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65AEF" w:rsidP="024F1907" w:rsidRDefault="008148B9" w14:paraId="672A6659" w14:textId="7F6751F2">
      <w:pPr>
        <w:jc w:val="center"/>
      </w:pPr>
      <w:r w:rsidR="4896F91C">
        <w:drawing>
          <wp:inline wp14:editId="70F0229A" wp14:anchorId="38A4DCFB">
            <wp:extent cx="6505576" cy="2114550"/>
            <wp:effectExtent l="0" t="0" r="0" b="0"/>
            <wp:docPr id="234221286" name="" title=""/>
            <wp:cNvGraphicFramePr>
              <a:graphicFrameLocks noChangeAspect="1"/>
            </wp:cNvGraphicFramePr>
            <a:graphic>
              <a:graphicData uri="http://schemas.openxmlformats.org/drawingml/2006/picture">
                <pic:pic>
                  <pic:nvPicPr>
                    <pic:cNvPr id="0" name=""/>
                    <pic:cNvPicPr/>
                  </pic:nvPicPr>
                  <pic:blipFill>
                    <a:blip r:embed="R510beedcfe984651">
                      <a:extLst>
                        <a:ext xmlns:a="http://schemas.openxmlformats.org/drawingml/2006/main" uri="{28A0092B-C50C-407E-A947-70E740481C1C}">
                          <a14:useLocalDpi val="0"/>
                        </a:ext>
                      </a:extLst>
                    </a:blip>
                    <a:stretch>
                      <a:fillRect/>
                    </a:stretch>
                  </pic:blipFill>
                  <pic:spPr>
                    <a:xfrm>
                      <a:off x="0" y="0"/>
                      <a:ext cx="6505576" cy="2114550"/>
                    </a:xfrm>
                    <a:prstGeom prst="rect">
                      <a:avLst/>
                    </a:prstGeom>
                  </pic:spPr>
                </pic:pic>
              </a:graphicData>
            </a:graphic>
          </wp:inline>
        </w:drawing>
      </w:r>
    </w:p>
    <w:p w:rsidR="008148B9" w:rsidP="024F1907" w:rsidRDefault="008148B9" w14:paraId="57D1BE2A" w14:textId="77777777">
      <w:pPr>
        <w:pStyle w:val="Title"/>
        <w:jc w:val="center"/>
        <w:rPr>
          <w:rFonts w:asciiTheme="minorHAnsi" w:hAnsiTheme="minorHAnsi" w:cstheme="minorBidi"/>
          <w:b/>
          <w:bCs/>
          <w:lang w:val="en-US"/>
        </w:rPr>
      </w:pPr>
      <w:r>
        <w:rPr>
          <w:rFonts w:asciiTheme="minorHAnsi" w:hAnsiTheme="minorHAnsi" w:cstheme="minorBidi"/>
          <w:b/>
          <w:bCs/>
          <w:lang w:val="en-US"/>
        </w:rPr>
        <w:t>The Scottish Surfing Federation</w:t>
      </w:r>
      <w:r w:rsidRPr="024F1907" w:rsidR="024F1907">
        <w:rPr>
          <w:rFonts w:asciiTheme="minorHAnsi" w:hAnsiTheme="minorHAnsi" w:cstheme="minorBidi"/>
          <w:b/>
          <w:bCs/>
          <w:lang w:val="en-US"/>
        </w:rPr>
        <w:t xml:space="preserve"> </w:t>
      </w:r>
    </w:p>
    <w:p w:rsidR="00DC236D" w:rsidP="024F1907" w:rsidRDefault="00B75CE0" w14:paraId="69CEBCBC" w14:textId="52D93D4D">
      <w:pPr>
        <w:pStyle w:val="Title"/>
        <w:jc w:val="center"/>
        <w:rPr>
          <w:rFonts w:asciiTheme="minorHAnsi" w:hAnsiTheme="minorHAnsi" w:cstheme="minorBidi"/>
          <w:b/>
          <w:bCs/>
          <w:lang w:val="en-US"/>
        </w:rPr>
      </w:pPr>
      <w:r>
        <w:rPr>
          <w:rFonts w:asciiTheme="minorHAnsi" w:hAnsiTheme="minorHAnsi" w:cstheme="minorBidi"/>
          <w:b/>
          <w:bCs/>
          <w:lang w:val="en-US"/>
        </w:rPr>
        <w:t>Good Practice Guidelines</w:t>
      </w:r>
    </w:p>
    <w:tbl>
      <w:tblPr>
        <w:tblStyle w:val="TableGrid"/>
        <w:tblpPr w:leftFromText="180" w:rightFromText="180" w:vertAnchor="text" w:tblpY="142"/>
        <w:tblW w:w="0" w:type="auto"/>
        <w:tblLook w:val="04A0" w:firstRow="1" w:lastRow="0" w:firstColumn="1" w:lastColumn="0" w:noHBand="0" w:noVBand="1"/>
      </w:tblPr>
      <w:tblGrid>
        <w:gridCol w:w="9781"/>
      </w:tblGrid>
      <w:tr w:rsidR="004D0321" w:rsidTr="7E71A539" w14:paraId="2B38CD37" w14:textId="77777777">
        <w:trPr>
          <w:trHeight w:val="1628"/>
        </w:trPr>
        <w:tc>
          <w:tcPr>
            <w:tcW w:w="10007" w:type="dxa"/>
          </w:tcPr>
          <w:p w:rsidR="004D0321" w:rsidP="004D0321" w:rsidRDefault="004D0321" w14:paraId="4FB3E2D4" w14:textId="77777777">
            <w:pPr>
              <w:pStyle w:val="Heading5"/>
              <w:rPr>
                <w:color w:val="auto"/>
                <w:sz w:val="24"/>
                <w:szCs w:val="24"/>
              </w:rPr>
            </w:pPr>
            <w:bookmarkStart w:name="_Toc356568110" w:id="0"/>
            <w:bookmarkStart w:name="_Toc363634742" w:id="1"/>
            <w:bookmarkStart w:name="_Toc363640216" w:id="2"/>
            <w:bookmarkStart w:name="_Toc363820892" w:id="3"/>
            <w:bookmarkStart w:name="_Toc289071606" w:id="4"/>
            <w:r>
              <w:rPr>
                <w:color w:val="auto"/>
                <w:sz w:val="24"/>
                <w:szCs w:val="24"/>
              </w:rPr>
              <w:t>Purpose:</w:t>
            </w:r>
          </w:p>
          <w:p w:rsidRPr="004D0321" w:rsidR="004D0321" w:rsidP="004D0321" w:rsidRDefault="024F1907" w14:paraId="6037C0A3" w14:textId="525A4A7D">
            <w:r>
              <w:t xml:space="preserve">The purpose of this document is </w:t>
            </w:r>
            <w:r w:rsidR="15E768DB">
              <w:t xml:space="preserve">to </w:t>
            </w:r>
            <w:r w:rsidR="00B75CE0">
              <w:t>outline the Scottish Surfing Federation’s good practice guidelines</w:t>
            </w:r>
          </w:p>
        </w:tc>
      </w:tr>
    </w:tbl>
    <w:p w:rsidR="00465AEF" w:rsidP="00652606" w:rsidRDefault="00465AEF" w14:paraId="6A05A809" w14:textId="77777777">
      <w:pPr>
        <w:pStyle w:val="Heading5"/>
        <w:rPr>
          <w:color w:val="auto"/>
        </w:rPr>
      </w:pPr>
    </w:p>
    <w:p w:rsidRPr="00E62F06" w:rsidR="00E62F06" w:rsidP="00E62F06" w:rsidRDefault="00E62F06" w14:paraId="5A39BBE3" w14:textId="77777777"/>
    <w:tbl>
      <w:tblPr>
        <w:tblStyle w:val="TableGrid"/>
        <w:tblW w:w="0" w:type="auto"/>
        <w:tblLook w:val="04A0" w:firstRow="1" w:lastRow="0" w:firstColumn="1" w:lastColumn="0" w:noHBand="0" w:noVBand="1"/>
      </w:tblPr>
      <w:tblGrid>
        <w:gridCol w:w="4886"/>
        <w:gridCol w:w="4895"/>
      </w:tblGrid>
      <w:tr w:rsidR="00A52BFF" w:rsidTr="7E71A539" w14:paraId="18A36A2E" w14:textId="77777777">
        <w:tc>
          <w:tcPr>
            <w:tcW w:w="5002" w:type="dxa"/>
          </w:tcPr>
          <w:p w:rsidRPr="00A1500E" w:rsidR="00A52BFF" w:rsidP="00652606" w:rsidRDefault="00A52BFF" w14:paraId="4AE9CE5E" w14:textId="77777777">
            <w:pPr>
              <w:pStyle w:val="Heading5"/>
              <w:rPr>
                <w:color w:val="auto"/>
                <w:sz w:val="24"/>
                <w:szCs w:val="24"/>
              </w:rPr>
            </w:pPr>
            <w:r w:rsidRPr="00A1500E">
              <w:rPr>
                <w:color w:val="auto"/>
                <w:sz w:val="24"/>
                <w:szCs w:val="24"/>
              </w:rPr>
              <w:t>Document Number:</w:t>
            </w:r>
          </w:p>
        </w:tc>
        <w:tc>
          <w:tcPr>
            <w:tcW w:w="5005" w:type="dxa"/>
          </w:tcPr>
          <w:p w:rsidRPr="00915D5E" w:rsidR="00A52BFF" w:rsidP="00915D5E" w:rsidRDefault="008148B9" w14:paraId="7D333C20" w14:textId="2FC94A99">
            <w:pPr>
              <w:pStyle w:val="Heading5"/>
              <w:rPr>
                <w:color w:val="auto"/>
                <w:sz w:val="24"/>
                <w:szCs w:val="24"/>
              </w:rPr>
            </w:pPr>
            <w:r w:rsidRPr="7E71A539">
              <w:rPr>
                <w:color w:val="auto"/>
                <w:sz w:val="24"/>
                <w:szCs w:val="24"/>
              </w:rPr>
              <w:t>SSF</w:t>
            </w:r>
            <w:r w:rsidRPr="7E71A539" w:rsidR="4DD55FB2">
              <w:rPr>
                <w:color w:val="auto"/>
                <w:sz w:val="24"/>
                <w:szCs w:val="24"/>
              </w:rPr>
              <w:t>_</w:t>
            </w:r>
            <w:r w:rsidR="00B75CE0">
              <w:rPr>
                <w:color w:val="auto"/>
                <w:sz w:val="24"/>
                <w:szCs w:val="24"/>
              </w:rPr>
              <w:t>SAC</w:t>
            </w:r>
            <w:r w:rsidRPr="7E71A539" w:rsidR="017BE1F0">
              <w:rPr>
                <w:color w:val="auto"/>
                <w:sz w:val="24"/>
                <w:szCs w:val="24"/>
              </w:rPr>
              <w:t>_</w:t>
            </w:r>
            <w:r w:rsidR="00B75CE0">
              <w:rPr>
                <w:color w:val="auto"/>
                <w:sz w:val="24"/>
                <w:szCs w:val="24"/>
              </w:rPr>
              <w:t>04</w:t>
            </w:r>
          </w:p>
        </w:tc>
      </w:tr>
      <w:tr w:rsidR="00A52BFF" w:rsidTr="7E71A539" w14:paraId="7C974A25" w14:textId="77777777">
        <w:tc>
          <w:tcPr>
            <w:tcW w:w="5002" w:type="dxa"/>
          </w:tcPr>
          <w:p w:rsidRPr="00A1500E" w:rsidR="00A52BFF" w:rsidP="00652606" w:rsidRDefault="00A52BFF" w14:paraId="37BE1A4B" w14:textId="77777777">
            <w:pPr>
              <w:pStyle w:val="Heading5"/>
              <w:rPr>
                <w:color w:val="auto"/>
                <w:sz w:val="24"/>
                <w:szCs w:val="24"/>
              </w:rPr>
            </w:pPr>
            <w:r w:rsidRPr="00A1500E">
              <w:rPr>
                <w:color w:val="auto"/>
                <w:sz w:val="24"/>
                <w:szCs w:val="24"/>
              </w:rPr>
              <w:t>Revision:</w:t>
            </w:r>
          </w:p>
        </w:tc>
        <w:tc>
          <w:tcPr>
            <w:tcW w:w="5005" w:type="dxa"/>
          </w:tcPr>
          <w:p w:rsidRPr="00915D5E" w:rsidR="00A52BFF" w:rsidP="00A52BFF" w:rsidRDefault="00E9238C" w14:paraId="5B4507BE" w14:textId="199630F9">
            <w:pPr>
              <w:pStyle w:val="Heading5"/>
              <w:rPr>
                <w:color w:val="auto"/>
                <w:sz w:val="24"/>
                <w:szCs w:val="24"/>
              </w:rPr>
            </w:pPr>
            <w:r>
              <w:rPr>
                <w:color w:val="auto"/>
                <w:sz w:val="24"/>
                <w:szCs w:val="24"/>
              </w:rPr>
              <w:t>0</w:t>
            </w:r>
            <w:r w:rsidR="00B75CE0">
              <w:rPr>
                <w:color w:val="auto"/>
                <w:sz w:val="24"/>
                <w:szCs w:val="24"/>
              </w:rPr>
              <w:t>3</w:t>
            </w:r>
          </w:p>
        </w:tc>
      </w:tr>
    </w:tbl>
    <w:p w:rsidR="3A154451" w:rsidRDefault="3A154451" w14:paraId="03096BD9" w14:textId="1C221E72"/>
    <w:p w:rsidR="00D23237" w:rsidP="00D23237" w:rsidRDefault="00D23237" w14:paraId="0D0B940D" w14:textId="77777777"/>
    <w:p w:rsidR="00DA255E" w:rsidP="00D23237" w:rsidRDefault="00DA255E" w14:paraId="0E27B00A" w14:textId="77777777"/>
    <w:p w:rsidR="004B4405" w:rsidP="004B4405" w:rsidRDefault="004B4405" w14:paraId="60061E4C" w14:textId="77777777"/>
    <w:tbl>
      <w:tblPr>
        <w:tblStyle w:val="TableGrid"/>
        <w:tblW w:w="9990" w:type="dxa"/>
        <w:tblInd w:w="18" w:type="dxa"/>
        <w:tblLayout w:type="fixed"/>
        <w:tblLook w:val="04A0" w:firstRow="1" w:lastRow="0" w:firstColumn="1" w:lastColumn="0" w:noHBand="0" w:noVBand="1"/>
      </w:tblPr>
      <w:tblGrid>
        <w:gridCol w:w="1170"/>
        <w:gridCol w:w="1530"/>
        <w:gridCol w:w="4860"/>
        <w:gridCol w:w="2430"/>
      </w:tblGrid>
      <w:tr w:rsidR="004D0321" w:rsidTr="7E71A539" w14:paraId="3FC4C057" w14:textId="77777777">
        <w:tc>
          <w:tcPr>
            <w:tcW w:w="9990" w:type="dxa"/>
            <w:gridSpan w:val="4"/>
            <w:shd w:val="clear" w:color="auto" w:fill="8DB3E2" w:themeFill="text2" w:themeFillTint="66"/>
          </w:tcPr>
          <w:p w:rsidRPr="00B57D11" w:rsidR="004D0321" w:rsidP="00BA4478" w:rsidRDefault="004D0321" w14:paraId="723A3350"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 HISTORY</w:t>
            </w:r>
          </w:p>
        </w:tc>
      </w:tr>
      <w:tr w:rsidR="004D0321" w:rsidTr="7E71A539" w14:paraId="0A856A3E" w14:textId="77777777">
        <w:tc>
          <w:tcPr>
            <w:tcW w:w="1170" w:type="dxa"/>
            <w:shd w:val="clear" w:color="auto" w:fill="8DB3E2" w:themeFill="text2" w:themeFillTint="66"/>
          </w:tcPr>
          <w:p w:rsidR="004D0321" w:rsidP="00BA4478" w:rsidRDefault="004D0321" w14:paraId="5AAE4A22"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w:t>
            </w:r>
          </w:p>
        </w:tc>
        <w:tc>
          <w:tcPr>
            <w:tcW w:w="1530" w:type="dxa"/>
            <w:shd w:val="clear" w:color="auto" w:fill="8DB3E2" w:themeFill="text2" w:themeFillTint="66"/>
          </w:tcPr>
          <w:p w:rsidR="004D0321" w:rsidP="00BA4478" w:rsidRDefault="004D0321" w14:paraId="0174B1C3" w14:textId="77777777">
            <w:pPr>
              <w:jc w:val="center"/>
            </w:pPr>
            <w:r>
              <w:rPr>
                <w:rFonts w:eastAsia="SimSun" w:asciiTheme="minorHAnsi" w:hAnsiTheme="minorHAnsi" w:cstheme="minorHAnsi"/>
                <w:b/>
                <w:bCs/>
                <w:sz w:val="24"/>
                <w:szCs w:val="24"/>
              </w:rPr>
              <w:t>Prepared By</w:t>
            </w:r>
          </w:p>
        </w:tc>
        <w:tc>
          <w:tcPr>
            <w:tcW w:w="4860" w:type="dxa"/>
            <w:shd w:val="clear" w:color="auto" w:fill="8DB3E2" w:themeFill="text2" w:themeFillTint="66"/>
          </w:tcPr>
          <w:p w:rsidRPr="00B57D11" w:rsidR="004D0321" w:rsidP="00BA4478" w:rsidRDefault="004D0321" w14:paraId="1B9FBFDD"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Status</w:t>
            </w:r>
          </w:p>
        </w:tc>
        <w:tc>
          <w:tcPr>
            <w:tcW w:w="2430" w:type="dxa"/>
            <w:shd w:val="clear" w:color="auto" w:fill="8DB3E2" w:themeFill="text2" w:themeFillTint="66"/>
          </w:tcPr>
          <w:p w:rsidR="004D0321" w:rsidP="00BA4478" w:rsidRDefault="004D0321" w14:paraId="491072FA" w14:textId="77777777">
            <w:pPr>
              <w:jc w:val="center"/>
            </w:pPr>
            <w:r w:rsidRPr="00B57D11">
              <w:rPr>
                <w:rFonts w:eastAsia="SimSun" w:asciiTheme="minorHAnsi" w:hAnsiTheme="minorHAnsi" w:cstheme="minorHAnsi"/>
                <w:b/>
                <w:bCs/>
                <w:sz w:val="24"/>
                <w:szCs w:val="24"/>
              </w:rPr>
              <w:t>Date</w:t>
            </w:r>
          </w:p>
        </w:tc>
      </w:tr>
      <w:tr w:rsidR="004D0321" w:rsidTr="7E71A539" w14:paraId="204DDB54" w14:textId="77777777">
        <w:tc>
          <w:tcPr>
            <w:tcW w:w="1170" w:type="dxa"/>
          </w:tcPr>
          <w:p w:rsidRPr="004D0321" w:rsidR="004D0321" w:rsidP="004D0321" w:rsidRDefault="004D0321" w14:paraId="4E900DBB" w14:textId="77777777">
            <w:pPr>
              <w:pStyle w:val="TableParagraph"/>
              <w:jc w:val="center"/>
              <w:rPr>
                <w:rFonts w:eastAsia="SimSun" w:cstheme="minorHAnsi"/>
                <w:bCs/>
                <w:lang w:eastAsia="zh-CN"/>
              </w:rPr>
            </w:pPr>
            <w:r w:rsidRPr="004D0321">
              <w:rPr>
                <w:rFonts w:eastAsia="SimSun" w:cstheme="minorHAnsi"/>
                <w:bCs/>
                <w:lang w:eastAsia="zh-CN"/>
              </w:rPr>
              <w:t>01</w:t>
            </w:r>
          </w:p>
        </w:tc>
        <w:tc>
          <w:tcPr>
            <w:tcW w:w="1530" w:type="dxa"/>
          </w:tcPr>
          <w:p w:rsidRPr="004D0321" w:rsidR="004D0321" w:rsidP="004D0321" w:rsidRDefault="00B75CE0" w14:paraId="7B505141" w14:textId="0D6B17E4">
            <w:pPr>
              <w:pStyle w:val="TableParagraph"/>
              <w:jc w:val="center"/>
            </w:pPr>
            <w:r>
              <w:rPr>
                <w:rFonts w:eastAsia="SimSun"/>
                <w:lang w:eastAsia="zh-CN"/>
              </w:rPr>
              <w:t>W. Watson</w:t>
            </w:r>
          </w:p>
        </w:tc>
        <w:tc>
          <w:tcPr>
            <w:tcW w:w="4860" w:type="dxa"/>
          </w:tcPr>
          <w:p w:rsidRPr="004D0321" w:rsidR="004D0321" w:rsidP="004D0321" w:rsidRDefault="004D0321" w14:paraId="2A20AA16" w14:textId="288F2CDE">
            <w:pPr>
              <w:jc w:val="center"/>
              <w:rPr>
                <w:szCs w:val="22"/>
              </w:rPr>
            </w:pPr>
            <w:r w:rsidRPr="004D0321">
              <w:rPr>
                <w:szCs w:val="22"/>
              </w:rPr>
              <w:t>Draft prepared for Board Review</w:t>
            </w:r>
          </w:p>
        </w:tc>
        <w:tc>
          <w:tcPr>
            <w:tcW w:w="2430" w:type="dxa"/>
          </w:tcPr>
          <w:p w:rsidRPr="004D0321" w:rsidR="004D0321" w:rsidP="004D0321" w:rsidRDefault="00B75CE0" w14:paraId="47BA2A62" w14:textId="7C157E77">
            <w:pPr>
              <w:jc w:val="center"/>
            </w:pPr>
            <w:r>
              <w:t>01-04-2019</w:t>
            </w:r>
          </w:p>
        </w:tc>
      </w:tr>
      <w:tr w:rsidR="004D0321" w:rsidTr="7E71A539" w14:paraId="44EAFD9C" w14:textId="77777777">
        <w:tc>
          <w:tcPr>
            <w:tcW w:w="1170" w:type="dxa"/>
          </w:tcPr>
          <w:p w:rsidRPr="004D0321" w:rsidR="004D0321" w:rsidP="3A154451" w:rsidRDefault="10AF03C2" w14:paraId="4B94D5A5" w14:textId="6504510B">
            <w:pPr>
              <w:pStyle w:val="TableParagraph"/>
              <w:jc w:val="center"/>
              <w:rPr>
                <w:rFonts w:eastAsia="SimSun"/>
                <w:lang w:eastAsia="zh-CN"/>
              </w:rPr>
            </w:pPr>
            <w:r w:rsidRPr="7E71A539">
              <w:rPr>
                <w:rFonts w:eastAsia="SimSun"/>
                <w:lang w:eastAsia="zh-CN"/>
              </w:rPr>
              <w:t>01</w:t>
            </w:r>
          </w:p>
        </w:tc>
        <w:tc>
          <w:tcPr>
            <w:tcW w:w="1530" w:type="dxa"/>
          </w:tcPr>
          <w:p w:rsidRPr="004D0321" w:rsidR="004D0321" w:rsidP="7E71A539" w:rsidRDefault="00B75CE0" w14:paraId="3DEEC669" w14:textId="30497673">
            <w:pPr>
              <w:pStyle w:val="TableParagraph"/>
              <w:spacing w:line="259" w:lineRule="auto"/>
              <w:jc w:val="center"/>
              <w:rPr>
                <w:rFonts w:eastAsia="SimSun"/>
                <w:lang w:eastAsia="zh-CN"/>
              </w:rPr>
            </w:pPr>
            <w:r>
              <w:rPr>
                <w:rFonts w:eastAsia="SimSun"/>
                <w:lang w:eastAsia="zh-CN"/>
              </w:rPr>
              <w:t>W. Watson</w:t>
            </w:r>
          </w:p>
        </w:tc>
        <w:tc>
          <w:tcPr>
            <w:tcW w:w="4860" w:type="dxa"/>
          </w:tcPr>
          <w:p w:rsidRPr="004D0321" w:rsidR="004D0321" w:rsidP="004D0321" w:rsidRDefault="10AF03C2" w14:paraId="3656B9AB" w14:textId="597ED33D">
            <w:pPr>
              <w:jc w:val="center"/>
            </w:pPr>
            <w:r>
              <w:t xml:space="preserve">Approved by </w:t>
            </w:r>
            <w:r w:rsidR="005D68CD">
              <w:t>B</w:t>
            </w:r>
            <w:r>
              <w:t>oard</w:t>
            </w:r>
          </w:p>
        </w:tc>
        <w:tc>
          <w:tcPr>
            <w:tcW w:w="2430" w:type="dxa"/>
          </w:tcPr>
          <w:p w:rsidR="004D0321" w:rsidP="004D0321" w:rsidRDefault="00B75CE0" w14:paraId="45FB0818" w14:textId="2A6D9848">
            <w:pPr>
              <w:jc w:val="center"/>
            </w:pPr>
            <w:r>
              <w:t>20</w:t>
            </w:r>
            <w:r w:rsidR="10AF03C2">
              <w:t>-</w:t>
            </w:r>
            <w:r>
              <w:t>06</w:t>
            </w:r>
            <w:r w:rsidR="10AF03C2">
              <w:t>-2023</w:t>
            </w:r>
          </w:p>
        </w:tc>
      </w:tr>
      <w:tr w:rsidR="004D0321" w:rsidTr="7E71A539" w14:paraId="049F31CB" w14:textId="77777777">
        <w:tc>
          <w:tcPr>
            <w:tcW w:w="1170" w:type="dxa"/>
          </w:tcPr>
          <w:p w:rsidRPr="00B21618" w:rsidR="004D0321" w:rsidP="1817DBFA" w:rsidRDefault="00B75CE0" w14:paraId="53128261" w14:textId="12C1AB09">
            <w:pPr>
              <w:pStyle w:val="TableParagraph"/>
              <w:jc w:val="center"/>
              <w:rPr>
                <w:rFonts w:eastAsia="SimSun"/>
                <w:lang w:eastAsia="zh-CN"/>
              </w:rPr>
            </w:pPr>
            <w:r>
              <w:rPr>
                <w:rFonts w:eastAsia="SimSun"/>
                <w:lang w:eastAsia="zh-CN"/>
              </w:rPr>
              <w:t>02</w:t>
            </w:r>
          </w:p>
        </w:tc>
        <w:tc>
          <w:tcPr>
            <w:tcW w:w="1530" w:type="dxa"/>
          </w:tcPr>
          <w:p w:rsidRPr="00B21618" w:rsidR="004D0321" w:rsidP="1817DBFA" w:rsidRDefault="00B75CE0" w14:paraId="62486C05" w14:textId="60BE6089">
            <w:pPr>
              <w:pStyle w:val="TableParagraph"/>
              <w:jc w:val="center"/>
              <w:rPr>
                <w:rFonts w:eastAsia="SimSun"/>
                <w:lang w:eastAsia="zh-CN"/>
              </w:rPr>
            </w:pPr>
            <w:r>
              <w:rPr>
                <w:rFonts w:eastAsia="SimSun"/>
                <w:lang w:eastAsia="zh-CN"/>
              </w:rPr>
              <w:t>M. Boyd</w:t>
            </w:r>
          </w:p>
        </w:tc>
        <w:tc>
          <w:tcPr>
            <w:tcW w:w="4860" w:type="dxa"/>
          </w:tcPr>
          <w:p w:rsidRPr="00B21618" w:rsidR="004D0321" w:rsidP="1817DBFA" w:rsidRDefault="00B75CE0" w14:paraId="4101652C" w14:textId="6FB35BF0">
            <w:pPr>
              <w:jc w:val="center"/>
              <w:rPr>
                <w:rFonts w:eastAsia="Calibri" w:cs="Calibri"/>
                <w:szCs w:val="22"/>
              </w:rPr>
            </w:pPr>
            <w:r w:rsidRPr="004D0321">
              <w:rPr>
                <w:szCs w:val="22"/>
              </w:rPr>
              <w:t>Draft prepared for Board Review</w:t>
            </w:r>
          </w:p>
        </w:tc>
        <w:tc>
          <w:tcPr>
            <w:tcW w:w="2430" w:type="dxa"/>
          </w:tcPr>
          <w:p w:rsidRPr="00B21618" w:rsidR="004D0321" w:rsidP="004D0321" w:rsidRDefault="00B75CE0" w14:paraId="4B99056E" w14:textId="59E222E6">
            <w:pPr>
              <w:jc w:val="center"/>
              <w:rPr>
                <w:szCs w:val="22"/>
              </w:rPr>
            </w:pPr>
            <w:r>
              <w:rPr>
                <w:szCs w:val="22"/>
              </w:rPr>
              <w:t>20-06-2023</w:t>
            </w:r>
          </w:p>
        </w:tc>
      </w:tr>
      <w:tr w:rsidR="004D0321" w:rsidTr="7E71A539" w14:paraId="1299C43A" w14:textId="77777777">
        <w:tc>
          <w:tcPr>
            <w:tcW w:w="1170" w:type="dxa"/>
          </w:tcPr>
          <w:p w:rsidRPr="00B21618" w:rsidR="004D0321" w:rsidP="004D0321" w:rsidRDefault="00B75CE0" w14:paraId="4DDBEF00" w14:textId="63FC1EBE">
            <w:pPr>
              <w:pStyle w:val="TableParagraph"/>
              <w:jc w:val="center"/>
              <w:rPr>
                <w:rFonts w:eastAsia="SimSun" w:cstheme="minorHAnsi"/>
                <w:bCs/>
                <w:lang w:eastAsia="zh-CN"/>
              </w:rPr>
            </w:pPr>
            <w:r>
              <w:rPr>
                <w:rFonts w:eastAsia="SimSun" w:cstheme="minorHAnsi"/>
                <w:bCs/>
                <w:lang w:eastAsia="zh-CN"/>
              </w:rPr>
              <w:t>02</w:t>
            </w:r>
          </w:p>
        </w:tc>
        <w:tc>
          <w:tcPr>
            <w:tcW w:w="1530" w:type="dxa"/>
          </w:tcPr>
          <w:p w:rsidRPr="00B21618" w:rsidR="004D0321" w:rsidP="004D0321" w:rsidRDefault="00B75CE0" w14:paraId="3461D779" w14:textId="3842C8BC">
            <w:pPr>
              <w:pStyle w:val="TableParagraph"/>
              <w:jc w:val="center"/>
              <w:rPr>
                <w:rFonts w:eastAsia="SimSun" w:cstheme="minorHAnsi"/>
                <w:lang w:eastAsia="zh-CN"/>
              </w:rPr>
            </w:pPr>
            <w:r>
              <w:rPr>
                <w:rFonts w:eastAsia="SimSun" w:cstheme="minorHAnsi"/>
                <w:lang w:eastAsia="zh-CN"/>
              </w:rPr>
              <w:t>M. Boyd</w:t>
            </w:r>
          </w:p>
        </w:tc>
        <w:tc>
          <w:tcPr>
            <w:tcW w:w="4860" w:type="dxa"/>
          </w:tcPr>
          <w:p w:rsidRPr="00B21618" w:rsidR="004D0321" w:rsidP="004D0321" w:rsidRDefault="00B75CE0" w14:paraId="3CF2D8B6" w14:textId="717AB901">
            <w:pPr>
              <w:jc w:val="center"/>
              <w:rPr>
                <w:szCs w:val="22"/>
              </w:rPr>
            </w:pPr>
            <w:r>
              <w:rPr>
                <w:szCs w:val="22"/>
              </w:rPr>
              <w:t xml:space="preserve">Approved by </w:t>
            </w:r>
            <w:r w:rsidR="005D68CD">
              <w:rPr>
                <w:szCs w:val="22"/>
              </w:rPr>
              <w:t>B</w:t>
            </w:r>
            <w:r>
              <w:rPr>
                <w:szCs w:val="22"/>
              </w:rPr>
              <w:t>oard</w:t>
            </w:r>
          </w:p>
        </w:tc>
        <w:tc>
          <w:tcPr>
            <w:tcW w:w="2430" w:type="dxa"/>
          </w:tcPr>
          <w:p w:rsidRPr="00B21618" w:rsidR="004D0321" w:rsidP="004D0321" w:rsidRDefault="00B75CE0" w14:paraId="0FB78278" w14:textId="5F994EC4">
            <w:pPr>
              <w:jc w:val="center"/>
              <w:rPr>
                <w:szCs w:val="22"/>
              </w:rPr>
            </w:pPr>
            <w:r>
              <w:rPr>
                <w:szCs w:val="22"/>
              </w:rPr>
              <w:t>01-07-2023</w:t>
            </w:r>
          </w:p>
        </w:tc>
      </w:tr>
      <w:tr w:rsidR="004D0321" w:rsidTr="7E71A539" w14:paraId="1FC39945" w14:textId="77777777">
        <w:tc>
          <w:tcPr>
            <w:tcW w:w="1170" w:type="dxa"/>
          </w:tcPr>
          <w:p w:rsidRPr="00B21618" w:rsidR="004D0321" w:rsidP="004D0321" w:rsidRDefault="00B75CE0" w14:paraId="0562CB0E" w14:textId="2D53D03B">
            <w:pPr>
              <w:pStyle w:val="TableParagraph"/>
              <w:jc w:val="center"/>
              <w:rPr>
                <w:rFonts w:eastAsia="SimSun" w:cstheme="minorHAnsi"/>
                <w:bCs/>
                <w:lang w:eastAsia="zh-CN"/>
              </w:rPr>
            </w:pPr>
            <w:r>
              <w:rPr>
                <w:rFonts w:eastAsia="SimSun" w:cstheme="minorHAnsi"/>
                <w:bCs/>
                <w:lang w:eastAsia="zh-CN"/>
              </w:rPr>
              <w:t>03</w:t>
            </w:r>
          </w:p>
        </w:tc>
        <w:tc>
          <w:tcPr>
            <w:tcW w:w="1530" w:type="dxa"/>
          </w:tcPr>
          <w:p w:rsidRPr="00B21618" w:rsidR="004D0321" w:rsidP="004D0321" w:rsidRDefault="00B75CE0" w14:paraId="34CE0A41" w14:textId="68A34B7C">
            <w:pPr>
              <w:pStyle w:val="TableParagraph"/>
              <w:jc w:val="center"/>
              <w:rPr>
                <w:rFonts w:eastAsia="SimSun" w:cstheme="minorHAnsi"/>
                <w:lang w:eastAsia="zh-CN"/>
              </w:rPr>
            </w:pPr>
            <w:r>
              <w:rPr>
                <w:rFonts w:eastAsia="SimSun" w:cstheme="minorHAnsi"/>
                <w:lang w:eastAsia="zh-CN"/>
              </w:rPr>
              <w:t>M. Boyd</w:t>
            </w:r>
          </w:p>
        </w:tc>
        <w:tc>
          <w:tcPr>
            <w:tcW w:w="4860" w:type="dxa"/>
          </w:tcPr>
          <w:p w:rsidRPr="00B21618" w:rsidR="004D0321" w:rsidP="004D0321" w:rsidRDefault="00B75CE0" w14:paraId="62EBF3C5" w14:textId="31A5528F">
            <w:pPr>
              <w:jc w:val="center"/>
              <w:rPr>
                <w:szCs w:val="22"/>
              </w:rPr>
            </w:pPr>
            <w:r w:rsidRPr="004D0321">
              <w:rPr>
                <w:szCs w:val="22"/>
              </w:rPr>
              <w:t>Draft prepared for Board Review</w:t>
            </w:r>
          </w:p>
        </w:tc>
        <w:tc>
          <w:tcPr>
            <w:tcW w:w="2430" w:type="dxa"/>
          </w:tcPr>
          <w:p w:rsidRPr="00B21618" w:rsidR="004D0321" w:rsidP="004D0321" w:rsidRDefault="00B75CE0" w14:paraId="6D98A12B" w14:textId="4CA2C588">
            <w:pPr>
              <w:jc w:val="center"/>
              <w:rPr>
                <w:szCs w:val="22"/>
              </w:rPr>
            </w:pPr>
            <w:r>
              <w:rPr>
                <w:szCs w:val="22"/>
              </w:rPr>
              <w:t>1</w:t>
            </w:r>
            <w:r w:rsidR="000768E5">
              <w:rPr>
                <w:szCs w:val="22"/>
              </w:rPr>
              <w:t>2</w:t>
            </w:r>
            <w:r>
              <w:rPr>
                <w:szCs w:val="22"/>
              </w:rPr>
              <w:t>-07-2024</w:t>
            </w:r>
          </w:p>
        </w:tc>
      </w:tr>
      <w:tr w:rsidR="004D0321" w:rsidTr="7E71A539" w14:paraId="2946DB82" w14:textId="77777777">
        <w:tc>
          <w:tcPr>
            <w:tcW w:w="1170" w:type="dxa"/>
          </w:tcPr>
          <w:p w:rsidRPr="004D0321" w:rsidR="004D0321" w:rsidP="004D0321" w:rsidRDefault="004D0321" w14:paraId="5997CC1D" w14:textId="77777777">
            <w:pPr>
              <w:pStyle w:val="TableParagraph"/>
              <w:jc w:val="center"/>
              <w:rPr>
                <w:rFonts w:eastAsia="SimSun" w:cstheme="minorHAnsi"/>
                <w:bCs/>
                <w:lang w:eastAsia="zh-CN"/>
              </w:rPr>
            </w:pPr>
          </w:p>
        </w:tc>
        <w:tc>
          <w:tcPr>
            <w:tcW w:w="1530" w:type="dxa"/>
          </w:tcPr>
          <w:p w:rsidRPr="004D0321" w:rsidR="004D0321" w:rsidP="004D0321" w:rsidRDefault="004D0321" w14:paraId="110FFD37" w14:textId="77777777">
            <w:pPr>
              <w:pStyle w:val="TableParagraph"/>
              <w:jc w:val="center"/>
              <w:rPr>
                <w:rFonts w:eastAsia="SimSun" w:cstheme="minorHAnsi"/>
                <w:lang w:eastAsia="zh-CN"/>
              </w:rPr>
            </w:pPr>
          </w:p>
        </w:tc>
        <w:tc>
          <w:tcPr>
            <w:tcW w:w="4860" w:type="dxa"/>
          </w:tcPr>
          <w:p w:rsidRPr="004D0321" w:rsidR="004D0321" w:rsidP="004D0321" w:rsidRDefault="004D0321" w14:paraId="6B699379" w14:textId="77777777">
            <w:pPr>
              <w:jc w:val="center"/>
              <w:rPr>
                <w:szCs w:val="22"/>
              </w:rPr>
            </w:pPr>
          </w:p>
        </w:tc>
        <w:tc>
          <w:tcPr>
            <w:tcW w:w="2430" w:type="dxa"/>
          </w:tcPr>
          <w:p w:rsidR="004D0321" w:rsidP="004D0321" w:rsidRDefault="004D0321" w14:paraId="3FE9F23F" w14:textId="77777777">
            <w:pPr>
              <w:jc w:val="center"/>
              <w:rPr>
                <w:szCs w:val="22"/>
              </w:rPr>
            </w:pPr>
          </w:p>
        </w:tc>
      </w:tr>
      <w:tr w:rsidR="004D0321" w:rsidTr="7E71A539" w14:paraId="1F72F646" w14:textId="77777777">
        <w:tc>
          <w:tcPr>
            <w:tcW w:w="1170" w:type="dxa"/>
          </w:tcPr>
          <w:p w:rsidRPr="004D0321" w:rsidR="004D0321" w:rsidP="004D0321" w:rsidRDefault="004D0321" w14:paraId="08CE6F91" w14:textId="77777777">
            <w:pPr>
              <w:pStyle w:val="TableParagraph"/>
              <w:jc w:val="center"/>
              <w:rPr>
                <w:rFonts w:eastAsia="SimSun" w:cstheme="minorHAnsi"/>
                <w:bCs/>
                <w:lang w:eastAsia="zh-CN"/>
              </w:rPr>
            </w:pPr>
          </w:p>
        </w:tc>
        <w:tc>
          <w:tcPr>
            <w:tcW w:w="1530" w:type="dxa"/>
          </w:tcPr>
          <w:p w:rsidRPr="004D0321" w:rsidR="004D0321" w:rsidP="004D0321" w:rsidRDefault="004D0321" w14:paraId="61CDCEAD" w14:textId="77777777">
            <w:pPr>
              <w:pStyle w:val="TableParagraph"/>
              <w:jc w:val="center"/>
              <w:rPr>
                <w:rFonts w:eastAsia="SimSun" w:cstheme="minorHAnsi"/>
                <w:lang w:eastAsia="zh-CN"/>
              </w:rPr>
            </w:pPr>
          </w:p>
        </w:tc>
        <w:tc>
          <w:tcPr>
            <w:tcW w:w="4860" w:type="dxa"/>
          </w:tcPr>
          <w:p w:rsidRPr="004D0321" w:rsidR="004D0321" w:rsidP="004D0321" w:rsidRDefault="004D0321" w14:paraId="6BB9E253" w14:textId="77777777">
            <w:pPr>
              <w:jc w:val="center"/>
              <w:rPr>
                <w:szCs w:val="22"/>
              </w:rPr>
            </w:pPr>
          </w:p>
        </w:tc>
        <w:tc>
          <w:tcPr>
            <w:tcW w:w="2430" w:type="dxa"/>
          </w:tcPr>
          <w:p w:rsidR="004D0321" w:rsidP="004D0321" w:rsidRDefault="004D0321" w14:paraId="23DE523C" w14:textId="77777777">
            <w:pPr>
              <w:jc w:val="center"/>
              <w:rPr>
                <w:szCs w:val="22"/>
              </w:rPr>
            </w:pPr>
          </w:p>
        </w:tc>
      </w:tr>
      <w:tr w:rsidR="004D0321" w:rsidTr="7E71A539" w14:paraId="52E56223" w14:textId="77777777">
        <w:tc>
          <w:tcPr>
            <w:tcW w:w="1170" w:type="dxa"/>
          </w:tcPr>
          <w:p w:rsidRPr="004D0321" w:rsidR="004D0321" w:rsidP="004D0321" w:rsidRDefault="004D0321" w14:paraId="07547A01" w14:textId="77777777">
            <w:pPr>
              <w:pStyle w:val="TableParagraph"/>
              <w:jc w:val="center"/>
              <w:rPr>
                <w:rFonts w:eastAsia="SimSun" w:cstheme="minorHAnsi"/>
                <w:bCs/>
                <w:lang w:eastAsia="zh-CN"/>
              </w:rPr>
            </w:pPr>
          </w:p>
        </w:tc>
        <w:tc>
          <w:tcPr>
            <w:tcW w:w="1530" w:type="dxa"/>
          </w:tcPr>
          <w:p w:rsidRPr="004D0321" w:rsidR="004D0321" w:rsidP="004D0321" w:rsidRDefault="004D0321" w14:paraId="5043CB0F" w14:textId="77777777">
            <w:pPr>
              <w:pStyle w:val="TableParagraph"/>
              <w:jc w:val="center"/>
              <w:rPr>
                <w:rFonts w:eastAsia="SimSun" w:cstheme="minorHAnsi"/>
                <w:lang w:eastAsia="zh-CN"/>
              </w:rPr>
            </w:pPr>
          </w:p>
        </w:tc>
        <w:tc>
          <w:tcPr>
            <w:tcW w:w="4860" w:type="dxa"/>
          </w:tcPr>
          <w:p w:rsidRPr="004D0321" w:rsidR="004D0321" w:rsidP="004D0321" w:rsidRDefault="004D0321" w14:paraId="07459315" w14:textId="77777777">
            <w:pPr>
              <w:jc w:val="center"/>
              <w:rPr>
                <w:szCs w:val="22"/>
              </w:rPr>
            </w:pPr>
          </w:p>
        </w:tc>
        <w:tc>
          <w:tcPr>
            <w:tcW w:w="2430" w:type="dxa"/>
          </w:tcPr>
          <w:p w:rsidR="004D0321" w:rsidP="004D0321" w:rsidRDefault="004D0321" w14:paraId="6537F28F" w14:textId="77777777">
            <w:pPr>
              <w:jc w:val="center"/>
              <w:rPr>
                <w:szCs w:val="22"/>
              </w:rPr>
            </w:pPr>
          </w:p>
        </w:tc>
      </w:tr>
      <w:tr w:rsidR="004D0321" w:rsidTr="7E71A539" w14:paraId="6DFB9E20" w14:textId="77777777">
        <w:tc>
          <w:tcPr>
            <w:tcW w:w="1170" w:type="dxa"/>
          </w:tcPr>
          <w:p w:rsidRPr="004D0321" w:rsidR="004D0321" w:rsidP="004D0321" w:rsidRDefault="004D0321" w14:paraId="70DF9E56" w14:textId="77777777">
            <w:pPr>
              <w:pStyle w:val="TableParagraph"/>
              <w:jc w:val="center"/>
              <w:rPr>
                <w:rFonts w:eastAsia="SimSun" w:cstheme="minorHAnsi"/>
                <w:bCs/>
                <w:lang w:eastAsia="zh-CN"/>
              </w:rPr>
            </w:pPr>
          </w:p>
        </w:tc>
        <w:tc>
          <w:tcPr>
            <w:tcW w:w="1530" w:type="dxa"/>
          </w:tcPr>
          <w:p w:rsidRPr="004D0321" w:rsidR="004D0321" w:rsidP="004D0321" w:rsidRDefault="004D0321" w14:paraId="44E871BC" w14:textId="77777777">
            <w:pPr>
              <w:pStyle w:val="TableParagraph"/>
              <w:jc w:val="center"/>
              <w:rPr>
                <w:rFonts w:eastAsia="SimSun" w:cstheme="minorHAnsi"/>
                <w:lang w:eastAsia="zh-CN"/>
              </w:rPr>
            </w:pPr>
          </w:p>
        </w:tc>
        <w:tc>
          <w:tcPr>
            <w:tcW w:w="4860" w:type="dxa"/>
          </w:tcPr>
          <w:p w:rsidRPr="004D0321" w:rsidR="004D0321" w:rsidP="004D0321" w:rsidRDefault="004D0321" w14:paraId="144A5D23" w14:textId="77777777">
            <w:pPr>
              <w:jc w:val="center"/>
              <w:rPr>
                <w:szCs w:val="22"/>
              </w:rPr>
            </w:pPr>
          </w:p>
        </w:tc>
        <w:tc>
          <w:tcPr>
            <w:tcW w:w="2430" w:type="dxa"/>
          </w:tcPr>
          <w:p w:rsidR="004D0321" w:rsidP="004D0321" w:rsidRDefault="004D0321" w14:paraId="738610EB" w14:textId="77777777">
            <w:pPr>
              <w:jc w:val="center"/>
              <w:rPr>
                <w:szCs w:val="22"/>
              </w:rPr>
            </w:pPr>
          </w:p>
        </w:tc>
      </w:tr>
      <w:tr w:rsidR="004D0321" w:rsidTr="7E71A539" w14:paraId="637805D2" w14:textId="77777777">
        <w:tc>
          <w:tcPr>
            <w:tcW w:w="1170" w:type="dxa"/>
          </w:tcPr>
          <w:p w:rsidRPr="004D0321" w:rsidR="004D0321" w:rsidP="004D0321" w:rsidRDefault="004D0321" w14:paraId="463F29E8" w14:textId="77777777">
            <w:pPr>
              <w:pStyle w:val="TableParagraph"/>
              <w:jc w:val="center"/>
              <w:rPr>
                <w:rFonts w:eastAsia="SimSun" w:cstheme="minorHAnsi"/>
                <w:bCs/>
                <w:lang w:eastAsia="zh-CN"/>
              </w:rPr>
            </w:pPr>
          </w:p>
        </w:tc>
        <w:tc>
          <w:tcPr>
            <w:tcW w:w="1530" w:type="dxa"/>
          </w:tcPr>
          <w:p w:rsidRPr="004D0321" w:rsidR="004D0321" w:rsidP="004D0321" w:rsidRDefault="004D0321" w14:paraId="3B7B4B86" w14:textId="77777777">
            <w:pPr>
              <w:pStyle w:val="TableParagraph"/>
              <w:jc w:val="center"/>
              <w:rPr>
                <w:rFonts w:eastAsia="SimSun" w:cstheme="minorHAnsi"/>
                <w:lang w:eastAsia="zh-CN"/>
              </w:rPr>
            </w:pPr>
          </w:p>
        </w:tc>
        <w:tc>
          <w:tcPr>
            <w:tcW w:w="4860" w:type="dxa"/>
          </w:tcPr>
          <w:p w:rsidRPr="004D0321" w:rsidR="004D0321" w:rsidP="004D0321" w:rsidRDefault="004D0321" w14:paraId="3A0FF5F2" w14:textId="77777777">
            <w:pPr>
              <w:jc w:val="center"/>
              <w:rPr>
                <w:szCs w:val="22"/>
              </w:rPr>
            </w:pPr>
          </w:p>
        </w:tc>
        <w:tc>
          <w:tcPr>
            <w:tcW w:w="2430" w:type="dxa"/>
          </w:tcPr>
          <w:p w:rsidR="004D0321" w:rsidP="004D0321" w:rsidRDefault="004D0321" w14:paraId="5630AD66" w14:textId="77777777">
            <w:pPr>
              <w:jc w:val="center"/>
              <w:rPr>
                <w:szCs w:val="22"/>
              </w:rPr>
            </w:pPr>
          </w:p>
        </w:tc>
      </w:tr>
    </w:tbl>
    <w:p w:rsidRPr="004B4405" w:rsidR="00A52BFF" w:rsidP="004B4405" w:rsidRDefault="00A52BFF" w14:paraId="61829076" w14:textId="77777777"/>
    <w:p w:rsidR="00333EB7" w:rsidRDefault="00333EB7" w14:paraId="2BA226A1" w14:textId="77777777">
      <w:pPr>
        <w:rPr>
          <w:b/>
          <w:sz w:val="32"/>
          <w:szCs w:val="32"/>
        </w:rPr>
      </w:pPr>
      <w:r>
        <w:br w:type="page"/>
      </w:r>
    </w:p>
    <w:p w:rsidRPr="00982189" w:rsidR="00B96677" w:rsidP="00652606" w:rsidRDefault="00B96677" w14:paraId="22E0FC93" w14:textId="77777777">
      <w:pPr>
        <w:pStyle w:val="Heading5"/>
        <w:rPr>
          <w:color w:val="auto"/>
        </w:rPr>
      </w:pPr>
      <w:r w:rsidRPr="00982189">
        <w:rPr>
          <w:color w:val="auto"/>
        </w:rPr>
        <w:lastRenderedPageBreak/>
        <w:t>Table of Contents</w:t>
      </w:r>
      <w:bookmarkEnd w:id="0"/>
      <w:bookmarkEnd w:id="1"/>
      <w:bookmarkEnd w:id="2"/>
      <w:bookmarkEnd w:id="3"/>
    </w:p>
    <w:bookmarkStart w:name="_Toc453912739" w:id="5"/>
    <w:bookmarkStart w:name="_Toc235253278" w:id="6"/>
    <w:bookmarkStart w:name="_Toc246489595" w:id="7"/>
    <w:bookmarkStart w:name="_Toc246738038" w:id="8"/>
    <w:bookmarkStart w:name="_Toc289071607" w:id="9"/>
    <w:bookmarkStart w:name="_Toc364196371" w:id="10"/>
    <w:bookmarkStart w:name="_Toc370145175" w:id="11"/>
    <w:bookmarkEnd w:id="4"/>
    <w:p w:rsidR="000A3C1B" w:rsidP="27C55E9C" w:rsidRDefault="004E13A6" w14:paraId="4FA61A20" w14:textId="115AEF93">
      <w:pPr>
        <w:pStyle w:val="TOC1"/>
        <w:tabs>
          <w:tab w:val="left" w:leader="none" w:pos="435"/>
          <w:tab w:val="right" w:leader="dot" w:pos="9390"/>
        </w:tabs>
        <w:rPr>
          <w:rFonts w:eastAsia="ＭＳ 明朝" w:eastAsiaTheme="minorEastAsia"/>
          <w:b w:val="0"/>
          <w:bCs w:val="0"/>
          <w:noProof/>
          <w:kern w:val="2"/>
          <w:sz w:val="24"/>
          <w:szCs w:val="24"/>
          <w:lang w:eastAsia="en-GB"/>
          <w14:ligatures w14:val="standardContextual"/>
        </w:rPr>
      </w:pPr>
      <w:r>
        <w:fldChar w:fldCharType="begin"/>
      </w:r>
      <w:r>
        <w:instrText xml:space="preserve">TOC \o "1-2" \z \u \h</w:instrText>
      </w:r>
      <w:r>
        <w:fldChar w:fldCharType="separate"/>
      </w:r>
      <w:hyperlink w:anchor="_Toc42250663">
        <w:r w:rsidRPr="27C55E9C" w:rsidR="27C55E9C">
          <w:rPr>
            <w:rStyle w:val="Hyperlink"/>
          </w:rPr>
          <w:t>1.</w:t>
        </w:r>
        <w:r>
          <w:tab/>
        </w:r>
        <w:r w:rsidRPr="27C55E9C" w:rsidR="27C55E9C">
          <w:rPr>
            <w:rStyle w:val="Hyperlink"/>
          </w:rPr>
          <w:t>Safe in Sport – Good Practice Guidelines</w:t>
        </w:r>
        <w:r>
          <w:tab/>
        </w:r>
        <w:r>
          <w:fldChar w:fldCharType="begin"/>
        </w:r>
        <w:r>
          <w:instrText xml:space="preserve">PAGEREF _Toc42250663 \h</w:instrText>
        </w:r>
        <w:r>
          <w:fldChar w:fldCharType="separate"/>
        </w:r>
        <w:r w:rsidRPr="27C55E9C" w:rsidR="27C55E9C">
          <w:rPr>
            <w:rStyle w:val="Hyperlink"/>
          </w:rPr>
          <w:t>2</w:t>
        </w:r>
        <w:r>
          <w:fldChar w:fldCharType="end"/>
        </w:r>
      </w:hyperlink>
    </w:p>
    <w:p w:rsidR="000A3C1B" w:rsidP="27C55E9C" w:rsidRDefault="000A3C1B" w14:paraId="32452F11" w14:textId="726A61A7">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937786922">
        <w:r w:rsidRPr="27C55E9C" w:rsidR="27C55E9C">
          <w:rPr>
            <w:rStyle w:val="Hyperlink"/>
          </w:rPr>
          <w:t>1.1.</w:t>
        </w:r>
        <w:r>
          <w:tab/>
        </w:r>
        <w:r w:rsidRPr="27C55E9C" w:rsidR="27C55E9C">
          <w:rPr>
            <w:rStyle w:val="Hyperlink"/>
          </w:rPr>
          <w:t>General Good Practice</w:t>
        </w:r>
        <w:r>
          <w:tab/>
        </w:r>
        <w:r>
          <w:fldChar w:fldCharType="begin"/>
        </w:r>
        <w:r>
          <w:instrText xml:space="preserve">PAGEREF _Toc937786922 \h</w:instrText>
        </w:r>
        <w:r>
          <w:fldChar w:fldCharType="separate"/>
        </w:r>
        <w:r w:rsidRPr="27C55E9C" w:rsidR="27C55E9C">
          <w:rPr>
            <w:rStyle w:val="Hyperlink"/>
          </w:rPr>
          <w:t>3</w:t>
        </w:r>
        <w:r>
          <w:fldChar w:fldCharType="end"/>
        </w:r>
      </w:hyperlink>
    </w:p>
    <w:p w:rsidR="000A3C1B" w:rsidP="27C55E9C" w:rsidRDefault="000A3C1B" w14:paraId="232B792B" w14:textId="05AA4867">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428495006">
        <w:r w:rsidRPr="27C55E9C" w:rsidR="27C55E9C">
          <w:rPr>
            <w:rStyle w:val="Hyperlink"/>
          </w:rPr>
          <w:t>1.2.</w:t>
        </w:r>
        <w:r>
          <w:tab/>
        </w:r>
        <w:r w:rsidRPr="27C55E9C" w:rsidR="27C55E9C">
          <w:rPr>
            <w:rStyle w:val="Hyperlink"/>
          </w:rPr>
          <w:t>Practice to be Avoided</w:t>
        </w:r>
        <w:r>
          <w:tab/>
        </w:r>
        <w:r>
          <w:fldChar w:fldCharType="begin"/>
        </w:r>
        <w:r>
          <w:instrText xml:space="preserve">PAGEREF _Toc428495006 \h</w:instrText>
        </w:r>
        <w:r>
          <w:fldChar w:fldCharType="separate"/>
        </w:r>
        <w:r w:rsidRPr="27C55E9C" w:rsidR="27C55E9C">
          <w:rPr>
            <w:rStyle w:val="Hyperlink"/>
          </w:rPr>
          <w:t>3</w:t>
        </w:r>
        <w:r>
          <w:fldChar w:fldCharType="end"/>
        </w:r>
      </w:hyperlink>
    </w:p>
    <w:p w:rsidR="000A3C1B" w:rsidP="27C55E9C" w:rsidRDefault="000A3C1B" w14:paraId="55D41FDE" w14:textId="17AF5119">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604927370">
        <w:r w:rsidRPr="27C55E9C" w:rsidR="27C55E9C">
          <w:rPr>
            <w:rStyle w:val="Hyperlink"/>
          </w:rPr>
          <w:t>1.3.</w:t>
        </w:r>
        <w:r>
          <w:tab/>
        </w:r>
        <w:r w:rsidRPr="27C55E9C" w:rsidR="27C55E9C">
          <w:rPr>
            <w:rStyle w:val="Hyperlink"/>
          </w:rPr>
          <w:t>Unnacceptable Practice</w:t>
        </w:r>
        <w:r>
          <w:tab/>
        </w:r>
        <w:r>
          <w:fldChar w:fldCharType="begin"/>
        </w:r>
        <w:r>
          <w:instrText xml:space="preserve">PAGEREF _Toc604927370 \h</w:instrText>
        </w:r>
        <w:r>
          <w:fldChar w:fldCharType="separate"/>
        </w:r>
        <w:r w:rsidRPr="27C55E9C" w:rsidR="27C55E9C">
          <w:rPr>
            <w:rStyle w:val="Hyperlink"/>
          </w:rPr>
          <w:t>3</w:t>
        </w:r>
        <w:r>
          <w:fldChar w:fldCharType="end"/>
        </w:r>
      </w:hyperlink>
    </w:p>
    <w:p w:rsidR="000A3C1B" w:rsidP="27C55E9C" w:rsidRDefault="000A3C1B" w14:paraId="45D758CC" w14:textId="7FB3496D">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1735169983">
        <w:r w:rsidRPr="27C55E9C" w:rsidR="27C55E9C">
          <w:rPr>
            <w:rStyle w:val="Hyperlink"/>
          </w:rPr>
          <w:t>1.4.</w:t>
        </w:r>
        <w:r>
          <w:tab/>
        </w:r>
        <w:r w:rsidRPr="27C55E9C" w:rsidR="27C55E9C">
          <w:rPr>
            <w:rStyle w:val="Hyperlink"/>
          </w:rPr>
          <w:t>Adult to Child Ratios</w:t>
        </w:r>
        <w:r>
          <w:tab/>
        </w:r>
        <w:r>
          <w:fldChar w:fldCharType="begin"/>
        </w:r>
        <w:r>
          <w:instrText xml:space="preserve">PAGEREF _Toc1735169983 \h</w:instrText>
        </w:r>
        <w:r>
          <w:fldChar w:fldCharType="separate"/>
        </w:r>
        <w:r w:rsidRPr="27C55E9C" w:rsidR="27C55E9C">
          <w:rPr>
            <w:rStyle w:val="Hyperlink"/>
          </w:rPr>
          <w:t>4</w:t>
        </w:r>
        <w:r>
          <w:fldChar w:fldCharType="end"/>
        </w:r>
      </w:hyperlink>
    </w:p>
    <w:p w:rsidR="000A3C1B" w:rsidP="27C55E9C" w:rsidRDefault="000A3C1B" w14:paraId="71765915" w14:textId="5D925FCD">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1923891702">
        <w:r w:rsidRPr="27C55E9C" w:rsidR="27C55E9C">
          <w:rPr>
            <w:rStyle w:val="Hyperlink"/>
          </w:rPr>
          <w:t>1.5.</w:t>
        </w:r>
        <w:r>
          <w:tab/>
        </w:r>
        <w:r w:rsidRPr="27C55E9C" w:rsidR="27C55E9C">
          <w:rPr>
            <w:rStyle w:val="Hyperlink"/>
          </w:rPr>
          <w:t>First Aid and the Treatment of Injuries</w:t>
        </w:r>
        <w:r>
          <w:tab/>
        </w:r>
        <w:r>
          <w:fldChar w:fldCharType="begin"/>
        </w:r>
        <w:r>
          <w:instrText xml:space="preserve">PAGEREF _Toc1923891702 \h</w:instrText>
        </w:r>
        <w:r>
          <w:fldChar w:fldCharType="separate"/>
        </w:r>
        <w:r w:rsidRPr="27C55E9C" w:rsidR="27C55E9C">
          <w:rPr>
            <w:rStyle w:val="Hyperlink"/>
          </w:rPr>
          <w:t>4</w:t>
        </w:r>
        <w:r>
          <w:fldChar w:fldCharType="end"/>
        </w:r>
      </w:hyperlink>
    </w:p>
    <w:p w:rsidR="000A3C1B" w:rsidP="27C55E9C" w:rsidRDefault="000A3C1B" w14:paraId="644465B3" w14:textId="3FD32A3B">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2037795902">
        <w:r w:rsidRPr="27C55E9C" w:rsidR="27C55E9C">
          <w:rPr>
            <w:rStyle w:val="Hyperlink"/>
          </w:rPr>
          <w:t>1.6.</w:t>
        </w:r>
        <w:r>
          <w:tab/>
        </w:r>
        <w:r w:rsidRPr="27C55E9C" w:rsidR="27C55E9C">
          <w:rPr>
            <w:rStyle w:val="Hyperlink"/>
          </w:rPr>
          <w:t>Volunteers Aged 17 or Under</w:t>
        </w:r>
        <w:r>
          <w:tab/>
        </w:r>
        <w:r>
          <w:fldChar w:fldCharType="begin"/>
        </w:r>
        <w:r>
          <w:instrText xml:space="preserve">PAGEREF _Toc2037795902 \h</w:instrText>
        </w:r>
        <w:r>
          <w:fldChar w:fldCharType="separate"/>
        </w:r>
        <w:r w:rsidRPr="27C55E9C" w:rsidR="27C55E9C">
          <w:rPr>
            <w:rStyle w:val="Hyperlink"/>
          </w:rPr>
          <w:t>4</w:t>
        </w:r>
        <w:r>
          <w:fldChar w:fldCharType="end"/>
        </w:r>
      </w:hyperlink>
    </w:p>
    <w:p w:rsidR="000A3C1B" w:rsidP="27C55E9C" w:rsidRDefault="000A3C1B" w14:paraId="2EFE7399" w14:textId="4157DC00">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1326301248">
        <w:r w:rsidRPr="27C55E9C" w:rsidR="27C55E9C">
          <w:rPr>
            <w:rStyle w:val="Hyperlink"/>
          </w:rPr>
          <w:t>1.7.</w:t>
        </w:r>
        <w:r>
          <w:tab/>
        </w:r>
        <w:r w:rsidRPr="27C55E9C" w:rsidR="27C55E9C">
          <w:rPr>
            <w:rStyle w:val="Hyperlink"/>
          </w:rPr>
          <w:t>Physical Contact</w:t>
        </w:r>
        <w:r>
          <w:tab/>
        </w:r>
        <w:r>
          <w:fldChar w:fldCharType="begin"/>
        </w:r>
        <w:r>
          <w:instrText xml:space="preserve">PAGEREF _Toc1326301248 \h</w:instrText>
        </w:r>
        <w:r>
          <w:fldChar w:fldCharType="separate"/>
        </w:r>
        <w:r w:rsidRPr="27C55E9C" w:rsidR="27C55E9C">
          <w:rPr>
            <w:rStyle w:val="Hyperlink"/>
          </w:rPr>
          <w:t>5</w:t>
        </w:r>
        <w:r>
          <w:fldChar w:fldCharType="end"/>
        </w:r>
      </w:hyperlink>
    </w:p>
    <w:p w:rsidR="000A3C1B" w:rsidP="27C55E9C" w:rsidRDefault="000A3C1B" w14:paraId="72A579D0" w14:textId="4DB6F3A2">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780814239">
        <w:r w:rsidRPr="27C55E9C" w:rsidR="27C55E9C">
          <w:rPr>
            <w:rStyle w:val="Hyperlink"/>
          </w:rPr>
          <w:t>1.8.</w:t>
        </w:r>
        <w:r>
          <w:tab/>
        </w:r>
        <w:r w:rsidRPr="27C55E9C" w:rsidR="27C55E9C">
          <w:rPr>
            <w:rStyle w:val="Hyperlink"/>
          </w:rPr>
          <w:t>Sexual Activity &amp; Grooming</w:t>
        </w:r>
        <w:r>
          <w:tab/>
        </w:r>
        <w:r>
          <w:fldChar w:fldCharType="begin"/>
        </w:r>
        <w:r>
          <w:instrText xml:space="preserve">PAGEREF _Toc780814239 \h</w:instrText>
        </w:r>
        <w:r>
          <w:fldChar w:fldCharType="separate"/>
        </w:r>
        <w:r w:rsidRPr="27C55E9C" w:rsidR="27C55E9C">
          <w:rPr>
            <w:rStyle w:val="Hyperlink"/>
          </w:rPr>
          <w:t>5</w:t>
        </w:r>
        <w:r>
          <w:fldChar w:fldCharType="end"/>
        </w:r>
      </w:hyperlink>
    </w:p>
    <w:p w:rsidR="000A3C1B" w:rsidP="27C55E9C" w:rsidRDefault="000A3C1B" w14:paraId="513F1A78" w14:textId="6CAF0F2F">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1765745092">
        <w:r w:rsidRPr="27C55E9C" w:rsidR="27C55E9C">
          <w:rPr>
            <w:rStyle w:val="Hyperlink"/>
          </w:rPr>
          <w:t>1.9.</w:t>
        </w:r>
        <w:r>
          <w:tab/>
        </w:r>
        <w:r w:rsidRPr="27C55E9C" w:rsidR="27C55E9C">
          <w:rPr>
            <w:rStyle w:val="Hyperlink"/>
          </w:rPr>
          <w:t>Managing Challenging Behaviour</w:t>
        </w:r>
        <w:r>
          <w:tab/>
        </w:r>
        <w:r>
          <w:fldChar w:fldCharType="begin"/>
        </w:r>
        <w:r>
          <w:instrText xml:space="preserve">PAGEREF _Toc1765745092 \h</w:instrText>
        </w:r>
        <w:r>
          <w:fldChar w:fldCharType="separate"/>
        </w:r>
        <w:r w:rsidRPr="27C55E9C" w:rsidR="27C55E9C">
          <w:rPr>
            <w:rStyle w:val="Hyperlink"/>
          </w:rPr>
          <w:t>6</w:t>
        </w:r>
        <w:r>
          <w:fldChar w:fldCharType="end"/>
        </w:r>
      </w:hyperlink>
    </w:p>
    <w:p w:rsidR="000A3C1B" w:rsidP="27C55E9C" w:rsidRDefault="000A3C1B" w14:paraId="7CE75BCF" w14:textId="27D1611F">
      <w:pPr>
        <w:pStyle w:val="TOC2"/>
        <w:tabs>
          <w:tab w:val="left" w:leader="none" w:pos="870"/>
          <w:tab w:val="right" w:leader="dot" w:pos="9390"/>
        </w:tabs>
        <w:rPr>
          <w:rFonts w:eastAsia="ＭＳ 明朝" w:eastAsiaTheme="minorEastAsia"/>
          <w:noProof/>
          <w:kern w:val="2"/>
          <w:sz w:val="24"/>
          <w:szCs w:val="24"/>
          <w:lang w:eastAsia="en-GB"/>
          <w14:ligatures w14:val="standardContextual"/>
        </w:rPr>
      </w:pPr>
      <w:hyperlink w:anchor="_Toc1641061296">
        <w:r w:rsidRPr="27C55E9C" w:rsidR="27C55E9C">
          <w:rPr>
            <w:rStyle w:val="Hyperlink"/>
          </w:rPr>
          <w:t>1.10.</w:t>
        </w:r>
        <w:r>
          <w:tab/>
        </w:r>
        <w:r w:rsidRPr="27C55E9C" w:rsidR="27C55E9C">
          <w:rPr>
            <w:rStyle w:val="Hyperlink"/>
          </w:rPr>
          <w:t>Transporting Children</w:t>
        </w:r>
        <w:r>
          <w:tab/>
        </w:r>
        <w:r>
          <w:fldChar w:fldCharType="begin"/>
        </w:r>
        <w:r>
          <w:instrText xml:space="preserve">PAGEREF _Toc1641061296 \h</w:instrText>
        </w:r>
        <w:r>
          <w:fldChar w:fldCharType="separate"/>
        </w:r>
        <w:r w:rsidRPr="27C55E9C" w:rsidR="27C55E9C">
          <w:rPr>
            <w:rStyle w:val="Hyperlink"/>
          </w:rPr>
          <w:t>6</w:t>
        </w:r>
        <w:r>
          <w:fldChar w:fldCharType="end"/>
        </w:r>
      </w:hyperlink>
    </w:p>
    <w:p w:rsidR="000A3C1B" w:rsidP="27C55E9C" w:rsidRDefault="000A3C1B" w14:paraId="52BA1BD2" w14:textId="54744EBE">
      <w:pPr>
        <w:pStyle w:val="TOC2"/>
        <w:tabs>
          <w:tab w:val="left" w:leader="none" w:pos="870"/>
          <w:tab w:val="right" w:leader="dot" w:pos="9390"/>
        </w:tabs>
        <w:rPr>
          <w:rFonts w:eastAsia="ＭＳ 明朝" w:eastAsiaTheme="minorEastAsia"/>
          <w:noProof/>
          <w:kern w:val="2"/>
          <w:sz w:val="24"/>
          <w:szCs w:val="24"/>
          <w:lang w:eastAsia="en-GB"/>
          <w14:ligatures w14:val="standardContextual"/>
        </w:rPr>
      </w:pPr>
      <w:hyperlink w:anchor="_Toc845134937">
        <w:r w:rsidRPr="27C55E9C" w:rsidR="27C55E9C">
          <w:rPr>
            <w:rStyle w:val="Hyperlink"/>
          </w:rPr>
          <w:t>1.11.</w:t>
        </w:r>
        <w:r>
          <w:tab/>
        </w:r>
        <w:r w:rsidRPr="27C55E9C" w:rsidR="27C55E9C">
          <w:rPr>
            <w:rStyle w:val="Hyperlink"/>
          </w:rPr>
          <w:t>Collection by Parents Carers</w:t>
        </w:r>
        <w:r>
          <w:tab/>
        </w:r>
        <w:r>
          <w:fldChar w:fldCharType="begin"/>
        </w:r>
        <w:r>
          <w:instrText xml:space="preserve">PAGEREF _Toc845134937 \h</w:instrText>
        </w:r>
        <w:r>
          <w:fldChar w:fldCharType="separate"/>
        </w:r>
        <w:r w:rsidRPr="27C55E9C" w:rsidR="27C55E9C">
          <w:rPr>
            <w:rStyle w:val="Hyperlink"/>
          </w:rPr>
          <w:t>7</w:t>
        </w:r>
        <w:r>
          <w:fldChar w:fldCharType="end"/>
        </w:r>
      </w:hyperlink>
    </w:p>
    <w:p w:rsidR="000A3C1B" w:rsidP="27C55E9C" w:rsidRDefault="000A3C1B" w14:paraId="48CA1849" w14:textId="22D06E43">
      <w:pPr>
        <w:pStyle w:val="TOC2"/>
        <w:tabs>
          <w:tab w:val="left" w:leader="none" w:pos="870"/>
          <w:tab w:val="right" w:leader="dot" w:pos="9390"/>
        </w:tabs>
        <w:rPr>
          <w:rFonts w:eastAsia="ＭＳ 明朝" w:eastAsiaTheme="minorEastAsia"/>
          <w:noProof/>
          <w:kern w:val="2"/>
          <w:sz w:val="24"/>
          <w:szCs w:val="24"/>
          <w:lang w:eastAsia="en-GB"/>
          <w14:ligatures w14:val="standardContextual"/>
        </w:rPr>
      </w:pPr>
      <w:hyperlink w:anchor="_Toc1088940399">
        <w:r w:rsidRPr="27C55E9C" w:rsidR="27C55E9C">
          <w:rPr>
            <w:rStyle w:val="Hyperlink"/>
          </w:rPr>
          <w:t>1.12.</w:t>
        </w:r>
        <w:r>
          <w:tab/>
        </w:r>
        <w:r w:rsidRPr="27C55E9C" w:rsidR="27C55E9C">
          <w:rPr>
            <w:rStyle w:val="Hyperlink"/>
          </w:rPr>
          <w:t>Procedure for the Use of Photographs, Film and Video</w:t>
        </w:r>
        <w:r>
          <w:tab/>
        </w:r>
        <w:r>
          <w:fldChar w:fldCharType="begin"/>
        </w:r>
        <w:r>
          <w:instrText xml:space="preserve">PAGEREF _Toc1088940399 \h</w:instrText>
        </w:r>
        <w:r>
          <w:fldChar w:fldCharType="separate"/>
        </w:r>
        <w:r w:rsidRPr="27C55E9C" w:rsidR="27C55E9C">
          <w:rPr>
            <w:rStyle w:val="Hyperlink"/>
          </w:rPr>
          <w:t>7</w:t>
        </w:r>
        <w:r>
          <w:fldChar w:fldCharType="end"/>
        </w:r>
      </w:hyperlink>
    </w:p>
    <w:p w:rsidR="000A3C1B" w:rsidP="27C55E9C" w:rsidRDefault="000A3C1B" w14:paraId="0C128FED" w14:textId="021489A6">
      <w:pPr>
        <w:pStyle w:val="TOC2"/>
        <w:tabs>
          <w:tab w:val="left" w:leader="none" w:pos="870"/>
          <w:tab w:val="right" w:leader="dot" w:pos="9390"/>
        </w:tabs>
        <w:rPr>
          <w:rFonts w:eastAsia="ＭＳ 明朝" w:eastAsiaTheme="minorEastAsia"/>
          <w:noProof/>
          <w:kern w:val="2"/>
          <w:sz w:val="24"/>
          <w:szCs w:val="24"/>
          <w:lang w:eastAsia="en-GB"/>
          <w14:ligatures w14:val="standardContextual"/>
        </w:rPr>
      </w:pPr>
      <w:hyperlink w:anchor="_Toc1731470687">
        <w:r w:rsidRPr="27C55E9C" w:rsidR="27C55E9C">
          <w:rPr>
            <w:rStyle w:val="Hyperlink"/>
          </w:rPr>
          <w:t>1.13.</w:t>
        </w:r>
        <w:r>
          <w:tab/>
        </w:r>
        <w:r w:rsidRPr="27C55E9C" w:rsidR="27C55E9C">
          <w:rPr>
            <w:rStyle w:val="Hyperlink"/>
          </w:rPr>
          <w:t>Clubhouses and Changing Rooms</w:t>
        </w:r>
        <w:r>
          <w:tab/>
        </w:r>
        <w:r>
          <w:fldChar w:fldCharType="begin"/>
        </w:r>
        <w:r>
          <w:instrText xml:space="preserve">PAGEREF _Toc1731470687 \h</w:instrText>
        </w:r>
        <w:r>
          <w:fldChar w:fldCharType="separate"/>
        </w:r>
        <w:r w:rsidRPr="27C55E9C" w:rsidR="27C55E9C">
          <w:rPr>
            <w:rStyle w:val="Hyperlink"/>
          </w:rPr>
          <w:t>9</w:t>
        </w:r>
        <w:r>
          <w:fldChar w:fldCharType="end"/>
        </w:r>
      </w:hyperlink>
    </w:p>
    <w:p w:rsidR="000A3C1B" w:rsidP="27C55E9C" w:rsidRDefault="000A3C1B" w14:paraId="3F281DB0" w14:textId="4C4451F4">
      <w:pPr>
        <w:pStyle w:val="TOC2"/>
        <w:tabs>
          <w:tab w:val="left" w:leader="none" w:pos="870"/>
          <w:tab w:val="right" w:leader="dot" w:pos="9390"/>
        </w:tabs>
        <w:rPr>
          <w:rFonts w:eastAsia="ＭＳ 明朝" w:eastAsiaTheme="minorEastAsia"/>
          <w:noProof/>
          <w:kern w:val="2"/>
          <w:sz w:val="24"/>
          <w:szCs w:val="24"/>
          <w:lang w:eastAsia="en-GB"/>
          <w14:ligatures w14:val="standardContextual"/>
        </w:rPr>
      </w:pPr>
      <w:hyperlink w:anchor="_Toc1772569571">
        <w:r w:rsidRPr="27C55E9C" w:rsidR="27C55E9C">
          <w:rPr>
            <w:rStyle w:val="Hyperlink"/>
          </w:rPr>
          <w:t>1.14.</w:t>
        </w:r>
        <w:r>
          <w:tab/>
        </w:r>
        <w:r w:rsidRPr="27C55E9C" w:rsidR="27C55E9C">
          <w:rPr>
            <w:rStyle w:val="Hyperlink"/>
          </w:rPr>
          <w:t>Support and Training for Adults Working with Children</w:t>
        </w:r>
        <w:r>
          <w:tab/>
        </w:r>
        <w:r>
          <w:fldChar w:fldCharType="begin"/>
        </w:r>
        <w:r>
          <w:instrText xml:space="preserve">PAGEREF _Toc1772569571 \h</w:instrText>
        </w:r>
        <w:r>
          <w:fldChar w:fldCharType="separate"/>
        </w:r>
        <w:r w:rsidRPr="27C55E9C" w:rsidR="27C55E9C">
          <w:rPr>
            <w:rStyle w:val="Hyperlink"/>
          </w:rPr>
          <w:t>9</w:t>
        </w:r>
        <w:r>
          <w:fldChar w:fldCharType="end"/>
        </w:r>
      </w:hyperlink>
    </w:p>
    <w:p w:rsidR="000A3C1B" w:rsidP="27C55E9C" w:rsidRDefault="000A3C1B" w14:paraId="0107B153" w14:textId="6E57EFFA">
      <w:pPr>
        <w:pStyle w:val="TOC1"/>
        <w:tabs>
          <w:tab w:val="left" w:leader="none" w:pos="435"/>
          <w:tab w:val="right" w:leader="dot" w:pos="9390"/>
        </w:tabs>
        <w:rPr>
          <w:rFonts w:eastAsia="ＭＳ 明朝" w:eastAsiaTheme="minorEastAsia"/>
          <w:b w:val="0"/>
          <w:bCs w:val="0"/>
          <w:noProof/>
          <w:kern w:val="2"/>
          <w:sz w:val="24"/>
          <w:szCs w:val="24"/>
          <w:lang w:eastAsia="en-GB"/>
          <w14:ligatures w14:val="standardContextual"/>
        </w:rPr>
      </w:pPr>
      <w:hyperlink w:anchor="_Toc603907921">
        <w:r w:rsidRPr="27C55E9C" w:rsidR="27C55E9C">
          <w:rPr>
            <w:rStyle w:val="Hyperlink"/>
          </w:rPr>
          <w:t>2.</w:t>
        </w:r>
        <w:r>
          <w:tab/>
        </w:r>
        <w:r w:rsidRPr="27C55E9C" w:rsidR="27C55E9C">
          <w:rPr>
            <w:rStyle w:val="Hyperlink"/>
          </w:rPr>
          <w:t>APPENDICES</w:t>
        </w:r>
        <w:r>
          <w:tab/>
        </w:r>
        <w:r>
          <w:fldChar w:fldCharType="begin"/>
        </w:r>
        <w:r>
          <w:instrText xml:space="preserve">PAGEREF _Toc603907921 \h</w:instrText>
        </w:r>
        <w:r>
          <w:fldChar w:fldCharType="separate"/>
        </w:r>
        <w:r w:rsidRPr="27C55E9C" w:rsidR="27C55E9C">
          <w:rPr>
            <w:rStyle w:val="Hyperlink"/>
          </w:rPr>
          <w:t>10</w:t>
        </w:r>
        <w:r>
          <w:fldChar w:fldCharType="end"/>
        </w:r>
      </w:hyperlink>
    </w:p>
    <w:p w:rsidR="000A3C1B" w:rsidP="27C55E9C" w:rsidRDefault="000A3C1B" w14:paraId="1F2A5C1A" w14:textId="139EDB0C">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23547297">
        <w:r w:rsidRPr="27C55E9C" w:rsidR="27C55E9C">
          <w:rPr>
            <w:rStyle w:val="Hyperlink"/>
          </w:rPr>
          <w:t>2.1.</w:t>
        </w:r>
        <w:r>
          <w:tab/>
        </w:r>
        <w:r w:rsidRPr="27C55E9C" w:rsidR="27C55E9C">
          <w:rPr>
            <w:rStyle w:val="Hyperlink"/>
          </w:rPr>
          <w:t>APPENDIX 1 – CONCERN RECORDING FORM</w:t>
        </w:r>
        <w:r>
          <w:tab/>
        </w:r>
        <w:r>
          <w:fldChar w:fldCharType="begin"/>
        </w:r>
        <w:r>
          <w:instrText xml:space="preserve">PAGEREF _Toc23547297 \h</w:instrText>
        </w:r>
        <w:r>
          <w:fldChar w:fldCharType="separate"/>
        </w:r>
        <w:r w:rsidRPr="27C55E9C" w:rsidR="27C55E9C">
          <w:rPr>
            <w:rStyle w:val="Hyperlink"/>
          </w:rPr>
          <w:t>11</w:t>
        </w:r>
        <w:r>
          <w:fldChar w:fldCharType="end"/>
        </w:r>
      </w:hyperlink>
    </w:p>
    <w:p w:rsidR="000A3C1B" w:rsidP="27C55E9C" w:rsidRDefault="000A3C1B" w14:paraId="371C0599" w14:textId="65575078">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2014906016">
        <w:r w:rsidRPr="27C55E9C" w:rsidR="27C55E9C">
          <w:rPr>
            <w:rStyle w:val="Hyperlink"/>
          </w:rPr>
          <w:t>2.2.</w:t>
        </w:r>
        <w:r>
          <w:tab/>
        </w:r>
        <w:r w:rsidRPr="27C55E9C" w:rsidR="27C55E9C">
          <w:rPr>
            <w:rStyle w:val="Hyperlink"/>
          </w:rPr>
          <w:t>APPENDIX 2 – REGISTRATION AND CONSENT FORM</w:t>
        </w:r>
        <w:r>
          <w:tab/>
        </w:r>
        <w:r>
          <w:fldChar w:fldCharType="begin"/>
        </w:r>
        <w:r>
          <w:instrText xml:space="preserve">PAGEREF _Toc2014906016 \h</w:instrText>
        </w:r>
        <w:r>
          <w:fldChar w:fldCharType="separate"/>
        </w:r>
        <w:r w:rsidRPr="27C55E9C" w:rsidR="27C55E9C">
          <w:rPr>
            <w:rStyle w:val="Hyperlink"/>
          </w:rPr>
          <w:t>12</w:t>
        </w:r>
        <w:r>
          <w:fldChar w:fldCharType="end"/>
        </w:r>
      </w:hyperlink>
    </w:p>
    <w:p w:rsidR="000A3C1B" w:rsidP="27C55E9C" w:rsidRDefault="000A3C1B" w14:paraId="490F8DBE" w14:textId="20E5D4E0">
      <w:pPr>
        <w:pStyle w:val="TOC2"/>
        <w:tabs>
          <w:tab w:val="left" w:leader="none" w:pos="660"/>
          <w:tab w:val="right" w:leader="dot" w:pos="9390"/>
        </w:tabs>
        <w:rPr>
          <w:rFonts w:eastAsia="ＭＳ 明朝" w:eastAsiaTheme="minorEastAsia"/>
          <w:noProof/>
          <w:kern w:val="2"/>
          <w:sz w:val="24"/>
          <w:szCs w:val="24"/>
          <w:lang w:eastAsia="en-GB"/>
          <w14:ligatures w14:val="standardContextual"/>
        </w:rPr>
      </w:pPr>
      <w:hyperlink w:anchor="_Toc624858692">
        <w:r w:rsidRPr="27C55E9C" w:rsidR="27C55E9C">
          <w:rPr>
            <w:rStyle w:val="Hyperlink"/>
          </w:rPr>
          <w:t>2.3.</w:t>
        </w:r>
        <w:r>
          <w:tab/>
        </w:r>
        <w:r w:rsidRPr="27C55E9C" w:rsidR="27C55E9C">
          <w:rPr>
            <w:rStyle w:val="Hyperlink"/>
          </w:rPr>
          <w:t>APPENDIX 3 – PERMISSION TO TAKE CHILD ABROAD FORM</w:t>
        </w:r>
        <w:r>
          <w:tab/>
        </w:r>
        <w:r>
          <w:fldChar w:fldCharType="begin"/>
        </w:r>
        <w:r>
          <w:instrText xml:space="preserve">PAGEREF _Toc624858692 \h</w:instrText>
        </w:r>
        <w:r>
          <w:fldChar w:fldCharType="separate"/>
        </w:r>
        <w:r w:rsidRPr="27C55E9C" w:rsidR="27C55E9C">
          <w:rPr>
            <w:rStyle w:val="Hyperlink"/>
          </w:rPr>
          <w:t>14</w:t>
        </w:r>
        <w:r>
          <w:fldChar w:fldCharType="end"/>
        </w:r>
      </w:hyperlink>
      <w:r>
        <w:fldChar w:fldCharType="end"/>
      </w:r>
    </w:p>
    <w:p w:rsidR="004E13A6" w:rsidP="00CA15D5" w:rsidRDefault="004E13A6" w14:paraId="17AD93B2" w14:textId="74BD9B5F" w14:noSpellErr="1">
      <w:pPr>
        <w:pStyle w:val="Heading1"/>
        <w:numPr>
          <w:ilvl w:val="0"/>
          <w:numId w:val="0"/>
        </w:numPr>
        <w:ind w:left="567"/>
      </w:pPr>
      <w:bookmarkStart w:name="_Toc453912822" w:id="12"/>
    </w:p>
    <w:p w:rsidR="00574973" w:rsidP="00574973" w:rsidRDefault="00574973" w14:paraId="04C639F5" w14:textId="77777777"/>
    <w:p w:rsidR="00574973" w:rsidP="00574973" w:rsidRDefault="00574973" w14:paraId="73524327" w14:textId="77777777"/>
    <w:p w:rsidRPr="00574973" w:rsidR="00574973" w:rsidP="00574973" w:rsidRDefault="00574973" w14:paraId="1719F1CB" w14:textId="77777777"/>
    <w:p w:rsidR="00574973" w:rsidRDefault="00574973" w14:paraId="75C28C1C" w14:textId="77777777">
      <w:bookmarkStart w:name="_Toc453912850" w:id="13"/>
    </w:p>
    <w:p w:rsidR="00CF39B3" w:rsidRDefault="00CF39B3" w14:paraId="0DE4B5B7" w14:textId="3F352B15">
      <w:pPr>
        <w:rPr>
          <w:rFonts w:eastAsiaTheme="majorEastAsia"/>
          <w:b/>
          <w:bCs/>
          <w:szCs w:val="22"/>
        </w:rPr>
      </w:pPr>
      <w:r>
        <w:br w:type="page"/>
      </w:r>
    </w:p>
    <w:p w:rsidR="00B75CE0" w:rsidP="00B75CE0" w:rsidRDefault="00B75CE0" w14:paraId="528452E4" w14:textId="3E359B84" w14:noSpellErr="1">
      <w:pPr>
        <w:pStyle w:val="Heading1"/>
        <w:rPr/>
      </w:pPr>
      <w:bookmarkEnd w:id="5"/>
      <w:bookmarkEnd w:id="6"/>
      <w:bookmarkEnd w:id="7"/>
      <w:bookmarkEnd w:id="8"/>
      <w:bookmarkEnd w:id="9"/>
      <w:bookmarkEnd w:id="10"/>
      <w:bookmarkEnd w:id="11"/>
      <w:bookmarkEnd w:id="12"/>
      <w:bookmarkEnd w:id="13"/>
      <w:bookmarkStart w:name="_Toc42250663" w:id="566131083"/>
      <w:r w:rsidR="00B75CE0">
        <w:rPr/>
        <w:t>Safe in Sport – Good Practice Guidelines</w:t>
      </w:r>
      <w:bookmarkEnd w:id="566131083"/>
    </w:p>
    <w:p w:rsidR="00B75CE0" w:rsidP="00B75CE0" w:rsidRDefault="00B75CE0" w14:paraId="1B6678E4" w14:textId="325E84EA">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This organisation has a duty of care towards all children involved in its activities. Although it is not possible to give guidance for all possible circumstances, the Good Practice Guidelines are based on best practice and cover some of the most common situations</w:t>
      </w:r>
      <w:r w:rsidR="00126592">
        <w:rPr>
          <w:rStyle w:val="normaltextrun"/>
          <w:rFonts w:ascii="Calibri" w:hAnsi="Calibri" w:cs="Calibri"/>
          <w:sz w:val="22"/>
          <w:szCs w:val="22"/>
        </w:rPr>
        <w:t>.</w:t>
      </w:r>
    </w:p>
    <w:p w:rsidR="00126592" w:rsidP="00B75CE0" w:rsidRDefault="00126592" w14:paraId="63DC0BF7" w14:textId="77777777">
      <w:pPr>
        <w:pStyle w:val="paragraph"/>
        <w:spacing w:before="0" w:beforeAutospacing="0" w:after="0" w:afterAutospacing="0"/>
        <w:textAlignment w:val="baseline"/>
        <w:rPr>
          <w:rStyle w:val="normaltextrun"/>
          <w:rFonts w:ascii="Calibri" w:hAnsi="Calibri" w:cs="Calibri"/>
          <w:sz w:val="22"/>
          <w:szCs w:val="22"/>
        </w:rPr>
      </w:pPr>
    </w:p>
    <w:p w:rsidR="00B75CE0" w:rsidP="00B75CE0" w:rsidRDefault="00B75CE0" w14:paraId="299BEA20" w14:textId="0BC3EC7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They apply to all young people under the age of 18, but common sense should be applied when considering the circumstances of older children. </w:t>
      </w:r>
      <w:r>
        <w:rPr>
          <w:rStyle w:val="eop"/>
          <w:rFonts w:ascii="Calibri" w:hAnsi="Calibri" w:cs="Calibri"/>
          <w:sz w:val="22"/>
          <w:szCs w:val="22"/>
        </w:rPr>
        <w:t> </w:t>
      </w:r>
    </w:p>
    <w:p w:rsidR="00126592" w:rsidP="00B75CE0" w:rsidRDefault="00126592" w14:paraId="7653034A" w14:textId="69B23653">
      <w:pPr>
        <w:pStyle w:val="paragraph"/>
        <w:spacing w:before="0" w:beforeAutospacing="0" w:after="0" w:afterAutospacing="0"/>
        <w:textAlignment w:val="baseline"/>
        <w:rPr>
          <w:rStyle w:val="eop"/>
          <w:rFonts w:ascii="Calibri" w:hAnsi="Calibri" w:cs="Calibri"/>
          <w:sz w:val="22"/>
          <w:szCs w:val="22"/>
        </w:rPr>
      </w:pPr>
    </w:p>
    <w:p w:rsidRPr="00B75CE0" w:rsidR="00126592" w:rsidP="00B75CE0" w:rsidRDefault="00126592" w14:paraId="74DB0583" w14:textId="0435DDB8">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These guidelines apply in the context of your role within the Scottish Surfing Federation.</w:t>
      </w:r>
    </w:p>
    <w:p w:rsidRPr="00B75CE0" w:rsidR="00B75CE0" w:rsidP="00B75CE0" w:rsidRDefault="00B75CE0" w14:paraId="6A04AAFD" w14:textId="77777777"/>
    <w:p w:rsidR="0088545A" w:rsidP="0088545A" w:rsidRDefault="00B75CE0" w14:paraId="39EC13BE" w14:textId="4885F7A8" w14:noSpellErr="1">
      <w:pPr>
        <w:pStyle w:val="Heading2"/>
        <w:rPr/>
      </w:pPr>
      <w:bookmarkStart w:name="_Toc937786922" w:id="1622513902"/>
      <w:r w:rsidR="00B75CE0">
        <w:rPr/>
        <w:t>General Good Practice</w:t>
      </w:r>
      <w:bookmarkEnd w:id="1622513902"/>
    </w:p>
    <w:p w:rsidRPr="00B75CE0" w:rsidR="00B75CE0" w:rsidP="00B75CE0" w:rsidRDefault="00B75CE0" w14:paraId="575DC884" w14:textId="77777777">
      <w:pPr>
        <w:pStyle w:val="WorkSteps"/>
        <w:rPr>
          <w:rStyle w:val="eop"/>
        </w:rPr>
      </w:pPr>
      <w:r>
        <w:rPr>
          <w:rStyle w:val="normaltextrun"/>
          <w:rFonts w:cs="Calibri"/>
        </w:rPr>
        <w:t>Make sport fun, enjoyable and promote fair play. </w:t>
      </w:r>
      <w:r>
        <w:rPr>
          <w:rStyle w:val="eop"/>
          <w:rFonts w:cs="Calibri"/>
        </w:rPr>
        <w:t> </w:t>
      </w:r>
    </w:p>
    <w:p w:rsidRPr="00B75CE0" w:rsidR="00B75CE0" w:rsidP="00B75CE0" w:rsidRDefault="00B75CE0" w14:paraId="1977A980" w14:textId="77777777">
      <w:pPr>
        <w:pStyle w:val="WorkSteps"/>
        <w:rPr>
          <w:rStyle w:val="eop"/>
        </w:rPr>
      </w:pPr>
      <w:r w:rsidRPr="00B75CE0">
        <w:rPr>
          <w:rStyle w:val="normaltextrun"/>
          <w:rFonts w:cs="Calibri"/>
        </w:rPr>
        <w:t>Treat all children equally, with respect, dignity and fairness. </w:t>
      </w:r>
      <w:r w:rsidRPr="00B75CE0">
        <w:rPr>
          <w:rStyle w:val="eop"/>
          <w:rFonts w:cs="Calibri"/>
        </w:rPr>
        <w:t> </w:t>
      </w:r>
    </w:p>
    <w:p w:rsidRPr="00B75CE0" w:rsidR="00B75CE0" w:rsidP="00B75CE0" w:rsidRDefault="00B75CE0" w14:paraId="78CE9A8D" w14:textId="77777777">
      <w:pPr>
        <w:pStyle w:val="WorkSteps"/>
        <w:rPr>
          <w:rStyle w:val="eop"/>
        </w:rPr>
      </w:pPr>
      <w:r w:rsidRPr="00B75CE0">
        <w:rPr>
          <w:rStyle w:val="normaltextrun"/>
          <w:rFonts w:cs="Calibri"/>
        </w:rPr>
        <w:t xml:space="preserve"> Involve parents/carers wherever possible. </w:t>
      </w:r>
      <w:r w:rsidRPr="00B75CE0">
        <w:rPr>
          <w:rStyle w:val="eop"/>
          <w:rFonts w:cs="Calibri"/>
        </w:rPr>
        <w:t> </w:t>
      </w:r>
    </w:p>
    <w:p w:rsidRPr="00B75CE0" w:rsidR="00B75CE0" w:rsidP="00B75CE0" w:rsidRDefault="00B75CE0" w14:paraId="7835C506" w14:textId="77777777">
      <w:pPr>
        <w:pStyle w:val="WorkSteps"/>
        <w:rPr>
          <w:rStyle w:val="eop"/>
        </w:rPr>
      </w:pPr>
      <w:r w:rsidRPr="00B75CE0">
        <w:rPr>
          <w:rStyle w:val="normaltextrun"/>
          <w:rFonts w:cs="Calibri"/>
        </w:rPr>
        <w:t>Build balanced relationships based on mutual trust. </w:t>
      </w:r>
      <w:r w:rsidRPr="00B75CE0">
        <w:rPr>
          <w:rStyle w:val="eop"/>
          <w:rFonts w:cs="Calibri"/>
        </w:rPr>
        <w:t> </w:t>
      </w:r>
    </w:p>
    <w:p w:rsidRPr="00B75CE0" w:rsidR="00B75CE0" w:rsidP="00B75CE0" w:rsidRDefault="00B75CE0" w14:paraId="1F357F07" w14:textId="77777777">
      <w:pPr>
        <w:pStyle w:val="WorkSteps"/>
        <w:rPr>
          <w:rStyle w:val="eop"/>
        </w:rPr>
      </w:pPr>
      <w:r w:rsidRPr="00B75CE0">
        <w:rPr>
          <w:rStyle w:val="normaltextrun"/>
          <w:rFonts w:cs="Calibri"/>
        </w:rPr>
        <w:t xml:space="preserve"> Include children in the decision-making process wherever possible. </w:t>
      </w:r>
      <w:r w:rsidRPr="00B75CE0">
        <w:rPr>
          <w:rStyle w:val="eop"/>
          <w:rFonts w:cs="Calibri"/>
        </w:rPr>
        <w:t> </w:t>
      </w:r>
    </w:p>
    <w:p w:rsidRPr="00B75CE0" w:rsidR="00B75CE0" w:rsidP="00B75CE0" w:rsidRDefault="00B75CE0" w14:paraId="543E6D84" w14:textId="77777777">
      <w:pPr>
        <w:pStyle w:val="WorkSteps"/>
        <w:rPr>
          <w:rStyle w:val="eop"/>
        </w:rPr>
      </w:pPr>
      <w:r w:rsidRPr="00B75CE0">
        <w:rPr>
          <w:rStyle w:val="normaltextrun"/>
          <w:rFonts w:cs="Calibri"/>
        </w:rPr>
        <w:t xml:space="preserve"> Always work in an open environment, wherever possible. Avoid private or unobserved situations. </w:t>
      </w:r>
      <w:r w:rsidRPr="00B75CE0">
        <w:rPr>
          <w:rStyle w:val="eop"/>
          <w:rFonts w:cs="Calibri"/>
        </w:rPr>
        <w:t> </w:t>
      </w:r>
    </w:p>
    <w:p w:rsidRPr="00B75CE0" w:rsidR="00B75CE0" w:rsidP="00B75CE0" w:rsidRDefault="00B75CE0" w14:paraId="35A4F8AF" w14:textId="77777777">
      <w:pPr>
        <w:pStyle w:val="WorkSteps"/>
        <w:rPr>
          <w:rStyle w:val="eop"/>
        </w:rPr>
      </w:pPr>
      <w:r w:rsidRPr="00B75CE0">
        <w:rPr>
          <w:rStyle w:val="normaltextrun"/>
          <w:rFonts w:cs="Calibri"/>
        </w:rPr>
        <w:t>Put the welfare of each child first before winning or achieving performance goals. </w:t>
      </w:r>
      <w:r w:rsidRPr="00B75CE0">
        <w:rPr>
          <w:rStyle w:val="eop"/>
          <w:rFonts w:cs="Calibri"/>
        </w:rPr>
        <w:t> </w:t>
      </w:r>
    </w:p>
    <w:p w:rsidRPr="00B75CE0" w:rsidR="00B75CE0" w:rsidP="00B75CE0" w:rsidRDefault="00B75CE0" w14:paraId="3D5B36DE" w14:textId="4E14FA9C">
      <w:pPr>
        <w:pStyle w:val="WorkSteps"/>
        <w:rPr>
          <w:rStyle w:val="eop"/>
        </w:rPr>
      </w:pPr>
      <w:r w:rsidRPr="00B75CE0">
        <w:rPr>
          <w:rStyle w:val="normaltextrun"/>
          <w:rFonts w:cs="Calibri"/>
        </w:rPr>
        <w:t xml:space="preserve">Be an excellent role model including not smoking </w:t>
      </w:r>
      <w:r w:rsidR="005D68CD">
        <w:rPr>
          <w:rStyle w:val="normaltextrun"/>
          <w:rFonts w:cs="Calibri"/>
        </w:rPr>
        <w:t xml:space="preserve">(including vaping), </w:t>
      </w:r>
      <w:r w:rsidRPr="00B75CE0">
        <w:rPr>
          <w:rStyle w:val="normaltextrun"/>
          <w:rFonts w:cs="Calibri"/>
        </w:rPr>
        <w:t xml:space="preserve">drinking alcohol </w:t>
      </w:r>
      <w:r w:rsidR="005D68CD">
        <w:rPr>
          <w:rStyle w:val="normaltextrun"/>
          <w:rFonts w:cs="Calibri"/>
        </w:rPr>
        <w:t>or using recreational or performance enhancing drugs whilst involved in the sport or its participants in any way.</w:t>
      </w:r>
    </w:p>
    <w:p w:rsidRPr="00B75CE0" w:rsidR="00B75CE0" w:rsidP="00B75CE0" w:rsidRDefault="00B75CE0" w14:paraId="20B6AF5C" w14:textId="77777777">
      <w:pPr>
        <w:pStyle w:val="WorkSteps"/>
        <w:rPr>
          <w:rStyle w:val="eop"/>
        </w:rPr>
      </w:pPr>
      <w:r w:rsidRPr="00B75CE0">
        <w:rPr>
          <w:rStyle w:val="normaltextrun"/>
          <w:rFonts w:cs="Calibri"/>
        </w:rPr>
        <w:t>Give enthusiastic and constructive feedback rather than negative criticism. </w:t>
      </w:r>
      <w:r w:rsidRPr="00B75CE0">
        <w:rPr>
          <w:rStyle w:val="eop"/>
          <w:rFonts w:cs="Calibri"/>
        </w:rPr>
        <w:t> </w:t>
      </w:r>
    </w:p>
    <w:p w:rsidRPr="00B75CE0" w:rsidR="00B75CE0" w:rsidP="00B75CE0" w:rsidRDefault="00B75CE0" w14:paraId="41D2B96B" w14:textId="77777777">
      <w:pPr>
        <w:pStyle w:val="WorkSteps"/>
        <w:rPr>
          <w:rStyle w:val="eop"/>
        </w:rPr>
      </w:pPr>
      <w:r w:rsidRPr="00B75CE0">
        <w:rPr>
          <w:rStyle w:val="normaltextrun"/>
          <w:rFonts w:cs="Calibri"/>
        </w:rPr>
        <w:t>Recognise the developmental needs and capacity of children. </w:t>
      </w:r>
      <w:r w:rsidRPr="00B75CE0">
        <w:rPr>
          <w:rStyle w:val="eop"/>
          <w:rFonts w:cs="Calibri"/>
        </w:rPr>
        <w:t> </w:t>
      </w:r>
    </w:p>
    <w:p w:rsidRPr="00B75CE0" w:rsidR="00B75CE0" w:rsidP="00B75CE0" w:rsidRDefault="00B75CE0" w14:paraId="36FD9922" w14:textId="473470A8">
      <w:pPr>
        <w:pStyle w:val="WorkSteps"/>
      </w:pPr>
      <w:r w:rsidRPr="00B75CE0">
        <w:rPr>
          <w:rStyle w:val="normaltextrun"/>
          <w:rFonts w:cs="Calibri"/>
        </w:rPr>
        <w:t>Avoid excessive training and competition, pushing children against their will and putting undue pressure on them. </w:t>
      </w:r>
      <w:r w:rsidRPr="00B75CE0">
        <w:rPr>
          <w:rStyle w:val="eop"/>
          <w:rFonts w:cs="Calibri"/>
        </w:rPr>
        <w:t> </w:t>
      </w:r>
    </w:p>
    <w:p w:rsidR="00CD1A24" w:rsidP="00CD1A24" w:rsidRDefault="00CD1A24" w14:paraId="36FE313B" w14:textId="77777777">
      <w:pPr>
        <w:pStyle w:val="WorkSteps2"/>
        <w:numPr>
          <w:ilvl w:val="0"/>
          <w:numId w:val="0"/>
        </w:numPr>
        <w:ind w:left="1296"/>
      </w:pPr>
    </w:p>
    <w:p w:rsidR="0088545A" w:rsidP="0088545A" w:rsidRDefault="00B75CE0" w14:paraId="4DE96F5E" w14:textId="1780E96F" w14:noSpellErr="1">
      <w:pPr>
        <w:pStyle w:val="Heading2"/>
        <w:rPr/>
      </w:pPr>
      <w:bookmarkStart w:name="_Toc428495006" w:id="2034380033"/>
      <w:r w:rsidR="00B75CE0">
        <w:rPr/>
        <w:t xml:space="preserve">Practice </w:t>
      </w:r>
      <w:r w:rsidR="00B75CE0">
        <w:rPr/>
        <w:t>to be</w:t>
      </w:r>
      <w:r w:rsidR="00B75CE0">
        <w:rPr/>
        <w:t xml:space="preserve"> Avoided</w:t>
      </w:r>
      <w:bookmarkEnd w:id="2034380033"/>
    </w:p>
    <w:p w:rsidRPr="00B75CE0" w:rsidR="00B75CE0" w:rsidP="00B75CE0" w:rsidRDefault="00B75CE0" w14:paraId="26FC579E" w14:textId="77777777">
      <w:pPr>
        <w:pStyle w:val="WorkSteps"/>
        <w:rPr>
          <w:rStyle w:val="normaltextrun"/>
        </w:rPr>
      </w:pPr>
      <w:r>
        <w:rPr>
          <w:rStyle w:val="normaltextrun"/>
          <w:rFonts w:cs="Calibri"/>
        </w:rPr>
        <w:t>Having ‘favourites’ – this could lead to resentment and jealousy by other children and could be misinterpreted by others.</w:t>
      </w:r>
    </w:p>
    <w:p w:rsidRPr="00B75CE0" w:rsidR="00B75CE0" w:rsidP="00B75CE0" w:rsidRDefault="00B75CE0" w14:paraId="7733F08F" w14:textId="77777777">
      <w:pPr>
        <w:pStyle w:val="WorkSteps"/>
        <w:rPr>
          <w:rStyle w:val="eop"/>
        </w:rPr>
      </w:pPr>
      <w:r w:rsidRPr="00B75CE0">
        <w:rPr>
          <w:rStyle w:val="normaltextrun"/>
          <w:rFonts w:cs="Calibri"/>
        </w:rPr>
        <w:t xml:space="preserve"> Spending excessive amounts of time alone with children away from others. </w:t>
      </w:r>
      <w:r w:rsidRPr="00B75CE0">
        <w:rPr>
          <w:rStyle w:val="eop"/>
          <w:rFonts w:cs="Calibri"/>
        </w:rPr>
        <w:t> </w:t>
      </w:r>
    </w:p>
    <w:p w:rsidRPr="00B75CE0" w:rsidR="00B75CE0" w:rsidP="00B75CE0" w:rsidRDefault="00B75CE0" w14:paraId="1EEA1CA2" w14:textId="77777777">
      <w:pPr>
        <w:pStyle w:val="WorkSteps"/>
        <w:rPr>
          <w:rStyle w:val="eop"/>
        </w:rPr>
      </w:pPr>
      <w:r w:rsidRPr="00B75CE0">
        <w:rPr>
          <w:rStyle w:val="normaltextrun"/>
          <w:rFonts w:cs="Calibri"/>
        </w:rPr>
        <w:t xml:space="preserve">Entering children’s bedrooms on trips away from home, unless in </w:t>
      </w:r>
      <w:proofErr w:type="gramStart"/>
      <w:r w:rsidRPr="00B75CE0">
        <w:rPr>
          <w:rStyle w:val="normaltextrun"/>
          <w:rFonts w:cs="Calibri"/>
        </w:rPr>
        <w:t>an emergency situation</w:t>
      </w:r>
      <w:proofErr w:type="gramEnd"/>
      <w:r w:rsidRPr="00B75CE0">
        <w:rPr>
          <w:rStyle w:val="normaltextrun"/>
          <w:rFonts w:cs="Calibri"/>
        </w:rPr>
        <w:t xml:space="preserve"> or in the interest of health and safety. If it is necessary to enter rooms, knock and say that you are coming in. The door should remain open, if appropriate. </w:t>
      </w:r>
      <w:r w:rsidRPr="00B75CE0">
        <w:rPr>
          <w:rStyle w:val="eop"/>
          <w:rFonts w:cs="Calibri"/>
        </w:rPr>
        <w:t> </w:t>
      </w:r>
    </w:p>
    <w:p w:rsidRPr="00B75CE0" w:rsidR="00B75CE0" w:rsidP="00B75CE0" w:rsidRDefault="00B75CE0" w14:paraId="548D9557" w14:textId="7794B4D4">
      <w:pPr>
        <w:pStyle w:val="WorkSteps"/>
      </w:pPr>
      <w:r w:rsidRPr="00B75CE0">
        <w:rPr>
          <w:rStyle w:val="normaltextrun"/>
          <w:rFonts w:cs="Calibri"/>
        </w:rPr>
        <w:t xml:space="preserve"> Where possible, doing things of a personal nature for children that they can do for themselves. </w:t>
      </w:r>
      <w:r w:rsidRPr="00B75CE0">
        <w:rPr>
          <w:rStyle w:val="eop"/>
          <w:rFonts w:cs="Calibri"/>
        </w:rPr>
        <w:t> </w:t>
      </w:r>
    </w:p>
    <w:p w:rsidRPr="00A92585" w:rsidR="00A92585" w:rsidP="00CD1A24" w:rsidRDefault="00A92585" w14:paraId="177DDCE4" w14:textId="4847D49E">
      <w:pPr>
        <w:rPr>
          <w:rFonts w:eastAsia="Calibri" w:cs="Calibri"/>
        </w:rPr>
      </w:pPr>
      <w:r w:rsidRPr="00A92585">
        <w:rPr>
          <w:rFonts w:eastAsia="Calibri" w:cs="Calibri"/>
        </w:rPr>
        <w:t xml:space="preserve"> </w:t>
      </w:r>
    </w:p>
    <w:p w:rsidR="00B75CE0" w:rsidP="00B75CE0" w:rsidRDefault="00B75CE0" w14:paraId="40D477B4" w14:textId="26C8B59F">
      <w:pPr>
        <w:pStyle w:val="Heading2"/>
        <w:rPr/>
      </w:pPr>
      <w:bookmarkStart w:name="_Toc604927370" w:id="482693251"/>
      <w:r w:rsidR="00B75CE0">
        <w:rPr/>
        <w:t>Unnacceptable</w:t>
      </w:r>
      <w:r w:rsidR="00B75CE0">
        <w:rPr/>
        <w:t xml:space="preserve"> Practice</w:t>
      </w:r>
      <w:bookmarkEnd w:id="482693251"/>
    </w:p>
    <w:p w:rsidRPr="00126592" w:rsidR="00126592" w:rsidP="00126592" w:rsidRDefault="00126592" w14:paraId="55AB2373" w14:textId="49C61C04">
      <w:pPr>
        <w:pStyle w:val="WorkSteps"/>
        <w:rPr>
          <w:rStyle w:val="eop"/>
        </w:rPr>
      </w:pPr>
      <w:r>
        <w:rPr>
          <w:rStyle w:val="normaltextrun"/>
          <w:rFonts w:cs="Calibri"/>
        </w:rPr>
        <w:t>Engaging in sexually provocative games, including horseplay. </w:t>
      </w:r>
      <w:r>
        <w:rPr>
          <w:rStyle w:val="eop"/>
          <w:rFonts w:cs="Calibri"/>
        </w:rPr>
        <w:t> </w:t>
      </w:r>
    </w:p>
    <w:p w:rsidRPr="00126592" w:rsidR="00126592" w:rsidP="00126592" w:rsidRDefault="00126592" w14:paraId="502DA97B" w14:textId="621A2AE9">
      <w:pPr>
        <w:pStyle w:val="WorkSteps"/>
        <w:rPr>
          <w:rStyle w:val="eop"/>
        </w:rPr>
      </w:pPr>
      <w:r>
        <w:rPr>
          <w:rStyle w:val="normaltextrun"/>
          <w:rFonts w:cs="Calibri"/>
        </w:rPr>
        <w:t>Engaging in rough or physical contact unless it is permitted within the rules of the game or competition. </w:t>
      </w:r>
      <w:r>
        <w:rPr>
          <w:rStyle w:val="eop"/>
          <w:rFonts w:cs="Calibri"/>
        </w:rPr>
        <w:t> </w:t>
      </w:r>
    </w:p>
    <w:p w:rsidRPr="00126592" w:rsidR="00126592" w:rsidP="00126592" w:rsidRDefault="00126592" w14:paraId="20ED22BC" w14:textId="268D0F53">
      <w:pPr>
        <w:pStyle w:val="WorkSteps"/>
        <w:rPr>
          <w:rStyle w:val="eop"/>
        </w:rPr>
      </w:pPr>
      <w:r>
        <w:rPr>
          <w:rStyle w:val="normaltextrun"/>
          <w:rFonts w:cs="Calibri"/>
        </w:rPr>
        <w:t>Forming intimate emotional, physical or sexual relationships with children. </w:t>
      </w:r>
      <w:r>
        <w:rPr>
          <w:rStyle w:val="eop"/>
          <w:rFonts w:cs="Calibri"/>
        </w:rPr>
        <w:t> </w:t>
      </w:r>
    </w:p>
    <w:p w:rsidRPr="00126592" w:rsidR="00126592" w:rsidP="00126592" w:rsidRDefault="00126592" w14:paraId="0C91A41E" w14:textId="335B41B3">
      <w:pPr>
        <w:pStyle w:val="WorkSteps"/>
        <w:rPr>
          <w:rStyle w:val="eop"/>
        </w:rPr>
      </w:pPr>
      <w:r>
        <w:rPr>
          <w:rStyle w:val="normaltextrun"/>
          <w:rFonts w:cs="Calibri"/>
        </w:rPr>
        <w:t>Allowing or engaging in touching a child in a sexually suggestive manner. </w:t>
      </w:r>
      <w:r>
        <w:rPr>
          <w:rStyle w:val="eop"/>
          <w:rFonts w:cs="Calibri"/>
        </w:rPr>
        <w:t> </w:t>
      </w:r>
    </w:p>
    <w:p w:rsidRPr="00126592" w:rsidR="00126592" w:rsidP="00126592" w:rsidRDefault="00126592" w14:paraId="4EF43C87" w14:textId="6DE1ABD6">
      <w:pPr>
        <w:pStyle w:val="WorkSteps"/>
        <w:rPr>
          <w:rStyle w:val="eop"/>
        </w:rPr>
      </w:pPr>
      <w:r>
        <w:rPr>
          <w:rStyle w:val="normaltextrun"/>
          <w:rFonts w:cs="Calibri"/>
        </w:rPr>
        <w:t>Allowing children to swear or use sexualised language unchallenged. </w:t>
      </w:r>
      <w:r>
        <w:rPr>
          <w:rStyle w:val="eop"/>
          <w:rFonts w:cs="Calibri"/>
        </w:rPr>
        <w:t> </w:t>
      </w:r>
    </w:p>
    <w:p w:rsidRPr="00126592" w:rsidR="00126592" w:rsidP="00126592" w:rsidRDefault="00126592" w14:paraId="058A3213" w14:textId="0A44D4C0">
      <w:pPr>
        <w:pStyle w:val="WorkSteps"/>
        <w:rPr>
          <w:rStyle w:val="eop"/>
        </w:rPr>
      </w:pPr>
      <w:r>
        <w:rPr>
          <w:rStyle w:val="normaltextrun"/>
          <w:rFonts w:cs="Calibri"/>
        </w:rPr>
        <w:lastRenderedPageBreak/>
        <w:t>Making sexually suggestive comments to a child, even in fun. </w:t>
      </w:r>
      <w:r>
        <w:rPr>
          <w:rStyle w:val="eop"/>
          <w:rFonts w:cs="Calibri"/>
        </w:rPr>
        <w:t> </w:t>
      </w:r>
    </w:p>
    <w:p w:rsidRPr="00126592" w:rsidR="00126592" w:rsidP="00126592" w:rsidRDefault="00126592" w14:paraId="0DA27AD5" w14:textId="4CAF94DE">
      <w:pPr>
        <w:pStyle w:val="WorkSteps"/>
        <w:rPr>
          <w:rStyle w:val="eop"/>
        </w:rPr>
      </w:pPr>
      <w:r>
        <w:rPr>
          <w:rStyle w:val="normaltextrun"/>
          <w:rFonts w:cs="Calibri"/>
        </w:rPr>
        <w:t>Reducing a child to tears as a form of control. </w:t>
      </w:r>
      <w:r>
        <w:rPr>
          <w:rStyle w:val="eop"/>
          <w:rFonts w:cs="Calibri"/>
        </w:rPr>
        <w:t> </w:t>
      </w:r>
    </w:p>
    <w:p w:rsidRPr="00126592" w:rsidR="00126592" w:rsidP="00126592" w:rsidRDefault="00126592" w14:paraId="06EEDE12" w14:textId="50FA4A0E">
      <w:pPr>
        <w:pStyle w:val="WorkSteps"/>
        <w:rPr>
          <w:rStyle w:val="eop"/>
        </w:rPr>
      </w:pPr>
      <w:r>
        <w:rPr>
          <w:rStyle w:val="normaltextrun"/>
          <w:rFonts w:cs="Calibri"/>
        </w:rPr>
        <w:t>Allowing allegations made by a child to go unchallenged, unrecorded or not acted upon. </w:t>
      </w:r>
      <w:r>
        <w:rPr>
          <w:rStyle w:val="eop"/>
          <w:rFonts w:cs="Calibri"/>
        </w:rPr>
        <w:t> </w:t>
      </w:r>
    </w:p>
    <w:p w:rsidRPr="00126592" w:rsidR="00126592" w:rsidP="00126592" w:rsidRDefault="00126592" w14:paraId="2CF7DEBF" w14:textId="3FBD8B8E">
      <w:pPr>
        <w:pStyle w:val="WorkSteps"/>
        <w:rPr>
          <w:rStyle w:val="eop"/>
        </w:rPr>
      </w:pPr>
      <w:r>
        <w:rPr>
          <w:rStyle w:val="normaltextrun"/>
          <w:rFonts w:cs="Calibri"/>
        </w:rPr>
        <w:t>Inviting or allowing children to stay with you at your home. </w:t>
      </w:r>
      <w:r>
        <w:rPr>
          <w:rStyle w:val="eop"/>
          <w:rFonts w:cs="Calibri"/>
        </w:rPr>
        <w:t> </w:t>
      </w:r>
    </w:p>
    <w:p w:rsidR="00126592" w:rsidP="00126592" w:rsidRDefault="00126592" w14:paraId="659F8F7D" w14:textId="7418B7E7">
      <w:pPr>
        <w:pStyle w:val="WorkSteps"/>
      </w:pPr>
      <w:r>
        <w:rPr>
          <w:rStyle w:val="normaltextrun"/>
          <w:rFonts w:cs="Calibri"/>
        </w:rPr>
        <w:t>A Coach and/or other leader sharing a room alone with a child.</w:t>
      </w:r>
      <w:r>
        <w:rPr>
          <w:rStyle w:val="eop"/>
          <w:rFonts w:cs="Calibri"/>
        </w:rPr>
        <w:t> </w:t>
      </w:r>
    </w:p>
    <w:p w:rsidR="3649E350" w:rsidP="00B75CE0" w:rsidRDefault="3649E350" w14:paraId="03CEF78A" w14:textId="0367AFF5">
      <w:pPr>
        <w:pStyle w:val="WorkSteps"/>
        <w:numPr>
          <w:ilvl w:val="0"/>
          <w:numId w:val="0"/>
        </w:numPr>
        <w:ind w:left="720"/>
      </w:pPr>
    </w:p>
    <w:p w:rsidR="00126592" w:rsidP="00126592" w:rsidRDefault="00126592" w14:paraId="19FA39E9" w14:textId="55D901EB" w14:noSpellErr="1">
      <w:pPr>
        <w:pStyle w:val="Heading2"/>
        <w:rPr/>
      </w:pPr>
      <w:bookmarkStart w:name="_Toc1735169983" w:id="1855577130"/>
      <w:r w:rsidR="00126592">
        <w:rPr/>
        <w:t>Adult to Child Ratios</w:t>
      </w:r>
      <w:bookmarkEnd w:id="1855577130"/>
    </w:p>
    <w:p w:rsidR="00126592" w:rsidP="00126592" w:rsidRDefault="00126592" w14:paraId="5924A813" w14:textId="6CC266C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As a general guide a ratio of 1:10 is recommended in the National Care Standards for children 8 – 16 years (The SSF ratio is 1:8). Activities should be planned to involve at least two adults, preferably one male and one female. As a general guide, the following factors will also be taken into consideration in deciding how many adults are required to safely supervise children: </w:t>
      </w:r>
      <w:r>
        <w:rPr>
          <w:rStyle w:val="eop"/>
          <w:rFonts w:ascii="Calibri" w:hAnsi="Calibri" w:cs="Calibri"/>
          <w:sz w:val="22"/>
          <w:szCs w:val="22"/>
        </w:rPr>
        <w:t> </w:t>
      </w:r>
    </w:p>
    <w:p w:rsidR="00126592" w:rsidP="00126592" w:rsidRDefault="00126592" w14:paraId="3BD5F3E4" w14:textId="73A30002">
      <w:pPr>
        <w:pStyle w:val="WorkSteps"/>
        <w:numPr>
          <w:ilvl w:val="0"/>
          <w:numId w:val="0"/>
        </w:numPr>
        <w:ind w:left="720"/>
      </w:pPr>
    </w:p>
    <w:p w:rsidRPr="00126592" w:rsidR="00126592" w:rsidP="00126592" w:rsidRDefault="00126592" w14:paraId="58B20F11" w14:textId="77777777">
      <w:pPr>
        <w:pStyle w:val="WorkSteps"/>
        <w:rPr>
          <w:rStyle w:val="normaltextrun"/>
        </w:rPr>
      </w:pPr>
      <w:r>
        <w:rPr>
          <w:rStyle w:val="normaltextrun"/>
          <w:rFonts w:cs="Calibri"/>
        </w:rPr>
        <w:t>The number of children involved in the activity</w:t>
      </w:r>
    </w:p>
    <w:p w:rsidRPr="00126592" w:rsidR="00126592" w:rsidP="00126592" w:rsidRDefault="00126592" w14:paraId="64EE09C6" w14:textId="77777777">
      <w:pPr>
        <w:pStyle w:val="WorkSteps"/>
        <w:rPr>
          <w:rStyle w:val="eop"/>
        </w:rPr>
      </w:pPr>
      <w:r w:rsidRPr="00126592">
        <w:rPr>
          <w:rStyle w:val="normaltextrun"/>
          <w:rFonts w:cs="Calibri"/>
        </w:rPr>
        <w:t>The age, maturity and experience of the children. </w:t>
      </w:r>
      <w:r w:rsidRPr="00126592">
        <w:rPr>
          <w:rStyle w:val="eop"/>
          <w:rFonts w:cs="Calibri"/>
        </w:rPr>
        <w:t> </w:t>
      </w:r>
    </w:p>
    <w:p w:rsidRPr="00126592" w:rsidR="00126592" w:rsidP="00126592" w:rsidRDefault="00126592" w14:paraId="2712432D" w14:textId="77777777">
      <w:pPr>
        <w:pStyle w:val="WorkSteps"/>
        <w:rPr>
          <w:rStyle w:val="eop"/>
        </w:rPr>
      </w:pPr>
      <w:r w:rsidRPr="00126592">
        <w:rPr>
          <w:rStyle w:val="normaltextrun"/>
          <w:rFonts w:cs="Calibri"/>
        </w:rPr>
        <w:t>Whether any of the group leaders or children has a disability or special requirements. </w:t>
      </w:r>
      <w:r w:rsidRPr="00126592">
        <w:rPr>
          <w:rStyle w:val="eop"/>
          <w:rFonts w:cs="Calibri"/>
        </w:rPr>
        <w:t> </w:t>
      </w:r>
    </w:p>
    <w:p w:rsidRPr="00126592" w:rsidR="00126592" w:rsidP="00126592" w:rsidRDefault="00126592" w14:paraId="0C329337" w14:textId="77777777">
      <w:pPr>
        <w:pStyle w:val="WorkSteps"/>
        <w:rPr>
          <w:rStyle w:val="eop"/>
        </w:rPr>
      </w:pPr>
      <w:r w:rsidRPr="00126592">
        <w:rPr>
          <w:rStyle w:val="normaltextrun"/>
          <w:rFonts w:cs="Calibri"/>
        </w:rPr>
        <w:t>Whether any of the children have challenging behaviour. </w:t>
      </w:r>
      <w:r w:rsidRPr="00126592">
        <w:rPr>
          <w:rStyle w:val="eop"/>
          <w:rFonts w:cs="Calibri"/>
        </w:rPr>
        <w:t> </w:t>
      </w:r>
    </w:p>
    <w:p w:rsidRPr="00126592" w:rsidR="00126592" w:rsidP="00126592" w:rsidRDefault="00126592" w14:paraId="0596CD3D" w14:textId="77777777">
      <w:pPr>
        <w:pStyle w:val="WorkSteps"/>
        <w:rPr>
          <w:rStyle w:val="eop"/>
        </w:rPr>
      </w:pPr>
      <w:r w:rsidRPr="00126592">
        <w:rPr>
          <w:rStyle w:val="normaltextrun"/>
          <w:rFonts w:cs="Calibri"/>
        </w:rPr>
        <w:t xml:space="preserve">The </w:t>
      </w:r>
      <w:proofErr w:type="gramStart"/>
      <w:r w:rsidRPr="00126592">
        <w:rPr>
          <w:rStyle w:val="normaltextrun"/>
          <w:rFonts w:cs="Calibri"/>
        </w:rPr>
        <w:t>particular hazards</w:t>
      </w:r>
      <w:proofErr w:type="gramEnd"/>
      <w:r w:rsidRPr="00126592">
        <w:rPr>
          <w:rStyle w:val="normaltextrun"/>
          <w:rFonts w:cs="Calibri"/>
        </w:rPr>
        <w:t xml:space="preserve"> associated with the activity. </w:t>
      </w:r>
      <w:r w:rsidRPr="00126592">
        <w:rPr>
          <w:rStyle w:val="eop"/>
          <w:rFonts w:cs="Calibri"/>
        </w:rPr>
        <w:t> </w:t>
      </w:r>
    </w:p>
    <w:p w:rsidRPr="00126592" w:rsidR="00126592" w:rsidP="00126592" w:rsidRDefault="00126592" w14:paraId="44E8DC16" w14:textId="77777777">
      <w:pPr>
        <w:pStyle w:val="WorkSteps"/>
        <w:rPr>
          <w:rStyle w:val="eop"/>
        </w:rPr>
      </w:pPr>
      <w:r w:rsidRPr="00126592">
        <w:rPr>
          <w:rStyle w:val="normaltextrun"/>
          <w:rFonts w:cs="Calibri"/>
        </w:rPr>
        <w:t xml:space="preserve">The </w:t>
      </w:r>
      <w:proofErr w:type="gramStart"/>
      <w:r w:rsidRPr="00126592">
        <w:rPr>
          <w:rStyle w:val="normaltextrun"/>
          <w:rFonts w:cs="Calibri"/>
        </w:rPr>
        <w:t>particular hazards</w:t>
      </w:r>
      <w:proofErr w:type="gramEnd"/>
      <w:r w:rsidRPr="00126592">
        <w:rPr>
          <w:rStyle w:val="normaltextrun"/>
          <w:rFonts w:cs="Calibri"/>
        </w:rPr>
        <w:t xml:space="preserve"> associated with the environment. </w:t>
      </w:r>
      <w:r w:rsidRPr="00126592">
        <w:rPr>
          <w:rStyle w:val="eop"/>
          <w:rFonts w:cs="Calibri"/>
        </w:rPr>
        <w:t> </w:t>
      </w:r>
    </w:p>
    <w:p w:rsidRPr="00126592" w:rsidR="00126592" w:rsidP="00126592" w:rsidRDefault="00126592" w14:paraId="17882EEB" w14:textId="77777777">
      <w:pPr>
        <w:pStyle w:val="WorkSteps"/>
        <w:rPr>
          <w:rStyle w:val="eop"/>
        </w:rPr>
      </w:pPr>
      <w:r w:rsidRPr="00126592">
        <w:rPr>
          <w:rStyle w:val="normaltextrun"/>
          <w:rFonts w:cs="Calibri"/>
        </w:rPr>
        <w:t>The level of qualification and experience of the leaders. </w:t>
      </w:r>
      <w:r w:rsidRPr="00126592">
        <w:rPr>
          <w:rStyle w:val="eop"/>
          <w:rFonts w:cs="Calibri"/>
        </w:rPr>
        <w:t> </w:t>
      </w:r>
    </w:p>
    <w:p w:rsidRPr="00126592" w:rsidR="00126592" w:rsidP="00126592" w:rsidRDefault="00126592" w14:paraId="21A140E4" w14:textId="77777777">
      <w:pPr>
        <w:pStyle w:val="WorkSteps"/>
        <w:rPr>
          <w:rStyle w:val="eop"/>
        </w:rPr>
      </w:pPr>
      <w:r w:rsidRPr="00126592">
        <w:rPr>
          <w:rStyle w:val="normaltextrun"/>
          <w:rFonts w:cs="Calibri"/>
        </w:rPr>
        <w:t>The programme of activities. </w:t>
      </w:r>
      <w:r w:rsidRPr="00126592">
        <w:rPr>
          <w:rStyle w:val="eop"/>
          <w:rFonts w:cs="Calibri"/>
        </w:rPr>
        <w:t> </w:t>
      </w:r>
    </w:p>
    <w:p w:rsidRPr="00126592" w:rsidR="00126592" w:rsidP="00126592" w:rsidRDefault="00126592" w14:paraId="1630D242" w14:textId="7A18B9EA">
      <w:pPr>
        <w:pStyle w:val="WorkSteps"/>
      </w:pPr>
      <w:r w:rsidRPr="00126592">
        <w:rPr>
          <w:rStyle w:val="normaltextrun"/>
          <w:rFonts w:cs="Calibri"/>
        </w:rPr>
        <w:t>Whether there are volunteers under the age 18. </w:t>
      </w:r>
      <w:r w:rsidRPr="00126592">
        <w:rPr>
          <w:rStyle w:val="eop"/>
          <w:rFonts w:cs="Calibri"/>
        </w:rPr>
        <w:t> </w:t>
      </w:r>
    </w:p>
    <w:p w:rsidR="00126592" w:rsidP="007C1B5D" w:rsidRDefault="00126592" w14:paraId="191B0329" w14:textId="1E4FD5B6">
      <w:pPr>
        <w:pStyle w:val="WorkSteps"/>
        <w:numPr>
          <w:ilvl w:val="0"/>
          <w:numId w:val="0"/>
        </w:numPr>
        <w:rPr>
          <w:rStyle w:val="eop"/>
        </w:rPr>
      </w:pPr>
    </w:p>
    <w:p w:rsidR="007C1B5D" w:rsidP="007C1B5D" w:rsidRDefault="007C1B5D" w14:paraId="7B94C6E4" w14:textId="22D76B22" w14:noSpellErr="1">
      <w:pPr>
        <w:pStyle w:val="Heading2"/>
        <w:rPr/>
      </w:pPr>
      <w:bookmarkStart w:name="_Toc1923891702" w:id="349218066"/>
      <w:r w:rsidR="007C1B5D">
        <w:rPr/>
        <w:t>First Aid and the Treatment of Injuries</w:t>
      </w:r>
      <w:bookmarkEnd w:id="349218066"/>
    </w:p>
    <w:p w:rsidR="007C1B5D" w:rsidP="007C1B5D" w:rsidRDefault="007C1B5D" w14:paraId="3D35C427" w14:textId="15DF0D1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Parents/carers must follow the Code of Conduct strictly. This ensures that sports coach/staff running an event or activity are made aware of any pre-existing medical conditions, or medicines being taken by participants or existing injuries and treatment required. </w:t>
      </w:r>
      <w:r>
        <w:rPr>
          <w:rStyle w:val="eop"/>
          <w:rFonts w:ascii="Calibri" w:hAnsi="Calibri" w:cs="Calibri"/>
          <w:sz w:val="22"/>
          <w:szCs w:val="22"/>
        </w:rPr>
        <w:t> </w:t>
      </w:r>
    </w:p>
    <w:p w:rsidRPr="007C1B5D" w:rsidR="007C1B5D" w:rsidP="007C1B5D" w:rsidRDefault="007C1B5D" w14:paraId="6C77E3FA" w14:textId="77777777">
      <w:pPr>
        <w:pStyle w:val="paragraph"/>
        <w:spacing w:before="0" w:beforeAutospacing="0" w:after="0" w:afterAutospacing="0"/>
        <w:textAlignment w:val="baseline"/>
        <w:rPr>
          <w:rFonts w:ascii="Calibri" w:hAnsi="Calibri" w:cs="Calibri"/>
          <w:sz w:val="22"/>
          <w:szCs w:val="22"/>
        </w:rPr>
      </w:pPr>
    </w:p>
    <w:p w:rsidRPr="007C1B5D" w:rsidR="007C1B5D" w:rsidP="007C1B5D" w:rsidRDefault="007C1B5D" w14:paraId="6A8F9F19" w14:textId="0AA0FE3C">
      <w:pPr>
        <w:pStyle w:val="WorkSteps"/>
        <w:rPr>
          <w:rStyle w:val="normaltextrun"/>
        </w:rPr>
      </w:pPr>
      <w:r>
        <w:rPr>
          <w:rStyle w:val="normaltextrun"/>
          <w:rFonts w:cs="Calibri"/>
        </w:rPr>
        <w:t>Have an accessible and well-resourced first aid kit and a working telephone at the venue.</w:t>
      </w:r>
    </w:p>
    <w:p w:rsidRPr="007C1B5D" w:rsidR="007C1B5D" w:rsidP="007C1B5D" w:rsidRDefault="007C1B5D" w14:paraId="5D45FE8A" w14:textId="12CF7EE5">
      <w:pPr>
        <w:pStyle w:val="WorkSteps"/>
        <w:rPr>
          <w:rStyle w:val="normaltextrun"/>
        </w:rPr>
      </w:pPr>
      <w:r>
        <w:rPr>
          <w:rStyle w:val="normaltextrun"/>
          <w:rFonts w:cs="Calibri"/>
        </w:rPr>
        <w:t>Where possible, access to medical advice and/or assistance should be made available.</w:t>
      </w:r>
    </w:p>
    <w:p w:rsidRPr="007C1B5D" w:rsidR="007C1B5D" w:rsidP="007C1B5D" w:rsidRDefault="007C1B5D" w14:paraId="3D43D109" w14:textId="5C085643">
      <w:pPr>
        <w:pStyle w:val="WorkSteps"/>
        <w:rPr>
          <w:rStyle w:val="normaltextrun"/>
        </w:rPr>
      </w:pPr>
      <w:r>
        <w:rPr>
          <w:rStyle w:val="normaltextrun"/>
          <w:rFonts w:cs="Calibri"/>
        </w:rPr>
        <w:t>Inform parents/carers as soon as possible of any injury and action taken.</w:t>
      </w:r>
    </w:p>
    <w:p w:rsidRPr="004F7A08" w:rsidR="007C1B5D" w:rsidP="007C1B5D" w:rsidRDefault="007C1B5D" w14:paraId="46E22D31" w14:textId="441DCE58">
      <w:pPr>
        <w:pStyle w:val="WorkSteps"/>
        <w:rPr>
          <w:rStyle w:val="normaltextrun"/>
        </w:rPr>
      </w:pPr>
      <w:r>
        <w:rPr>
          <w:rStyle w:val="normaltextrun"/>
          <w:rFonts w:cs="Calibri"/>
        </w:rPr>
        <w:t xml:space="preserve">A Concern Recording Form </w:t>
      </w:r>
      <w:r w:rsidR="00936AD9">
        <w:rPr>
          <w:rStyle w:val="normaltextrun"/>
          <w:rFonts w:cs="Calibri"/>
        </w:rPr>
        <w:t xml:space="preserve">(see appendix 1) </w:t>
      </w:r>
      <w:r>
        <w:rPr>
          <w:rStyle w:val="normaltextrun"/>
          <w:rFonts w:cs="Calibri"/>
        </w:rPr>
        <w:t>should be completed if a child sustains a significant injury and the details of any treatment given recorded. Good sense or sport specific guidance should be used to determine which injuries are significant.</w:t>
      </w:r>
    </w:p>
    <w:p w:rsidRPr="007C1B5D" w:rsidR="004F7A08" w:rsidP="007C1B5D" w:rsidRDefault="004F7A08" w14:paraId="16DE178B" w14:textId="4ECAF1B0">
      <w:pPr>
        <w:pStyle w:val="WorkSteps"/>
      </w:pPr>
      <w:r>
        <w:rPr>
          <w:rStyle w:val="normaltextrun"/>
          <w:rFonts w:cs="Calibri"/>
        </w:rPr>
        <w:t>The circumstances of any accidents that occur should be recorded and reviewed to avoid it happening again.</w:t>
      </w:r>
    </w:p>
    <w:p w:rsidR="007C1B5D" w:rsidP="007C1B5D" w:rsidRDefault="007C1B5D" w14:paraId="77C671AB" w14:textId="4D64F9DD">
      <w:pPr>
        <w:pStyle w:val="WorkSteps"/>
        <w:numPr>
          <w:ilvl w:val="0"/>
          <w:numId w:val="0"/>
        </w:numPr>
      </w:pPr>
    </w:p>
    <w:p w:rsidR="004F7A08" w:rsidP="004F7A08" w:rsidRDefault="004F7A08" w14:paraId="665D8306" w14:textId="1B37568E" w14:noSpellErr="1">
      <w:pPr>
        <w:pStyle w:val="Heading2"/>
        <w:rPr/>
      </w:pPr>
      <w:bookmarkStart w:name="_Toc2037795902" w:id="372384759"/>
      <w:r w:rsidR="004F7A08">
        <w:rPr/>
        <w:t>Volunteers Aged 17 or Under</w:t>
      </w:r>
      <w:bookmarkEnd w:id="372384759"/>
    </w:p>
    <w:p w:rsidRPr="004F7A08" w:rsidR="004F7A08" w:rsidP="004F7A08" w:rsidRDefault="004F7A08" w14:paraId="3500583C" w14:textId="39228032">
      <w:pPr>
        <w:pStyle w:val="WorkSteps"/>
        <w:rPr>
          <w:rStyle w:val="normaltextrun"/>
        </w:rPr>
      </w:pPr>
      <w:r>
        <w:rPr>
          <w:rStyle w:val="normaltextrun"/>
          <w:rFonts w:cs="Calibri"/>
        </w:rPr>
        <w:t>While some children under the age of 16 may be in activity with children they should not be placed in positions of sole responsibility for other children. They should be supervised by a more senior qualified coach or volunteer who has been appropriately vetted.</w:t>
      </w:r>
    </w:p>
    <w:p w:rsidRPr="004F7A08" w:rsidR="004F7A08" w:rsidP="004F7A08" w:rsidRDefault="004F7A08" w14:paraId="054B69B2" w14:textId="25D0BFC1">
      <w:pPr>
        <w:pStyle w:val="WorkSteps"/>
        <w:rPr>
          <w:rStyle w:val="normaltextrun"/>
        </w:rPr>
      </w:pPr>
      <w:r>
        <w:rPr>
          <w:rStyle w:val="normaltextrun"/>
          <w:rFonts w:cs="Calibri"/>
        </w:rPr>
        <w:lastRenderedPageBreak/>
        <w:t>Volunteers aged 17 and under should be assessed for their suitability to work with children. There is no lower age limit for PVG membership. Where the post meets the ‘regulated work’ criteria, membership of the PVG Scheme should be considered.</w:t>
      </w:r>
    </w:p>
    <w:p w:rsidRPr="004F7A08" w:rsidR="004F7A08" w:rsidP="004F7A08" w:rsidRDefault="004F7A08" w14:paraId="54590489" w14:textId="68E44BAD">
      <w:pPr>
        <w:pStyle w:val="WorkSteps"/>
      </w:pPr>
      <w:r>
        <w:rPr>
          <w:rStyle w:val="normaltextrun"/>
          <w:rFonts w:cs="Calibri"/>
        </w:rPr>
        <w:t>Young volunteers may come under different pressures (e.g. lack of respect from peers) and closeness in age could lead to the development of friendships or romantic/sexual relationships. Regular supervision, training and extra support is recommended. Supervision ratios should also be reassessed, as a young volunteer may not be as capable of overseeing a group of children and young people as an adult in the same position.</w:t>
      </w:r>
    </w:p>
    <w:p w:rsidR="004F7A08" w:rsidP="007C1B5D" w:rsidRDefault="004F7A08" w14:paraId="35D2784A" w14:textId="03A3D8AC">
      <w:pPr>
        <w:pStyle w:val="WorkSteps"/>
        <w:numPr>
          <w:ilvl w:val="0"/>
          <w:numId w:val="0"/>
        </w:numPr>
      </w:pPr>
    </w:p>
    <w:p w:rsidR="00304173" w:rsidP="00304173" w:rsidRDefault="00304173" w14:paraId="2A0D0738" w14:textId="31105C66" w14:noSpellErr="1">
      <w:pPr>
        <w:pStyle w:val="Heading2"/>
        <w:rPr/>
      </w:pPr>
      <w:bookmarkStart w:name="_Toc1326301248" w:id="785948144"/>
      <w:r w:rsidR="00304173">
        <w:rPr/>
        <w:t>Physical Contact</w:t>
      </w:r>
      <w:bookmarkEnd w:id="785948144"/>
    </w:p>
    <w:p w:rsidRPr="007C7B86" w:rsidR="00304173" w:rsidP="00304173" w:rsidRDefault="007C7B86" w14:paraId="11DF11FD" w14:textId="439F9055">
      <w:pPr>
        <w:pStyle w:val="WorkSteps"/>
        <w:rPr>
          <w:rStyle w:val="normaltextrun"/>
        </w:rPr>
      </w:pPr>
      <w:r>
        <w:rPr>
          <w:rStyle w:val="normaltextrun"/>
          <w:rFonts w:cs="Calibri"/>
        </w:rPr>
        <w:t>Any necessary physical contact during sport sessions should respect and be sensitive to the needs and wishes of the child and should take place in a culture of dignity and respect. Children should be encouraged to speak out if they feel uncomfortable</w:t>
      </w:r>
    </w:p>
    <w:p w:rsidRPr="007C7B86" w:rsidR="007C7B86" w:rsidP="00304173" w:rsidRDefault="007C7B86" w14:paraId="5B70D6AF" w14:textId="49A373F9">
      <w:pPr>
        <w:pStyle w:val="WorkSteps"/>
        <w:rPr>
          <w:rStyle w:val="normaltextrun"/>
        </w:rPr>
      </w:pPr>
      <w:r>
        <w:rPr>
          <w:rStyle w:val="normaltextrun"/>
          <w:rFonts w:cs="Calibri"/>
        </w:rPr>
        <w:t xml:space="preserve">In the first instance, techniques should be delivered by demonstration by the coach or who can display the technique safely. If physical contact is necessary, for example to provide support, this should be clearly explained to the child in </w:t>
      </w:r>
      <w:proofErr w:type="gramStart"/>
      <w:r>
        <w:rPr>
          <w:rStyle w:val="normaltextrun"/>
          <w:rFonts w:cs="Calibri"/>
        </w:rPr>
        <w:t>advance</w:t>
      </w:r>
      <w:proofErr w:type="gramEnd"/>
      <w:r>
        <w:rPr>
          <w:rStyle w:val="normaltextrun"/>
          <w:rFonts w:cs="Calibri"/>
        </w:rPr>
        <w:t xml:space="preserve"> and he/she should be given the chance to opt out. Physical support should be provided openly and must always be proportionate to the circumstances.</w:t>
      </w:r>
    </w:p>
    <w:p w:rsidRPr="004F7A08" w:rsidR="007C7B86" w:rsidP="007C7B86" w:rsidRDefault="007C7B86" w14:paraId="1EA4E89B" w14:textId="77777777">
      <w:pPr>
        <w:pStyle w:val="WorkSteps"/>
        <w:numPr>
          <w:ilvl w:val="0"/>
          <w:numId w:val="0"/>
        </w:numPr>
        <w:ind w:left="720"/>
        <w:rPr>
          <w:rStyle w:val="normaltextrun"/>
        </w:rPr>
      </w:pPr>
    </w:p>
    <w:p w:rsidR="007C7B86" w:rsidP="007C7B86" w:rsidRDefault="007C7B86" w14:paraId="20ED4602" w14:textId="7F3EA9ED" w14:noSpellErr="1">
      <w:pPr>
        <w:pStyle w:val="Heading2"/>
        <w:rPr/>
      </w:pPr>
      <w:bookmarkStart w:name="_Toc780814239" w:id="634814027"/>
      <w:r w:rsidR="007C7B86">
        <w:rPr/>
        <w:t>Sexual Activity &amp; Grooming</w:t>
      </w:r>
      <w:bookmarkEnd w:id="634814027"/>
    </w:p>
    <w:p w:rsidR="00304173" w:rsidP="007C7B86" w:rsidRDefault="007C7B86" w14:paraId="3FBBFE06" w14:textId="6D866F2D">
      <w:pPr>
        <w:pStyle w:val="paragraph"/>
        <w:spacing w:before="0" w:beforeAutospacing="0" w:after="0" w:afterAutospacing="0"/>
        <w:textAlignment w:val="baseline"/>
        <w:rPr>
          <w:rStyle w:val="normaltextrun"/>
          <w:rFonts w:cs="Calibri"/>
        </w:rPr>
      </w:pPr>
      <w:r>
        <w:rPr>
          <w:rStyle w:val="normaltextrun"/>
          <w:rFonts w:ascii="Calibri" w:hAnsi="Calibri" w:cs="Calibri"/>
          <w:sz w:val="22"/>
          <w:szCs w:val="22"/>
        </w:rPr>
        <w:t>Within sport intimate relationships can occur. This section looks at both sexual activity among young people and that between adults and young people.</w:t>
      </w:r>
      <w:r>
        <w:rPr>
          <w:rStyle w:val="eop"/>
          <w:rFonts w:ascii="Calibri" w:hAnsi="Calibri" w:cs="Calibri"/>
          <w:sz w:val="22"/>
          <w:szCs w:val="22"/>
        </w:rPr>
        <w:t> </w:t>
      </w:r>
      <w:r>
        <w:rPr>
          <w:rStyle w:val="normaltextrun"/>
          <w:rFonts w:ascii="Calibri" w:hAnsi="Calibri" w:cs="Calibri"/>
          <w:sz w:val="22"/>
          <w:szCs w:val="22"/>
        </w:rPr>
        <w:t>A person in a legally defined ‘position of trust’ who takes advantage of their position to develop an intimate relationship with a child/young person may be committing a criminal offence known as ‘abuse of trust’. Sports coaching is not currently defined in law as a ‘position of trust’, but the principle of the law should be followed and captured in your organisation’s policies. The notion of ‘positions of trust’ applies as much to young people in leadership roles as it does to adults</w:t>
      </w:r>
      <w:r>
        <w:rPr>
          <w:rStyle w:val="normaltextrun"/>
          <w:rFonts w:cs="Calibri"/>
        </w:rPr>
        <w:t>.</w:t>
      </w:r>
    </w:p>
    <w:p w:rsidR="007C7B86" w:rsidP="007C7B86" w:rsidRDefault="007C7B86" w14:paraId="596403E9" w14:textId="3B59E072">
      <w:pPr>
        <w:pStyle w:val="paragraph"/>
        <w:spacing w:before="0" w:beforeAutospacing="0" w:after="0" w:afterAutospacing="0"/>
        <w:textAlignment w:val="baseline"/>
        <w:rPr>
          <w:rStyle w:val="normaltextrun"/>
          <w:rFonts w:cs="Calibri"/>
        </w:rPr>
      </w:pPr>
    </w:p>
    <w:p w:rsidR="007C7B86" w:rsidP="007C7B86" w:rsidRDefault="007C7B86" w14:paraId="02043BC7" w14:textId="77777777">
      <w:pPr>
        <w:pStyle w:val="paragraph"/>
        <w:spacing w:before="0" w:beforeAutospacing="0" w:after="0" w:afterAutospacing="0"/>
        <w:textAlignment w:val="baseline"/>
        <w:rPr>
          <w:rStyle w:val="normaltextrun"/>
          <w:rFonts w:cs="Calibri"/>
        </w:rPr>
      </w:pPr>
    </w:p>
    <w:p w:rsidR="007C7B86" w:rsidP="007C7B86" w:rsidRDefault="007C7B86" w14:paraId="3BE77839" w14:textId="303B95C8">
      <w:pPr>
        <w:pStyle w:val="WorkSteps"/>
        <w:spacing w:after="0"/>
        <w:textAlignment w:val="baseline"/>
        <w:rPr>
          <w:rStyle w:val="normaltextrun"/>
          <w:rFonts w:cs="Calibri"/>
          <w:u w:val="single"/>
        </w:rPr>
      </w:pPr>
      <w:r w:rsidRPr="007C7B86">
        <w:rPr>
          <w:rStyle w:val="normaltextrun"/>
          <w:rFonts w:cs="Calibri"/>
          <w:u w:val="single"/>
        </w:rPr>
        <w:t>Young Peopl</w:t>
      </w:r>
      <w:r>
        <w:rPr>
          <w:rStyle w:val="normaltextrun"/>
          <w:rFonts w:cs="Calibri"/>
          <w:u w:val="single"/>
        </w:rPr>
        <w:t>e</w:t>
      </w:r>
    </w:p>
    <w:p w:rsidR="007C7B86" w:rsidP="007C7B86" w:rsidRDefault="007C7B86" w14:paraId="78EDF18B" w14:textId="77777777">
      <w:pPr>
        <w:pStyle w:val="WorkSteps"/>
        <w:numPr>
          <w:ilvl w:val="0"/>
          <w:numId w:val="0"/>
        </w:numPr>
        <w:spacing w:after="0"/>
        <w:ind w:left="720"/>
        <w:textAlignment w:val="baseline"/>
        <w:rPr>
          <w:rStyle w:val="normaltextrun"/>
          <w:rFonts w:cs="Calibri"/>
          <w:u w:val="single"/>
        </w:rPr>
      </w:pPr>
    </w:p>
    <w:p w:rsidR="007C7B86" w:rsidP="007C7B86" w:rsidRDefault="007C7B86" w14:paraId="4C9167E5" w14:textId="560AACC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Sexual activity between children/young people at organisation events, in sports facilities and at social activities organised by the SSF should be discouraged. </w:t>
      </w:r>
      <w:r>
        <w:rPr>
          <w:rStyle w:val="eop"/>
          <w:rFonts w:ascii="Calibri" w:hAnsi="Calibri" w:cs="Calibri"/>
          <w:sz w:val="22"/>
          <w:szCs w:val="22"/>
        </w:rPr>
        <w:t> </w:t>
      </w:r>
    </w:p>
    <w:p w:rsidR="007C7B86" w:rsidP="007C7B86" w:rsidRDefault="007C7B86" w14:paraId="72945C3C" w14:textId="77777777">
      <w:pPr>
        <w:pStyle w:val="paragraph"/>
        <w:spacing w:before="0" w:beforeAutospacing="0" w:after="0" w:afterAutospacing="0"/>
        <w:textAlignment w:val="baseline"/>
        <w:rPr>
          <w:rFonts w:ascii="Calibri" w:hAnsi="Calibri" w:cs="Calibri"/>
          <w:sz w:val="22"/>
          <w:szCs w:val="22"/>
        </w:rPr>
      </w:pPr>
    </w:p>
    <w:p w:rsidR="007C7B86" w:rsidP="007C7B86" w:rsidRDefault="007C7B86" w14:paraId="014BAC5D" w14:textId="79AFBF0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Criminal sexual behaviour committed by a young person should be referred to the police or social services. This may also lead to disciplinary action in accordance with the sport and organisation’s disciplinary procedure. </w:t>
      </w:r>
      <w:r>
        <w:rPr>
          <w:rStyle w:val="eop"/>
          <w:rFonts w:ascii="Calibri" w:hAnsi="Calibri" w:cs="Calibri"/>
          <w:sz w:val="22"/>
          <w:szCs w:val="22"/>
        </w:rPr>
        <w:t> </w:t>
      </w:r>
    </w:p>
    <w:p w:rsidR="007C7B86" w:rsidP="007C7B86" w:rsidRDefault="007C7B86" w14:paraId="663FD3BF" w14:textId="39AB2852">
      <w:pPr>
        <w:pStyle w:val="paragraph"/>
        <w:spacing w:before="0" w:beforeAutospacing="0" w:after="0" w:afterAutospacing="0"/>
        <w:textAlignment w:val="baseline"/>
        <w:rPr>
          <w:rStyle w:val="eop"/>
          <w:rFonts w:ascii="Calibri" w:hAnsi="Calibri" w:cs="Calibri"/>
          <w:sz w:val="22"/>
          <w:szCs w:val="22"/>
        </w:rPr>
      </w:pPr>
    </w:p>
    <w:p w:rsidR="007C7B86" w:rsidP="007C7B86" w:rsidRDefault="007C7B86" w14:paraId="42D4214B" w14:textId="14121F34">
      <w:pPr>
        <w:pStyle w:val="WorkSteps"/>
        <w:numPr>
          <w:ilvl w:val="0"/>
          <w:numId w:val="0"/>
        </w:numPr>
        <w:ind w:left="720" w:hanging="720"/>
      </w:pPr>
    </w:p>
    <w:p w:rsidR="007C7B86" w:rsidP="007C7B86" w:rsidRDefault="007C7B86" w14:paraId="1643BE13" w14:textId="108C5561">
      <w:pPr>
        <w:pStyle w:val="WorkSteps"/>
        <w:spacing w:after="0"/>
        <w:textAlignment w:val="baseline"/>
        <w:rPr>
          <w:rStyle w:val="normaltextrun"/>
          <w:rFonts w:cs="Calibri"/>
          <w:u w:val="single"/>
        </w:rPr>
      </w:pPr>
      <w:r>
        <w:rPr>
          <w:rStyle w:val="normaltextrun"/>
          <w:rFonts w:cs="Calibri"/>
          <w:u w:val="single"/>
        </w:rPr>
        <w:t>Adults</w:t>
      </w:r>
    </w:p>
    <w:p w:rsidR="007C7B86" w:rsidP="007C7B86" w:rsidRDefault="007C7B86" w14:paraId="6B551A2A" w14:textId="3AD9A6C2">
      <w:pPr>
        <w:pStyle w:val="WorkSteps"/>
        <w:numPr>
          <w:ilvl w:val="0"/>
          <w:numId w:val="0"/>
        </w:numPr>
        <w:spacing w:after="0"/>
        <w:textAlignment w:val="baseline"/>
        <w:rPr>
          <w:rStyle w:val="normaltextrun"/>
          <w:rFonts w:cs="Calibri"/>
          <w:u w:val="single"/>
        </w:rPr>
      </w:pPr>
    </w:p>
    <w:p w:rsidR="007C7B86" w:rsidP="007C7B86" w:rsidRDefault="007C7B86" w14:paraId="4ADF30B9" w14:textId="0CA6ACDE">
      <w:pPr>
        <w:pStyle w:val="WorkSteps"/>
        <w:numPr>
          <w:ilvl w:val="0"/>
          <w:numId w:val="0"/>
        </w:numPr>
        <w:spacing w:after="0"/>
        <w:textAlignment w:val="baseline"/>
        <w:rPr>
          <w:rStyle w:val="normaltextrun"/>
          <w:rFonts w:cs="Calibri"/>
        </w:rPr>
      </w:pPr>
      <w:r>
        <w:rPr>
          <w:rStyle w:val="normaltextrun"/>
          <w:rFonts w:cs="Calibri"/>
        </w:rPr>
        <w:t>Sexual activity between adults and children under the age of 16 is illegal and must be reported to the police.</w:t>
      </w:r>
    </w:p>
    <w:p w:rsidR="007C7B86" w:rsidP="007C7B86" w:rsidRDefault="007C7B86" w14:paraId="71427C5E" w14:textId="1EAA0A11">
      <w:pPr>
        <w:pStyle w:val="WorkSteps"/>
        <w:numPr>
          <w:ilvl w:val="0"/>
          <w:numId w:val="0"/>
        </w:numPr>
        <w:spacing w:after="0"/>
        <w:textAlignment w:val="baseline"/>
        <w:rPr>
          <w:rStyle w:val="normaltextrun"/>
          <w:rFonts w:cs="Calibri"/>
        </w:rPr>
      </w:pPr>
    </w:p>
    <w:p w:rsidR="007C7B86" w:rsidP="007C7B86" w:rsidRDefault="007C7B86" w14:paraId="7C50F654" w14:textId="1BD392CB">
      <w:pPr>
        <w:pStyle w:val="WorkSteps"/>
        <w:numPr>
          <w:ilvl w:val="0"/>
          <w:numId w:val="0"/>
        </w:numPr>
        <w:spacing w:after="0"/>
        <w:textAlignment w:val="baseline"/>
        <w:rPr>
          <w:rStyle w:val="normaltextrun"/>
          <w:rFonts w:cs="Calibri"/>
        </w:rPr>
      </w:pPr>
      <w:r>
        <w:rPr>
          <w:rStyle w:val="normaltextrun"/>
          <w:rFonts w:cs="Calibri"/>
        </w:rPr>
        <w:t>Sexual activity between adults and young people (aged 16+) involved in sport raise serious issues given the power imbalance in the relationship. Even if a young person is of the age of consent, the power of the adult over that young person may influence their ability to genuinely consent to sexual activity. For example, a coach may have significant power or influence over a young person’s sporting career.</w:t>
      </w:r>
    </w:p>
    <w:p w:rsidR="002C6B04" w:rsidP="007C7B86" w:rsidRDefault="002C6B04" w14:paraId="6C62CE8A" w14:textId="77777777">
      <w:pPr>
        <w:pStyle w:val="WorkSteps"/>
        <w:numPr>
          <w:ilvl w:val="0"/>
          <w:numId w:val="0"/>
        </w:numPr>
        <w:spacing w:after="0"/>
        <w:textAlignment w:val="baseline"/>
        <w:rPr>
          <w:rStyle w:val="normaltextrun"/>
          <w:rFonts w:cs="Calibri"/>
        </w:rPr>
      </w:pPr>
    </w:p>
    <w:p w:rsidR="007C7B86" w:rsidP="007C7B86" w:rsidRDefault="007C7B86" w14:paraId="1EB33F67" w14:textId="08CBC16B">
      <w:pPr>
        <w:pStyle w:val="WorkSteps"/>
        <w:numPr>
          <w:ilvl w:val="0"/>
          <w:numId w:val="0"/>
        </w:numPr>
        <w:spacing w:after="0"/>
        <w:textAlignment w:val="baseline"/>
        <w:rPr>
          <w:rStyle w:val="normaltextrun"/>
          <w:rFonts w:cs="Calibri"/>
        </w:rPr>
      </w:pPr>
      <w:r>
        <w:rPr>
          <w:rStyle w:val="normaltextrun"/>
          <w:rFonts w:cs="Calibri"/>
        </w:rPr>
        <w:t xml:space="preserve">Sexual activity between adults and young people (16+) involved in sport should therefore be prohibited when the adult is in a position of trust or authority (coach, trainer, official). This should be communicated clearly to </w:t>
      </w:r>
      <w:r>
        <w:rPr>
          <w:rStyle w:val="normaltextrun"/>
          <w:rFonts w:cs="Calibri"/>
        </w:rPr>
        <w:lastRenderedPageBreak/>
        <w:t>adults in such positions at the outset and clear procedures drawn up to deal with such a situation promptly, fairly and consistently.</w:t>
      </w:r>
    </w:p>
    <w:p w:rsidR="007C7B86" w:rsidP="007C7B86" w:rsidRDefault="007C7B86" w14:paraId="0BC7D501" w14:textId="0C434482">
      <w:pPr>
        <w:pStyle w:val="WorkSteps"/>
        <w:numPr>
          <w:ilvl w:val="0"/>
          <w:numId w:val="0"/>
        </w:numPr>
        <w:spacing w:after="0"/>
        <w:textAlignment w:val="baseline"/>
        <w:rPr>
          <w:rStyle w:val="normaltextrun"/>
          <w:rFonts w:cs="Calibri"/>
        </w:rPr>
      </w:pPr>
    </w:p>
    <w:p w:rsidR="007C7B86" w:rsidP="007C7B86" w:rsidRDefault="007C7B86" w14:paraId="277908FB" w14:textId="203F3AF5">
      <w:pPr>
        <w:pStyle w:val="WorkSteps"/>
        <w:spacing w:after="0"/>
        <w:textAlignment w:val="baseline"/>
        <w:rPr>
          <w:rStyle w:val="normaltextrun"/>
          <w:rFonts w:cs="Calibri"/>
          <w:u w:val="single"/>
        </w:rPr>
      </w:pPr>
      <w:r>
        <w:rPr>
          <w:rStyle w:val="normaltextrun"/>
          <w:rFonts w:cs="Calibri"/>
          <w:u w:val="single"/>
        </w:rPr>
        <w:t>Grooming</w:t>
      </w:r>
    </w:p>
    <w:p w:rsidR="00555DA7" w:rsidP="00555DA7" w:rsidRDefault="00555DA7" w14:paraId="34C597AE" w14:textId="77777777">
      <w:pPr>
        <w:pStyle w:val="WorkSteps"/>
        <w:numPr>
          <w:ilvl w:val="0"/>
          <w:numId w:val="0"/>
        </w:numPr>
        <w:spacing w:after="0"/>
        <w:ind w:left="720"/>
        <w:textAlignment w:val="baseline"/>
        <w:rPr>
          <w:rStyle w:val="normaltextrun"/>
          <w:rFonts w:cs="Calibri"/>
          <w:u w:val="single"/>
        </w:rPr>
      </w:pPr>
    </w:p>
    <w:p w:rsidR="00555DA7" w:rsidP="007C7B86" w:rsidRDefault="00555DA7" w14:paraId="31DF7B9C" w14:textId="5B7D3E9E">
      <w:pPr>
        <w:pStyle w:val="WorkSteps"/>
        <w:numPr>
          <w:ilvl w:val="0"/>
          <w:numId w:val="0"/>
        </w:numPr>
        <w:rPr>
          <w:rStyle w:val="normaltextrun"/>
          <w:rFonts w:cs="Calibri"/>
        </w:rPr>
      </w:pPr>
      <w:r>
        <w:rPr>
          <w:rStyle w:val="normaltextrun"/>
          <w:rFonts w:cs="Calibri"/>
        </w:rPr>
        <w:t>Most adults involved in sport with children participate with the aim of providing a fun and positive experience for the children taking part. However, some may use sport as a way of gaining access to children with the purpose of developing inappropriate intimate relationships.</w:t>
      </w:r>
    </w:p>
    <w:p w:rsidR="00555DA7" w:rsidP="007C7B86" w:rsidRDefault="00555DA7" w14:paraId="3F3565EA" w14:textId="5EE6B601">
      <w:pPr>
        <w:pStyle w:val="WorkSteps"/>
        <w:numPr>
          <w:ilvl w:val="0"/>
          <w:numId w:val="0"/>
        </w:numPr>
        <w:rPr>
          <w:rStyle w:val="normaltextrun"/>
          <w:rFonts w:cs="Calibri"/>
        </w:rPr>
      </w:pPr>
      <w:r>
        <w:rPr>
          <w:rStyle w:val="normaltextrun"/>
          <w:rFonts w:cs="Calibri"/>
        </w:rPr>
        <w:t>People who commit sexual offences against children often first gain the trust of people around the child, such as their family and friends and those involved in sport. Those who commit offences work hard to portray themselves as caring and trustworthy and they befriend their victims to break down barriers before an offence may be committed.</w:t>
      </w:r>
    </w:p>
    <w:p w:rsidR="00555DA7" w:rsidP="00555DA7" w:rsidRDefault="00555DA7" w14:paraId="024FDFFE"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This is referred to as ‘grooming’. This predatory behaviour is an offence and may be prosecuted separately to direct sexual abuse. Any suspicions of grooming should be reported to police. </w:t>
      </w:r>
      <w:r>
        <w:rPr>
          <w:rStyle w:val="eop"/>
          <w:rFonts w:ascii="Calibri" w:hAnsi="Calibri" w:cs="Calibri"/>
          <w:sz w:val="22"/>
          <w:szCs w:val="22"/>
        </w:rPr>
        <w:t> </w:t>
      </w:r>
    </w:p>
    <w:p w:rsidRPr="004F7A08" w:rsidR="00555DA7" w:rsidP="00555DA7" w:rsidRDefault="00555DA7" w14:paraId="05CAE4A8" w14:textId="77777777">
      <w:pPr>
        <w:pStyle w:val="WorkSteps"/>
        <w:numPr>
          <w:ilvl w:val="0"/>
          <w:numId w:val="0"/>
        </w:numPr>
        <w:rPr>
          <w:rStyle w:val="normaltextrun"/>
        </w:rPr>
      </w:pPr>
    </w:p>
    <w:p w:rsidR="00555DA7" w:rsidP="00555DA7" w:rsidRDefault="00555DA7" w14:paraId="53B2B8DA" w14:textId="057C7B13" w14:noSpellErr="1">
      <w:pPr>
        <w:pStyle w:val="Heading2"/>
        <w:rPr/>
      </w:pPr>
      <w:bookmarkStart w:name="_Toc1765745092" w:id="1357126712"/>
      <w:r w:rsidR="00555DA7">
        <w:rPr/>
        <w:t>Managing Challenging Behaviour</w:t>
      </w:r>
      <w:bookmarkEnd w:id="1357126712"/>
    </w:p>
    <w:p w:rsidRPr="000768E5" w:rsidR="00555DA7" w:rsidP="00555DA7" w:rsidRDefault="00555DA7" w14:paraId="3B2E51BA" w14:textId="779AF944">
      <w:pPr>
        <w:pStyle w:val="WorkSteps"/>
        <w:spacing w:after="0"/>
        <w:textAlignment w:val="baseline"/>
        <w:rPr>
          <w:rStyle w:val="normaltextrun"/>
          <w:rFonts w:cs="Calibri"/>
          <w:u w:val="single"/>
        </w:rPr>
      </w:pPr>
      <w:r w:rsidRPr="000768E5">
        <w:rPr>
          <w:rStyle w:val="normaltextrun"/>
          <w:rFonts w:cs="Calibri"/>
          <w:u w:val="single"/>
        </w:rPr>
        <w:t>Planning</w:t>
      </w:r>
    </w:p>
    <w:p w:rsidR="00555DA7" w:rsidP="00555DA7" w:rsidRDefault="00555DA7" w14:paraId="72FF0144" w14:textId="3BE07421">
      <w:pPr>
        <w:pStyle w:val="WorkSteps"/>
        <w:numPr>
          <w:ilvl w:val="0"/>
          <w:numId w:val="0"/>
        </w:numPr>
        <w:spacing w:after="0"/>
        <w:textAlignment w:val="baseline"/>
        <w:rPr>
          <w:rStyle w:val="normaltextrun"/>
          <w:rFonts w:cs="Calibri"/>
          <w:u w:val="single"/>
        </w:rPr>
      </w:pPr>
    </w:p>
    <w:p w:rsidR="00555DA7" w:rsidP="00555DA7" w:rsidRDefault="00555DA7" w14:paraId="1592679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Sessions should be planned around the group and take into consideration the needs of each child. Sports volunteers/coaches should consider previous and likely behaviour. There should be strategies to manage risks agreed in advance. This should identify the appropriate number of adults required to manage and support the session safely, including being able to respond adequately to safeguard the group. </w:t>
      </w:r>
      <w:r>
        <w:rPr>
          <w:rStyle w:val="eop"/>
          <w:rFonts w:ascii="Calibri" w:hAnsi="Calibri" w:cs="Calibri"/>
          <w:sz w:val="22"/>
          <w:szCs w:val="22"/>
        </w:rPr>
        <w:t> </w:t>
      </w:r>
    </w:p>
    <w:p w:rsidR="00555DA7" w:rsidP="00555DA7" w:rsidRDefault="00555DA7" w14:paraId="2C9CB4D8" w14:textId="59D3B2E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From </w:t>
      </w:r>
      <w:proofErr w:type="gramStart"/>
      <w:r>
        <w:rPr>
          <w:rStyle w:val="normaltextrun"/>
          <w:rFonts w:ascii="Calibri" w:hAnsi="Calibri" w:cs="Calibri"/>
          <w:sz w:val="22"/>
          <w:szCs w:val="22"/>
        </w:rPr>
        <w:t>time to time</w:t>
      </w:r>
      <w:proofErr w:type="gramEnd"/>
      <w:r>
        <w:rPr>
          <w:rStyle w:val="normaltextrun"/>
          <w:rFonts w:ascii="Calibri" w:hAnsi="Calibri" w:cs="Calibri"/>
          <w:sz w:val="22"/>
          <w:szCs w:val="22"/>
        </w:rPr>
        <w:t xml:space="preserve"> sports volunteers/coaches delivering sport to children may have to deal with challenging behaviour. </w:t>
      </w:r>
      <w:r>
        <w:rPr>
          <w:rStyle w:val="eop"/>
          <w:rFonts w:ascii="Calibri" w:hAnsi="Calibri" w:cs="Calibri"/>
          <w:sz w:val="22"/>
          <w:szCs w:val="22"/>
        </w:rPr>
        <w:t> </w:t>
      </w:r>
    </w:p>
    <w:p w:rsidR="00555DA7" w:rsidP="00555DA7" w:rsidRDefault="00555DA7" w14:paraId="29821BCF" w14:textId="77777777">
      <w:pPr>
        <w:pStyle w:val="paragraph"/>
        <w:spacing w:before="0" w:beforeAutospacing="0" w:after="0" w:afterAutospacing="0"/>
        <w:textAlignment w:val="baseline"/>
        <w:rPr>
          <w:rFonts w:ascii="Calibri" w:hAnsi="Calibri" w:cs="Calibri"/>
          <w:sz w:val="22"/>
          <w:szCs w:val="22"/>
        </w:rPr>
      </w:pPr>
    </w:p>
    <w:p w:rsidR="00555DA7" w:rsidP="00555DA7" w:rsidRDefault="00555DA7" w14:paraId="12D283A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following principles should be applied: </w:t>
      </w:r>
      <w:r>
        <w:rPr>
          <w:rStyle w:val="eop"/>
          <w:rFonts w:ascii="Calibri" w:hAnsi="Calibri" w:cs="Calibri"/>
          <w:sz w:val="22"/>
          <w:szCs w:val="22"/>
        </w:rPr>
        <w:t> </w:t>
      </w:r>
    </w:p>
    <w:p w:rsidR="00555DA7" w:rsidRDefault="00555DA7" w14:paraId="31119EEC"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wellbeing of all children is the paramount consideration. </w:t>
      </w:r>
      <w:r>
        <w:rPr>
          <w:rStyle w:val="eop"/>
          <w:rFonts w:ascii="Calibri" w:hAnsi="Calibri" w:cs="Calibri"/>
          <w:sz w:val="22"/>
          <w:szCs w:val="22"/>
        </w:rPr>
        <w:t> </w:t>
      </w:r>
    </w:p>
    <w:p w:rsidR="00555DA7" w:rsidP="000768E5" w:rsidRDefault="00555DA7" w14:paraId="0C0A83E0" w14:textId="25AFFB1B">
      <w:pPr>
        <w:pStyle w:val="paragraph"/>
        <w:numPr>
          <w:ilvl w:val="0"/>
          <w:numId w:val="9"/>
        </w:numPr>
        <w:spacing w:before="0" w:beforeAutospacing="0" w:after="0" w:afterAutospacing="0"/>
        <w:ind w:left="1418" w:hanging="338"/>
        <w:textAlignment w:val="baseline"/>
        <w:rPr>
          <w:rFonts w:ascii="Calibri" w:hAnsi="Calibri" w:cs="Calibri"/>
          <w:sz w:val="22"/>
          <w:szCs w:val="22"/>
        </w:rPr>
      </w:pPr>
      <w:r>
        <w:rPr>
          <w:rStyle w:val="normaltextrun"/>
          <w:rFonts w:ascii="Calibri" w:hAnsi="Calibri" w:cs="Calibri"/>
          <w:sz w:val="22"/>
          <w:szCs w:val="22"/>
        </w:rPr>
        <w:t>Children must never be subject to any form of treatment that is harmful, abusive, humiliating</w:t>
      </w:r>
      <w:r w:rsidR="002C6B04">
        <w:rPr>
          <w:rStyle w:val="normaltextrun"/>
          <w:rFonts w:ascii="Calibri" w:hAnsi="Calibri" w:cs="Calibri"/>
          <w:sz w:val="22"/>
          <w:szCs w:val="22"/>
        </w:rPr>
        <w:t xml:space="preserve"> </w:t>
      </w:r>
      <w:r>
        <w:rPr>
          <w:rStyle w:val="normaltextrun"/>
          <w:rFonts w:ascii="Calibri" w:hAnsi="Calibri" w:cs="Calibri"/>
          <w:sz w:val="22"/>
          <w:szCs w:val="22"/>
        </w:rPr>
        <w:t>or degrading and should always be able to maintain their respect and dignity. </w:t>
      </w:r>
      <w:r>
        <w:rPr>
          <w:rStyle w:val="eop"/>
          <w:rFonts w:ascii="Calibri" w:hAnsi="Calibri" w:cs="Calibri"/>
          <w:sz w:val="22"/>
          <w:szCs w:val="22"/>
        </w:rPr>
        <w:t> </w:t>
      </w:r>
    </w:p>
    <w:p w:rsidR="00555DA7" w:rsidP="000768E5" w:rsidRDefault="00555DA7" w14:paraId="0A71EE70" w14:textId="77777777">
      <w:pPr>
        <w:pStyle w:val="paragraph"/>
        <w:numPr>
          <w:ilvl w:val="0"/>
          <w:numId w:val="9"/>
        </w:numPr>
        <w:spacing w:before="0" w:beforeAutospacing="0" w:after="0" w:afterAutospacing="0"/>
        <w:ind w:left="1418" w:hanging="338"/>
        <w:textAlignment w:val="baseline"/>
        <w:rPr>
          <w:rFonts w:ascii="Calibri" w:hAnsi="Calibri" w:cs="Calibri"/>
          <w:sz w:val="22"/>
          <w:szCs w:val="22"/>
        </w:rPr>
      </w:pPr>
      <w:r>
        <w:rPr>
          <w:rStyle w:val="normaltextrun"/>
          <w:rFonts w:ascii="Calibri" w:hAnsi="Calibri" w:cs="Calibri"/>
          <w:sz w:val="22"/>
          <w:szCs w:val="22"/>
        </w:rPr>
        <w:t>No member of staff should attempt to respond to challenging behaviour by using techniques for which they have not been trained. </w:t>
      </w:r>
      <w:r>
        <w:rPr>
          <w:rStyle w:val="eop"/>
          <w:rFonts w:ascii="Calibri" w:hAnsi="Calibri" w:cs="Calibri"/>
          <w:sz w:val="22"/>
          <w:szCs w:val="22"/>
        </w:rPr>
        <w:t> </w:t>
      </w:r>
    </w:p>
    <w:p w:rsidR="00555DA7" w:rsidRDefault="00555DA7" w14:paraId="4FD4EBCB"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None of the following should be used as a means of managing a child’s behaviour: </w:t>
      </w:r>
      <w:r>
        <w:rPr>
          <w:rStyle w:val="eop"/>
          <w:rFonts w:ascii="Calibri" w:hAnsi="Calibri" w:cs="Calibri"/>
          <w:sz w:val="22"/>
          <w:szCs w:val="22"/>
        </w:rPr>
        <w:t> </w:t>
      </w:r>
    </w:p>
    <w:p w:rsidR="00555DA7" w:rsidRDefault="00555DA7" w14:paraId="3666B1EC"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Physical punishment or the threat of such. </w:t>
      </w:r>
      <w:r>
        <w:rPr>
          <w:rStyle w:val="eop"/>
          <w:rFonts w:ascii="Calibri" w:hAnsi="Calibri" w:cs="Calibri"/>
          <w:sz w:val="22"/>
          <w:szCs w:val="22"/>
        </w:rPr>
        <w:t> </w:t>
      </w:r>
    </w:p>
    <w:p w:rsidR="00555DA7" w:rsidRDefault="00555DA7" w14:paraId="1CC48926"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Withdrawal of communication. </w:t>
      </w:r>
      <w:r>
        <w:rPr>
          <w:rStyle w:val="eop"/>
          <w:rFonts w:ascii="Calibri" w:hAnsi="Calibri" w:cs="Calibri"/>
          <w:sz w:val="22"/>
          <w:szCs w:val="22"/>
        </w:rPr>
        <w:t> </w:t>
      </w:r>
    </w:p>
    <w:p w:rsidR="00555DA7" w:rsidRDefault="00555DA7" w14:paraId="7C34C520" w14:textId="77777777">
      <w:pPr>
        <w:pStyle w:val="paragraph"/>
        <w:numPr>
          <w:ilvl w:val="0"/>
          <w:numId w:val="10"/>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Being deprived of food, water or access to changing facilities or toilets. </w:t>
      </w:r>
      <w:r>
        <w:rPr>
          <w:rStyle w:val="eop"/>
          <w:rFonts w:ascii="Calibri" w:hAnsi="Calibri" w:cs="Calibri"/>
          <w:sz w:val="22"/>
          <w:szCs w:val="22"/>
        </w:rPr>
        <w:t> </w:t>
      </w:r>
    </w:p>
    <w:p w:rsidRPr="00555DA7" w:rsidR="00555DA7" w:rsidRDefault="00555DA7" w14:paraId="2CD3FB85" w14:textId="24AC2C86">
      <w:pPr>
        <w:pStyle w:val="paragraph"/>
        <w:numPr>
          <w:ilvl w:val="0"/>
          <w:numId w:val="10"/>
        </w:numPr>
        <w:spacing w:before="0" w:beforeAutospacing="0" w:after="0" w:afterAutospacing="0"/>
        <w:ind w:left="1080" w:firstLine="0"/>
        <w:textAlignment w:val="baseline"/>
        <w:rPr>
          <w:rStyle w:val="normaltextrun"/>
          <w:rFonts w:ascii="Calibri" w:hAnsi="Calibri" w:cs="Calibri"/>
          <w:sz w:val="22"/>
          <w:szCs w:val="22"/>
        </w:rPr>
      </w:pPr>
      <w:r w:rsidRPr="00555DA7">
        <w:rPr>
          <w:rStyle w:val="normaltextrun"/>
          <w:rFonts w:ascii="Calibri" w:hAnsi="Calibri" w:cs="Calibri"/>
          <w:sz w:val="22"/>
          <w:szCs w:val="22"/>
          <w:lang w:val="fr-FR"/>
        </w:rPr>
        <w:t>Verbal intimidation, ridicule or humiliation.</w:t>
      </w:r>
    </w:p>
    <w:p w:rsidR="007C7B86" w:rsidP="007C7B86" w:rsidRDefault="007C7B86" w14:paraId="0BA7EB19" w14:textId="344F42E4">
      <w:pPr>
        <w:pStyle w:val="WorkSteps"/>
        <w:numPr>
          <w:ilvl w:val="0"/>
          <w:numId w:val="0"/>
        </w:numPr>
        <w:spacing w:after="0"/>
        <w:textAlignment w:val="baseline"/>
        <w:rPr>
          <w:rFonts w:cs="Calibri"/>
          <w:u w:val="single"/>
        </w:rPr>
      </w:pPr>
    </w:p>
    <w:p w:rsidR="00555DA7" w:rsidP="00555DA7" w:rsidRDefault="00555DA7" w14:paraId="10324FCA" w14:textId="57E70093">
      <w:pPr>
        <w:pStyle w:val="WorkSteps"/>
        <w:spacing w:after="0"/>
        <w:textAlignment w:val="baseline"/>
        <w:rPr>
          <w:rStyle w:val="normaltextrun"/>
          <w:rFonts w:cs="Calibri"/>
          <w:u w:val="single"/>
        </w:rPr>
      </w:pPr>
      <w:r>
        <w:rPr>
          <w:rStyle w:val="normaltextrun"/>
          <w:rFonts w:cs="Calibri"/>
          <w:u w:val="single"/>
        </w:rPr>
        <w:t>Physical Interventions</w:t>
      </w:r>
    </w:p>
    <w:p w:rsidRPr="00555DA7" w:rsidR="00555DA7" w:rsidP="00555DA7" w:rsidRDefault="00555DA7" w14:paraId="540DE822" w14:textId="77777777">
      <w:pPr>
        <w:pStyle w:val="WorkSteps"/>
        <w:numPr>
          <w:ilvl w:val="0"/>
          <w:numId w:val="0"/>
        </w:numPr>
        <w:spacing w:after="0"/>
        <w:ind w:left="720"/>
        <w:textAlignment w:val="baseline"/>
        <w:rPr>
          <w:rFonts w:cs="Calibri"/>
          <w:u w:val="single"/>
        </w:rPr>
      </w:pPr>
    </w:p>
    <w:p w:rsidR="00555DA7" w:rsidP="00555DA7" w:rsidRDefault="00555DA7" w14:paraId="083E73FC"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Physical interventions should only be used as a last resort to prevent a child from injuring themselves or others or causing serious damage to property. Only the minimum force needed to avert injury to a person or serious damage to property should be used and applied for the shortest </w:t>
      </w:r>
      <w:proofErr w:type="gramStart"/>
      <w:r>
        <w:rPr>
          <w:rStyle w:val="normaltextrun"/>
          <w:rFonts w:ascii="Calibri" w:hAnsi="Calibri" w:cs="Calibri"/>
          <w:sz w:val="22"/>
          <w:szCs w:val="22"/>
        </w:rPr>
        <w:t>period of time</w:t>
      </w:r>
      <w:proofErr w:type="gramEnd"/>
      <w:r>
        <w:rPr>
          <w:rStyle w:val="normaltextrun"/>
          <w:rFonts w:ascii="Calibri" w:hAnsi="Calibri" w:cs="Calibri"/>
          <w:sz w:val="22"/>
          <w:szCs w:val="22"/>
        </w:rPr>
        <w:t>. Physical intervention must not ever be used as a form of punishment. </w:t>
      </w:r>
      <w:r>
        <w:rPr>
          <w:rStyle w:val="eop"/>
          <w:rFonts w:ascii="Calibri" w:hAnsi="Calibri" w:cs="Calibri"/>
          <w:sz w:val="22"/>
          <w:szCs w:val="22"/>
        </w:rPr>
        <w:t> </w:t>
      </w:r>
    </w:p>
    <w:p w:rsidR="00555DA7" w:rsidP="00555DA7" w:rsidRDefault="00555DA7" w14:paraId="36E4076B" w14:textId="348F4D4C">
      <w:pPr>
        <w:pStyle w:val="WorkSteps"/>
        <w:numPr>
          <w:ilvl w:val="0"/>
          <w:numId w:val="0"/>
        </w:numPr>
      </w:pPr>
    </w:p>
    <w:p w:rsidR="00555DA7" w:rsidP="00555DA7" w:rsidRDefault="00555DA7" w14:paraId="40001C8E" w14:textId="63D963B4" w14:noSpellErr="1">
      <w:pPr>
        <w:pStyle w:val="Heading2"/>
        <w:rPr/>
      </w:pPr>
      <w:bookmarkStart w:name="_Toc1641061296" w:id="2144276893"/>
      <w:r w:rsidR="00555DA7">
        <w:rPr/>
        <w:t>Transporting Children</w:t>
      </w:r>
      <w:bookmarkEnd w:id="2144276893"/>
    </w:p>
    <w:p w:rsidRPr="00555DA7" w:rsidR="00555DA7" w:rsidP="00555DA7" w:rsidRDefault="00555DA7" w14:paraId="06ABC870" w14:textId="49ACB8F1">
      <w:pPr>
        <w:pStyle w:val="WorkSteps"/>
        <w:rPr>
          <w:rStyle w:val="eop"/>
        </w:rPr>
      </w:pPr>
      <w:r w:rsidRPr="00555DA7">
        <w:rPr>
          <w:rStyle w:val="normaltextrun"/>
          <w:rFonts w:cs="Calibri"/>
        </w:rPr>
        <w:t>Fill in SSF Young Surfers</w:t>
      </w:r>
      <w:r w:rsidR="00B17B87">
        <w:rPr>
          <w:rStyle w:val="normaltextrun"/>
          <w:rFonts w:cs="Calibri"/>
        </w:rPr>
        <w:t xml:space="preserve"> Trip</w:t>
      </w:r>
      <w:r w:rsidRPr="00555DA7">
        <w:rPr>
          <w:rStyle w:val="normaltextrun"/>
          <w:rFonts w:cs="Calibri"/>
        </w:rPr>
        <w:t xml:space="preserve"> </w:t>
      </w:r>
      <w:r w:rsidR="00B17B87">
        <w:rPr>
          <w:rStyle w:val="normaltextrun"/>
          <w:rFonts w:cs="Calibri"/>
        </w:rPr>
        <w:t xml:space="preserve">Registration and Consent </w:t>
      </w:r>
      <w:r w:rsidRPr="00555DA7">
        <w:rPr>
          <w:rStyle w:val="normaltextrun"/>
          <w:rFonts w:cs="Calibri"/>
        </w:rPr>
        <w:t>Form</w:t>
      </w:r>
      <w:r w:rsidR="00B17B87">
        <w:rPr>
          <w:rStyle w:val="eop"/>
          <w:rFonts w:cs="Calibri"/>
        </w:rPr>
        <w:t xml:space="preserve"> (see appendix 2) and child travel consent form for trips abroad (see appendix 3).</w:t>
      </w:r>
    </w:p>
    <w:p w:rsidRPr="00555DA7" w:rsidR="00555DA7" w:rsidP="00555DA7" w:rsidRDefault="00555DA7" w14:paraId="77BC5DCD" w14:textId="77777777">
      <w:pPr>
        <w:pStyle w:val="WorkSteps"/>
        <w:rPr>
          <w:rStyle w:val="eop"/>
        </w:rPr>
      </w:pPr>
      <w:r w:rsidRPr="00555DA7">
        <w:rPr>
          <w:rStyle w:val="normaltextrun"/>
          <w:rFonts w:cs="Calibri"/>
        </w:rPr>
        <w:t>All vehicles and drivers are correctly insured. </w:t>
      </w:r>
      <w:r w:rsidRPr="00555DA7">
        <w:rPr>
          <w:rStyle w:val="eop"/>
          <w:rFonts w:cs="Calibri"/>
        </w:rPr>
        <w:t> </w:t>
      </w:r>
    </w:p>
    <w:p w:rsidRPr="00555DA7" w:rsidR="00555DA7" w:rsidP="00555DA7" w:rsidRDefault="00555DA7" w14:paraId="4CEAD3F5" w14:textId="77777777">
      <w:pPr>
        <w:pStyle w:val="WorkSteps"/>
        <w:rPr>
          <w:rStyle w:val="eop"/>
        </w:rPr>
      </w:pPr>
      <w:r w:rsidRPr="00555DA7">
        <w:rPr>
          <w:rStyle w:val="normaltextrun"/>
          <w:rFonts w:cs="Calibri"/>
        </w:rPr>
        <w:t>The driver has a valid and appropriate license. </w:t>
      </w:r>
      <w:r w:rsidRPr="00555DA7">
        <w:rPr>
          <w:rStyle w:val="eop"/>
          <w:rFonts w:cs="Calibri"/>
        </w:rPr>
        <w:t> </w:t>
      </w:r>
    </w:p>
    <w:p w:rsidRPr="00555DA7" w:rsidR="00555DA7" w:rsidP="00555DA7" w:rsidRDefault="00555DA7" w14:paraId="1179BCE3" w14:textId="77777777">
      <w:pPr>
        <w:pStyle w:val="WorkSteps"/>
        <w:rPr>
          <w:rStyle w:val="eop"/>
        </w:rPr>
      </w:pPr>
      <w:r w:rsidRPr="00555DA7">
        <w:rPr>
          <w:rStyle w:val="normaltextrun"/>
          <w:rFonts w:cs="Calibri"/>
        </w:rPr>
        <w:lastRenderedPageBreak/>
        <w:t>All reasonable safety measures are available e.g. fitted, working seatbelts or booster seats. </w:t>
      </w:r>
      <w:r w:rsidRPr="00555DA7">
        <w:rPr>
          <w:rStyle w:val="eop"/>
          <w:rFonts w:cs="Calibri"/>
        </w:rPr>
        <w:t> </w:t>
      </w:r>
    </w:p>
    <w:p w:rsidRPr="00555DA7" w:rsidR="00555DA7" w:rsidP="00555DA7" w:rsidRDefault="00555DA7" w14:paraId="64FA727F" w14:textId="77777777">
      <w:pPr>
        <w:pStyle w:val="WorkSteps"/>
        <w:rPr>
          <w:rStyle w:val="eop"/>
        </w:rPr>
      </w:pPr>
      <w:r w:rsidRPr="00555DA7">
        <w:rPr>
          <w:rStyle w:val="normaltextrun"/>
          <w:rFonts w:cs="Calibri"/>
        </w:rPr>
        <w:t>There is an appropriate ratio of adults per child. </w:t>
      </w:r>
      <w:r w:rsidRPr="00555DA7">
        <w:rPr>
          <w:rStyle w:val="eop"/>
          <w:rFonts w:cs="Calibri"/>
        </w:rPr>
        <w:t> </w:t>
      </w:r>
    </w:p>
    <w:p w:rsidRPr="00555DA7" w:rsidR="00555DA7" w:rsidP="00555DA7" w:rsidRDefault="00555DA7" w14:paraId="792E3C4E" w14:textId="77777777">
      <w:pPr>
        <w:pStyle w:val="WorkSteps"/>
        <w:rPr>
          <w:rStyle w:val="eop"/>
        </w:rPr>
      </w:pPr>
      <w:r w:rsidRPr="00555DA7">
        <w:rPr>
          <w:rStyle w:val="normaltextrun"/>
          <w:rFonts w:cs="Calibri"/>
        </w:rPr>
        <w:t>Drivers take adequate breaks. </w:t>
      </w:r>
      <w:r w:rsidRPr="00555DA7">
        <w:rPr>
          <w:rStyle w:val="eop"/>
          <w:rFonts w:cs="Calibri"/>
        </w:rPr>
        <w:t> </w:t>
      </w:r>
    </w:p>
    <w:p w:rsidRPr="00555DA7" w:rsidR="00555DA7" w:rsidP="00555DA7" w:rsidRDefault="00555DA7" w14:paraId="36036F05" w14:textId="77777777">
      <w:pPr>
        <w:pStyle w:val="WorkSteps"/>
        <w:rPr>
          <w:rStyle w:val="eop"/>
        </w:rPr>
      </w:pPr>
      <w:r w:rsidRPr="00555DA7">
        <w:rPr>
          <w:rStyle w:val="normaltextrun"/>
          <w:rFonts w:cs="Calibri"/>
        </w:rPr>
        <w:t xml:space="preserve">If an adult is regularly transporting children on behalf of the club this may be regulated work with children as such it should be assessed </w:t>
      </w:r>
      <w:proofErr w:type="gramStart"/>
      <w:r w:rsidRPr="00555DA7">
        <w:rPr>
          <w:rStyle w:val="normaltextrun"/>
          <w:rFonts w:cs="Calibri"/>
        </w:rPr>
        <w:t>whether or not</w:t>
      </w:r>
      <w:proofErr w:type="gramEnd"/>
      <w:r w:rsidRPr="00555DA7">
        <w:rPr>
          <w:rStyle w:val="normaltextrun"/>
          <w:rFonts w:cs="Calibri"/>
        </w:rPr>
        <w:t xml:space="preserve"> this person requires a PVG check.</w:t>
      </w:r>
      <w:r w:rsidRPr="00555DA7">
        <w:rPr>
          <w:rStyle w:val="eop"/>
          <w:rFonts w:cs="Calibri"/>
        </w:rPr>
        <w:t> </w:t>
      </w:r>
    </w:p>
    <w:p w:rsidRPr="00555DA7" w:rsidR="00555DA7" w:rsidP="00555DA7" w:rsidRDefault="00555DA7" w14:paraId="54101F30" w14:textId="77777777">
      <w:pPr>
        <w:pStyle w:val="WorkSteps"/>
        <w:rPr>
          <w:rStyle w:val="eop"/>
        </w:rPr>
      </w:pPr>
      <w:r w:rsidRPr="00555DA7">
        <w:rPr>
          <w:rStyle w:val="normaltextrun"/>
          <w:rFonts w:cs="Calibri"/>
        </w:rPr>
        <w:t>Sports volunteers/staff should be discouraged from transporting children to activities by car. However, when this situation cannot be avoided the following guidelines should be followed: </w:t>
      </w:r>
      <w:r w:rsidRPr="00555DA7">
        <w:rPr>
          <w:rStyle w:val="eop"/>
          <w:rFonts w:cs="Calibri"/>
        </w:rPr>
        <w:t> </w:t>
      </w:r>
    </w:p>
    <w:p w:rsidRPr="00555DA7" w:rsidR="00555DA7" w:rsidRDefault="00555DA7" w14:paraId="6BD5DDA7" w14:textId="4A6B35DD">
      <w:pPr>
        <w:pStyle w:val="WorkSteps"/>
        <w:rPr>
          <w:rStyle w:val="normaltextrun"/>
        </w:rPr>
      </w:pPr>
      <w:r w:rsidRPr="00555DA7">
        <w:rPr>
          <w:rStyle w:val="normaltextrun"/>
          <w:rFonts w:cs="Calibri"/>
        </w:rPr>
        <w:t>Request parent/carer consent in advance and provide details of the journey.</w:t>
      </w:r>
    </w:p>
    <w:p w:rsidRPr="00555DA7" w:rsidR="00555DA7" w:rsidRDefault="00555DA7" w14:paraId="1FFD6BE2" w14:textId="4FF56432">
      <w:pPr>
        <w:pStyle w:val="WorkSteps"/>
        <w:rPr>
          <w:rStyle w:val="eop"/>
        </w:rPr>
      </w:pPr>
      <w:r w:rsidRPr="00555DA7">
        <w:rPr>
          <w:rStyle w:val="normaltextrun"/>
          <w:rFonts w:cs="Calibri"/>
        </w:rPr>
        <w:t>Take all reasonable safety measures e.g. children in the back seat, seatbelts worn. </w:t>
      </w:r>
      <w:r w:rsidRPr="00555DA7">
        <w:rPr>
          <w:rStyle w:val="eop"/>
          <w:rFonts w:cs="Calibri"/>
        </w:rPr>
        <w:t> </w:t>
      </w:r>
    </w:p>
    <w:p w:rsidRPr="00555DA7" w:rsidR="00555DA7" w:rsidP="00555DA7" w:rsidRDefault="00555DA7" w14:paraId="5660B161" w14:textId="0DFE34A2">
      <w:pPr>
        <w:pStyle w:val="WorkSteps"/>
        <w:rPr>
          <w:rStyle w:val="eop"/>
        </w:rPr>
      </w:pPr>
      <w:r w:rsidRPr="00555DA7">
        <w:rPr>
          <w:rStyle w:val="normaltextrun"/>
          <w:rFonts w:cs="Calibri"/>
        </w:rPr>
        <w:t>Where possible, have another adult accompany you on the journey. </w:t>
      </w:r>
      <w:r w:rsidRPr="00555DA7">
        <w:rPr>
          <w:rStyle w:val="eop"/>
          <w:rFonts w:cs="Calibri"/>
        </w:rPr>
        <w:t> </w:t>
      </w:r>
    </w:p>
    <w:p w:rsidRPr="00555DA7" w:rsidR="00555DA7" w:rsidP="00555DA7" w:rsidRDefault="00555DA7" w14:paraId="7829626B" w14:textId="77777777">
      <w:pPr>
        <w:pStyle w:val="Heading2"/>
        <w:numPr>
          <w:ilvl w:val="0"/>
          <w:numId w:val="0"/>
        </w:numPr>
        <w:ind w:left="567" w:hanging="567"/>
      </w:pPr>
    </w:p>
    <w:p w:rsidR="00555DA7" w:rsidP="00555DA7" w:rsidRDefault="00555DA7" w14:paraId="7A7932DD" w14:textId="4D74ADFC" w14:noSpellErr="1">
      <w:pPr>
        <w:pStyle w:val="Heading2"/>
        <w:rPr/>
      </w:pPr>
      <w:bookmarkStart w:name="_Toc845134937" w:id="1159867153"/>
      <w:r w:rsidR="00555DA7">
        <w:rPr/>
        <w:t>Collection by Parents Carers</w:t>
      </w:r>
      <w:bookmarkEnd w:id="1159867153"/>
    </w:p>
    <w:p w:rsidRPr="00555DA7" w:rsidR="00555DA7" w:rsidP="00555DA7" w:rsidRDefault="00555DA7" w14:paraId="69364182" w14:textId="6869494C">
      <w:pPr>
        <w:pStyle w:val="WorkSteps"/>
        <w:rPr>
          <w:rStyle w:val="normaltextrun"/>
        </w:rPr>
      </w:pPr>
      <w:r>
        <w:rPr>
          <w:rStyle w:val="normaltextrun"/>
          <w:rFonts w:cs="Calibri"/>
        </w:rPr>
        <w:t>Make sure that start and finish times are clear and that the arrangements for collection are understood by all. Parents/carers who wish children to go home unaccompanied (according to their age and stage) should give consent in writing.</w:t>
      </w:r>
    </w:p>
    <w:p w:rsidRPr="00555DA7" w:rsidR="00555DA7" w:rsidP="00555DA7" w:rsidRDefault="00555DA7" w14:paraId="2A2DE870" w14:textId="43E1D291">
      <w:pPr>
        <w:pStyle w:val="WorkSteps"/>
        <w:rPr>
          <w:rStyle w:val="normaltextrun"/>
        </w:rPr>
      </w:pPr>
      <w:r>
        <w:rPr>
          <w:rStyle w:val="normaltextrun"/>
          <w:rFonts w:cs="Calibri"/>
        </w:rPr>
        <w:t>Notify parents/carers that they should not drop children off too early and that they are expected to collect children promptly.</w:t>
      </w:r>
    </w:p>
    <w:p w:rsidRPr="00555DA7" w:rsidR="00555DA7" w:rsidP="00555DA7" w:rsidRDefault="00555DA7" w14:paraId="4957D573" w14:textId="12A50B32">
      <w:pPr>
        <w:pStyle w:val="WorkSteps"/>
        <w:rPr>
          <w:rStyle w:val="normaltextrun"/>
        </w:rPr>
      </w:pPr>
      <w:r>
        <w:rPr>
          <w:rStyle w:val="normaltextrun"/>
          <w:rFonts w:cs="Calibri"/>
        </w:rPr>
        <w:t>Under no circumstance a surfer is left alone by his/her own.</w:t>
      </w:r>
    </w:p>
    <w:p w:rsidRPr="00555DA7" w:rsidR="00555DA7" w:rsidP="00555DA7" w:rsidRDefault="00555DA7" w14:paraId="60AB4398" w14:textId="23F187A5">
      <w:pPr>
        <w:pStyle w:val="WorkSteps"/>
        <w:rPr>
          <w:rStyle w:val="normaltextrun"/>
        </w:rPr>
      </w:pPr>
      <w:r>
        <w:rPr>
          <w:rStyle w:val="normaltextrun"/>
          <w:rFonts w:cs="Calibri"/>
        </w:rPr>
        <w:t>If parents/carers are late when picking up their child, the wellbeing of the child will take precedence, and he/she must not be left alone.</w:t>
      </w:r>
    </w:p>
    <w:p w:rsidRPr="00555DA7" w:rsidR="00555DA7" w:rsidP="00555DA7" w:rsidRDefault="00555DA7" w14:paraId="03ED9831" w14:textId="07E1D0DB">
      <w:pPr>
        <w:pStyle w:val="WorkSteps"/>
        <w:rPr>
          <w:rStyle w:val="normaltextrun"/>
        </w:rPr>
      </w:pPr>
      <w:r>
        <w:rPr>
          <w:rStyle w:val="normaltextrun"/>
          <w:rFonts w:cs="Calibri"/>
        </w:rPr>
        <w:t>The volunteers and coaches have a duty of care to the children in their charge and this continues when the activity has finished. However, it is not the responsibility of coaches/volunteers to transport children home. If attempts to contact an adult who is responsible for the child fail, the CWPO and social work should be informed.</w:t>
      </w:r>
    </w:p>
    <w:p w:rsidRPr="00806E03" w:rsidR="00806E03" w:rsidP="00806E03" w:rsidRDefault="00555DA7" w14:paraId="5394100E" w14:textId="3F9C69A4">
      <w:pPr>
        <w:pStyle w:val="WorkSteps"/>
        <w:rPr>
          <w:rStyle w:val="normaltextrun"/>
        </w:rPr>
      </w:pPr>
      <w:r>
        <w:rPr>
          <w:rStyle w:val="normaltextrun"/>
          <w:rFonts w:cs="Calibri"/>
        </w:rPr>
        <w:t>Where possible have more than one adult/leader to lock up at the end of an activity. If an adult is left in sole charge in these circumstances, they should record any actions taken and inform the CWPO and parents/carers as soon as possible.</w:t>
      </w:r>
    </w:p>
    <w:p w:rsidRPr="00806E03" w:rsidR="00806E03" w:rsidP="00806E03" w:rsidRDefault="00806E03" w14:paraId="6E8D806F" w14:textId="77777777">
      <w:pPr>
        <w:pStyle w:val="WorkSteps"/>
        <w:numPr>
          <w:ilvl w:val="0"/>
          <w:numId w:val="0"/>
        </w:numPr>
        <w:ind w:left="720"/>
      </w:pPr>
    </w:p>
    <w:p w:rsidR="00555DA7" w:rsidP="00806E03" w:rsidRDefault="00806E03" w14:paraId="78953A7E" w14:textId="03AFA01F" w14:noSpellErr="1">
      <w:pPr>
        <w:pStyle w:val="Heading2"/>
        <w:rPr/>
      </w:pPr>
      <w:bookmarkStart w:name="_Toc1088940399" w:id="146529051"/>
      <w:r w:rsidR="00806E03">
        <w:rPr/>
        <w:t>Procedure for the Use of Photographs, Film and Video</w:t>
      </w:r>
      <w:bookmarkEnd w:id="146529051"/>
    </w:p>
    <w:p w:rsidRPr="00806E03" w:rsidR="00806E03" w:rsidP="00806E03" w:rsidRDefault="00806E03" w14:paraId="49483409" w14:textId="427A890B">
      <w:pPr>
        <w:pStyle w:val="WorkSteps"/>
      </w:pPr>
      <w:r w:rsidRPr="00806E03">
        <w:rPr>
          <w:rStyle w:val="normaltextrun"/>
          <w:rFonts w:cs="Calibri"/>
        </w:rPr>
        <w:t>Children must be protected from those who would seek to use photos and videos to place them at risk of harm.  Written consent must be obtained from the child’s parents/carers before any photography or filming takes place</w:t>
      </w:r>
      <w:r w:rsidRPr="00806E03">
        <w:rPr>
          <w:rFonts w:cs="Calibri"/>
        </w:rPr>
        <w:t>.</w:t>
      </w:r>
    </w:p>
    <w:p w:rsidRPr="00806E03" w:rsidR="00806E03" w:rsidP="00806E03" w:rsidRDefault="00806E03" w14:paraId="7BB4F748" w14:textId="77777777">
      <w:pPr>
        <w:pStyle w:val="WorkSteps"/>
        <w:rPr>
          <w:rStyle w:val="normaltextrun"/>
        </w:rPr>
      </w:pPr>
      <w:r>
        <w:rPr>
          <w:rStyle w:val="normaltextrun"/>
          <w:rFonts w:cs="Calibri"/>
        </w:rPr>
        <w:t>Reasonable steps must be taken to promote the safe use of photography and filming at events and activities. It is not possible to prevent individuals photographing or filming in public places, but the SSF does have the right to prohibit the use of photography, film or video at its own events or activities at a private venue</w:t>
      </w:r>
    </w:p>
    <w:p w:rsidRPr="00806E03" w:rsidR="00806E03" w:rsidP="00806E03" w:rsidRDefault="00806E03" w14:paraId="774470C0" w14:textId="76E2F3EE">
      <w:pPr>
        <w:pStyle w:val="WorkSteps"/>
      </w:pPr>
      <w:r w:rsidRPr="00806E03">
        <w:rPr>
          <w:rStyle w:val="normaltextrun"/>
          <w:rFonts w:cs="Calibri"/>
        </w:rPr>
        <w:t>Where photography or filming is permitted, (and consent has been granted from parents/carers), the following guidelines should be followed: </w:t>
      </w:r>
      <w:r w:rsidRPr="00806E03">
        <w:rPr>
          <w:rStyle w:val="eop"/>
          <w:rFonts w:cs="Calibri"/>
        </w:rPr>
        <w:t> </w:t>
      </w:r>
    </w:p>
    <w:p w:rsidR="00806E03" w:rsidRDefault="00806E03" w14:paraId="17A65D74"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Put a system in place to allow easy tracking of photographers and their equipment. For </w:t>
      </w:r>
      <w:proofErr w:type="gramStart"/>
      <w:r>
        <w:rPr>
          <w:rStyle w:val="normaltextrun"/>
          <w:rFonts w:ascii="Calibri" w:hAnsi="Calibri" w:cs="Calibri"/>
          <w:sz w:val="22"/>
          <w:szCs w:val="22"/>
        </w:rPr>
        <w:t>example</w:t>
      </w:r>
      <w:proofErr w:type="gramEnd"/>
      <w:r>
        <w:rPr>
          <w:rStyle w:val="normaltextrun"/>
          <w:rFonts w:ascii="Calibri" w:hAnsi="Calibri" w:cs="Calibri"/>
          <w:sz w:val="22"/>
          <w:szCs w:val="22"/>
        </w:rPr>
        <w:t xml:space="preserve"> use a badge or sticker to identify those with permission to photograph or film. </w:t>
      </w:r>
      <w:r>
        <w:rPr>
          <w:rStyle w:val="eop"/>
          <w:rFonts w:ascii="Calibri" w:hAnsi="Calibri" w:cs="Calibri"/>
          <w:sz w:val="22"/>
          <w:szCs w:val="22"/>
        </w:rPr>
        <w:t> </w:t>
      </w:r>
    </w:p>
    <w:p w:rsidR="00806E03" w:rsidRDefault="00806E03" w14:paraId="645BED9A"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Children must never be portrayed in a demeaning, tasteless or a provocative manner. Children should never be shown in a state of partial undress, other than when depicting an </w:t>
      </w:r>
      <w:r>
        <w:rPr>
          <w:rStyle w:val="normaltextrun"/>
          <w:rFonts w:ascii="Calibri" w:hAnsi="Calibri" w:cs="Calibri"/>
          <w:sz w:val="22"/>
          <w:szCs w:val="22"/>
        </w:rPr>
        <w:lastRenderedPageBreak/>
        <w:t>action shot within the context of the sport. Attire such as tracksuits or t-shirts may be more appropriate. </w:t>
      </w:r>
      <w:r>
        <w:rPr>
          <w:rStyle w:val="eop"/>
          <w:rFonts w:ascii="Calibri" w:hAnsi="Calibri" w:cs="Calibri"/>
          <w:sz w:val="22"/>
          <w:szCs w:val="22"/>
        </w:rPr>
        <w:t> </w:t>
      </w:r>
    </w:p>
    <w:p w:rsidR="00806E03" w:rsidRDefault="00806E03" w14:paraId="35B70B35"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No unsupervised access or one-to-one sessions will be allowed unless this has been explicitly agreed with the child and parents/carers. </w:t>
      </w:r>
      <w:r>
        <w:rPr>
          <w:rStyle w:val="eop"/>
          <w:rFonts w:ascii="Calibri" w:hAnsi="Calibri" w:cs="Calibri"/>
          <w:sz w:val="22"/>
          <w:szCs w:val="22"/>
        </w:rPr>
        <w:t> </w:t>
      </w:r>
    </w:p>
    <w:p w:rsidR="00806E03" w:rsidRDefault="00806E03" w14:paraId="4A35B710"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Decisions about publishing images should reflect the best interests of the child and should consider whether they might place the child at risk. Special care must be taken in relation to vulnerable children such as those in care, fleeing domestic violence or a child with a disability. </w:t>
      </w:r>
      <w:r>
        <w:rPr>
          <w:rStyle w:val="eop"/>
          <w:rFonts w:ascii="Calibri" w:hAnsi="Calibri" w:cs="Calibri"/>
          <w:sz w:val="22"/>
          <w:szCs w:val="22"/>
        </w:rPr>
        <w:t> </w:t>
      </w:r>
    </w:p>
    <w:p w:rsidR="00806E03" w:rsidRDefault="00806E03" w14:paraId="47535007" w14:textId="77777777">
      <w:pPr>
        <w:pStyle w:val="paragraph"/>
        <w:numPr>
          <w:ilvl w:val="0"/>
          <w:numId w:val="12"/>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 All negatives, copies of videos and digital images will be stored in a secure place. These will not be kept for any longer than is necessary having regard to the purposes for which they were taken. </w:t>
      </w:r>
      <w:r>
        <w:rPr>
          <w:rStyle w:val="eop"/>
          <w:rFonts w:ascii="Calibri" w:hAnsi="Calibri" w:cs="Calibri"/>
          <w:sz w:val="22"/>
          <w:szCs w:val="22"/>
        </w:rPr>
        <w:t> </w:t>
      </w:r>
    </w:p>
    <w:p w:rsidR="00806E03" w:rsidRDefault="00806E03" w14:paraId="0F6ED364" w14:textId="60CAF2F6">
      <w:pPr>
        <w:pStyle w:val="paragraph"/>
        <w:numPr>
          <w:ilvl w:val="0"/>
          <w:numId w:val="12"/>
        </w:numPr>
        <w:spacing w:before="0" w:beforeAutospacing="0" w:after="0" w:afterAutospacing="0"/>
        <w:ind w:left="1080" w:firstLine="0"/>
        <w:textAlignment w:val="baseline"/>
        <w:rPr>
          <w:rStyle w:val="normaltextrun"/>
          <w:rFonts w:ascii="Calibri" w:hAnsi="Calibri" w:cs="Calibri"/>
          <w:sz w:val="22"/>
          <w:szCs w:val="22"/>
        </w:rPr>
      </w:pPr>
      <w:r w:rsidRPr="00806E03">
        <w:rPr>
          <w:rStyle w:val="normaltextrun"/>
          <w:rFonts w:ascii="Calibri" w:hAnsi="Calibri" w:cs="Calibri"/>
          <w:sz w:val="22"/>
          <w:szCs w:val="22"/>
        </w:rPr>
        <w:t>Indecent images of young people under 18 years of age are classified as child abuse imagery and must be reported immediately to the police</w:t>
      </w:r>
      <w:r>
        <w:rPr>
          <w:rStyle w:val="normaltextrun"/>
          <w:rFonts w:ascii="Calibri" w:hAnsi="Calibri" w:cs="Calibri"/>
          <w:sz w:val="22"/>
          <w:szCs w:val="22"/>
        </w:rPr>
        <w:t>.</w:t>
      </w:r>
    </w:p>
    <w:p w:rsidR="00806E03" w:rsidP="00806E03" w:rsidRDefault="00806E03" w14:paraId="4B9798ED" w14:textId="11285361">
      <w:pPr>
        <w:pStyle w:val="paragraph"/>
        <w:spacing w:before="0" w:beforeAutospacing="0" w:after="0" w:afterAutospacing="0"/>
        <w:textAlignment w:val="baseline"/>
        <w:rPr>
          <w:rFonts w:ascii="Calibri" w:hAnsi="Calibri" w:cs="Calibri"/>
          <w:sz w:val="22"/>
          <w:szCs w:val="22"/>
        </w:rPr>
      </w:pPr>
    </w:p>
    <w:p w:rsidRPr="00806E03" w:rsidR="00806E03" w:rsidP="00806E03" w:rsidRDefault="00806E03" w14:paraId="28F3C004" w14:textId="6F856543">
      <w:pPr>
        <w:pStyle w:val="WorkSteps"/>
        <w:rPr>
          <w:rStyle w:val="normaltextrun"/>
        </w:rPr>
      </w:pPr>
      <w:proofErr w:type="gramStart"/>
      <w:r>
        <w:rPr>
          <w:rStyle w:val="normaltextrun"/>
          <w:rFonts w:cs="Calibri"/>
        </w:rPr>
        <w:t>A number of</w:t>
      </w:r>
      <w:proofErr w:type="gramEnd"/>
      <w:r>
        <w:rPr>
          <w:rStyle w:val="normaltextrun"/>
          <w:rFonts w:cs="Calibri"/>
        </w:rPr>
        <w:t xml:space="preserve"> children have been placed at risk as a result of the ability to discreetly record and transmit images through mobile phones. </w:t>
      </w:r>
      <w:proofErr w:type="gramStart"/>
      <w:r>
        <w:rPr>
          <w:rStyle w:val="normaltextrun"/>
          <w:rFonts w:cs="Calibri"/>
        </w:rPr>
        <w:t>Particular care</w:t>
      </w:r>
      <w:proofErr w:type="gramEnd"/>
      <w:r>
        <w:rPr>
          <w:rStyle w:val="normaltextrun"/>
          <w:rFonts w:cs="Calibri"/>
        </w:rPr>
        <w:t xml:space="preserve"> is required in areas where personal privacy is important e.g. changing rooms, bathrooms and sleeping quarters. No photographs or filming should ever be permitted in such areas.</w:t>
      </w:r>
    </w:p>
    <w:p w:rsidRPr="00806E03" w:rsidR="00806E03" w:rsidP="00806E03" w:rsidRDefault="00806E03" w14:paraId="6B8ABC5D" w14:textId="79816F19">
      <w:pPr>
        <w:pStyle w:val="WorkSteps"/>
        <w:rPr>
          <w:rStyle w:val="normaltextrun"/>
        </w:rPr>
      </w:pPr>
      <w:r>
        <w:rPr>
          <w:rStyle w:val="normaltextrun"/>
          <w:rFonts w:cs="Calibri"/>
        </w:rPr>
        <w:t>Anyone behaving in a way which could reasonably be viewed as inappropriate in relation to filming or photographing should be reported to the Club Child Wellbeing &amp; Protection Officer, or the police.</w:t>
      </w:r>
    </w:p>
    <w:p w:rsidR="00806E03" w:rsidP="00806E03" w:rsidRDefault="00806E03" w14:paraId="05EB43B6"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Communication technology and social media developments advance extremely quickly, meaning ways in which we communicate and receive and absorb information are changing all the time. This provides a great opportunity for organisations to promote their activities and communicate easily with members. But it can also put children and young people at considerable risk, which is why safeguards must be put in place. </w:t>
      </w:r>
      <w:r>
        <w:rPr>
          <w:rStyle w:val="eop"/>
          <w:rFonts w:ascii="Calibri" w:hAnsi="Calibri" w:cs="Calibri"/>
          <w:sz w:val="22"/>
          <w:szCs w:val="22"/>
        </w:rPr>
        <w:t> </w:t>
      </w:r>
    </w:p>
    <w:p w:rsidR="002C6B04" w:rsidP="00806E03" w:rsidRDefault="002C6B04" w14:paraId="0B605C82" w14:textId="77777777">
      <w:pPr>
        <w:pStyle w:val="paragraph"/>
        <w:spacing w:before="0" w:beforeAutospacing="0" w:after="0" w:afterAutospacing="0"/>
        <w:textAlignment w:val="baseline"/>
        <w:rPr>
          <w:rFonts w:ascii="Calibri" w:hAnsi="Calibri" w:cs="Calibri"/>
          <w:sz w:val="22"/>
          <w:szCs w:val="22"/>
        </w:rPr>
      </w:pPr>
    </w:p>
    <w:p w:rsidR="00806E03" w:rsidP="00806E03" w:rsidRDefault="00806E03" w14:paraId="2D914BCD"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Adults who seek to harm children have been known to use technology and social media to “groom” children. This area is now specifically addressed by the Protection of Children and Prevention of Sexual Offences (Scotland) Act 2005. It is also widely acknowledged that children can be harmed by the behaviours and actions of their peers for example, on-line bullying and sexting. </w:t>
      </w:r>
      <w:r>
        <w:rPr>
          <w:rStyle w:val="eop"/>
          <w:rFonts w:ascii="Calibri" w:hAnsi="Calibri" w:cs="Calibri"/>
          <w:sz w:val="22"/>
          <w:szCs w:val="22"/>
        </w:rPr>
        <w:t> </w:t>
      </w:r>
    </w:p>
    <w:p w:rsidR="002C6B04" w:rsidP="00806E03" w:rsidRDefault="002C6B04" w14:paraId="51DDCDB0" w14:textId="77777777">
      <w:pPr>
        <w:pStyle w:val="paragraph"/>
        <w:spacing w:before="0" w:beforeAutospacing="0" w:after="0" w:afterAutospacing="0"/>
        <w:textAlignment w:val="baseline"/>
        <w:rPr>
          <w:rFonts w:ascii="Calibri" w:hAnsi="Calibri" w:cs="Calibri"/>
          <w:sz w:val="22"/>
          <w:szCs w:val="22"/>
        </w:rPr>
      </w:pPr>
    </w:p>
    <w:p w:rsidR="00806E03" w:rsidP="00806E03" w:rsidRDefault="00806E03" w14:paraId="3A15B12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following guidelines should be met in order to safeguard all parties when communicating using texting/social media: </w:t>
      </w:r>
      <w:r>
        <w:rPr>
          <w:rStyle w:val="eop"/>
          <w:rFonts w:ascii="Calibri" w:hAnsi="Calibri" w:cs="Calibri"/>
          <w:sz w:val="22"/>
          <w:szCs w:val="22"/>
        </w:rPr>
        <w:t> </w:t>
      </w:r>
    </w:p>
    <w:p w:rsidR="00806E03" w:rsidRDefault="00806E03" w14:paraId="6D3A9336" w14:textId="7777777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All communications from the organisation with children should be open, transparent and appropriate.</w:t>
      </w:r>
      <w:r>
        <w:rPr>
          <w:rStyle w:val="eop"/>
          <w:rFonts w:ascii="Calibri" w:hAnsi="Calibri" w:cs="Calibri"/>
          <w:sz w:val="22"/>
          <w:szCs w:val="22"/>
        </w:rPr>
        <w:t> </w:t>
      </w:r>
    </w:p>
    <w:p w:rsidR="00806E03" w:rsidRDefault="00806E03" w14:paraId="7B2E8197" w14:textId="7777777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Messages should only be sent to communicate details of meeting points, training, match details, competition results etc. The same message should be sent to every member of the group/team. </w:t>
      </w:r>
      <w:r>
        <w:rPr>
          <w:rStyle w:val="eop"/>
          <w:rFonts w:ascii="Calibri" w:hAnsi="Calibri" w:cs="Calibri"/>
          <w:sz w:val="22"/>
          <w:szCs w:val="22"/>
        </w:rPr>
        <w:t> </w:t>
      </w:r>
    </w:p>
    <w:p w:rsidR="00806E03" w:rsidRDefault="00806E03" w14:paraId="422E6B2D"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It should always be clear that it is the organisation who is communicating information – one-to-one messaging arrangements between sports volunteers/coaches should be strongly discouraged and safeguards should be in place and settings adjusted to prevent this happening. </w:t>
      </w:r>
      <w:r>
        <w:rPr>
          <w:rStyle w:val="eop"/>
          <w:rFonts w:ascii="Calibri" w:hAnsi="Calibri" w:cs="Calibri"/>
          <w:sz w:val="22"/>
          <w:szCs w:val="22"/>
        </w:rPr>
        <w:t> </w:t>
      </w:r>
    </w:p>
    <w:p w:rsidR="00806E03" w:rsidRDefault="00806E03" w14:paraId="09D277CA"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Messages should never contain any offensive, abusive or inappropriate language. They should not be open to misinterpretation. </w:t>
      </w:r>
      <w:r>
        <w:rPr>
          <w:rStyle w:val="eop"/>
          <w:rFonts w:ascii="Calibri" w:hAnsi="Calibri" w:cs="Calibri"/>
          <w:sz w:val="22"/>
          <w:szCs w:val="22"/>
        </w:rPr>
        <w:t> </w:t>
      </w:r>
    </w:p>
    <w:p w:rsidR="00806E03" w:rsidRDefault="00806E03" w14:paraId="6A4A3D13"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Written permission must be sought from parents/carers to communicate with children under 16 years via technology/social media. </w:t>
      </w:r>
      <w:r>
        <w:rPr>
          <w:rStyle w:val="eop"/>
          <w:rFonts w:ascii="Calibri" w:hAnsi="Calibri" w:cs="Calibri"/>
          <w:sz w:val="22"/>
          <w:szCs w:val="22"/>
        </w:rPr>
        <w:t> </w:t>
      </w:r>
    </w:p>
    <w:p w:rsidR="00806E03" w:rsidRDefault="00806E03" w14:paraId="3D15E0B0"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Parents should be offered the option to be copied </w:t>
      </w:r>
      <w:proofErr w:type="gramStart"/>
      <w:r>
        <w:rPr>
          <w:rStyle w:val="normaltextrun"/>
          <w:rFonts w:ascii="Calibri" w:hAnsi="Calibri" w:cs="Calibri"/>
          <w:sz w:val="22"/>
          <w:szCs w:val="22"/>
        </w:rPr>
        <w:t>in to</w:t>
      </w:r>
      <w:proofErr w:type="gramEnd"/>
      <w:r>
        <w:rPr>
          <w:rStyle w:val="normaltextrun"/>
          <w:rFonts w:ascii="Calibri" w:hAnsi="Calibri" w:cs="Calibri"/>
          <w:sz w:val="22"/>
          <w:szCs w:val="22"/>
        </w:rPr>
        <w:t xml:space="preserve"> any messages their child will be sent.</w:t>
      </w:r>
      <w:r>
        <w:rPr>
          <w:rStyle w:val="eop"/>
          <w:rFonts w:ascii="Calibri" w:hAnsi="Calibri" w:cs="Calibri"/>
          <w:sz w:val="22"/>
          <w:szCs w:val="22"/>
        </w:rPr>
        <w:t> </w:t>
      </w:r>
    </w:p>
    <w:p w:rsidR="00806E03" w:rsidRDefault="00806E03" w14:paraId="0B59912A"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Consent to communicate via technology/social media should be sought directly from young people aged 16 to 18. Though consent from parents/carers is not required for this age group it is recommended that parents/carers are informed of the intention to communicate with their children. </w:t>
      </w:r>
      <w:r>
        <w:rPr>
          <w:rStyle w:val="eop"/>
          <w:rFonts w:ascii="Calibri" w:hAnsi="Calibri" w:cs="Calibri"/>
          <w:sz w:val="22"/>
          <w:szCs w:val="22"/>
        </w:rPr>
        <w:t> </w:t>
      </w:r>
    </w:p>
    <w:p w:rsidR="00806E03" w:rsidRDefault="00806E03" w14:paraId="0622A7D7"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Children and young people should be informed about the means of communication at the organisation. They should also be given information on how to keep themselves safe and who to report any concerns to in the SSF. </w:t>
      </w:r>
      <w:r>
        <w:rPr>
          <w:rStyle w:val="eop"/>
          <w:rFonts w:ascii="Calibri" w:hAnsi="Calibri" w:cs="Calibri"/>
          <w:sz w:val="22"/>
          <w:szCs w:val="22"/>
        </w:rPr>
        <w:t> </w:t>
      </w:r>
    </w:p>
    <w:p w:rsidR="00806E03" w:rsidRDefault="00806E03" w14:paraId="7A8DA3B1"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All concerns about the inappropriate use of technology and social media will be dealt with in line with the Procedure for Responding to Concerns about a Child. This may include the concerns being reported to police. </w:t>
      </w:r>
      <w:r>
        <w:rPr>
          <w:rStyle w:val="eop"/>
          <w:rFonts w:ascii="Calibri" w:hAnsi="Calibri" w:cs="Calibri"/>
          <w:sz w:val="22"/>
          <w:szCs w:val="22"/>
        </w:rPr>
        <w:t> </w:t>
      </w:r>
    </w:p>
    <w:p w:rsidR="00806E03" w:rsidRDefault="00806E03" w14:paraId="77187E60" w14:textId="77777777">
      <w:pPr>
        <w:pStyle w:val="paragraph"/>
        <w:numPr>
          <w:ilvl w:val="0"/>
          <w:numId w:val="15"/>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All phone numbers/email addresses of children and young people should be recorded and kept securely in a locked cabinet or password-protected electronic file or database. </w:t>
      </w:r>
      <w:r>
        <w:rPr>
          <w:rStyle w:val="eop"/>
          <w:rFonts w:ascii="Calibri" w:hAnsi="Calibri" w:cs="Calibri"/>
          <w:sz w:val="22"/>
          <w:szCs w:val="22"/>
        </w:rPr>
        <w:t> </w:t>
      </w:r>
    </w:p>
    <w:p w:rsidR="00806E03" w:rsidRDefault="00806E03" w14:paraId="75900ED6" w14:textId="7441911B">
      <w:pPr>
        <w:pStyle w:val="paragraph"/>
        <w:numPr>
          <w:ilvl w:val="0"/>
          <w:numId w:val="15"/>
        </w:numPr>
        <w:spacing w:before="0" w:beforeAutospacing="0" w:after="0" w:afterAutospacing="0"/>
        <w:ind w:left="1080" w:firstLine="0"/>
        <w:textAlignment w:val="baseline"/>
        <w:rPr>
          <w:rStyle w:val="normaltextrun"/>
          <w:rFonts w:ascii="Calibri" w:hAnsi="Calibri" w:cs="Calibri"/>
          <w:sz w:val="22"/>
          <w:szCs w:val="22"/>
        </w:rPr>
      </w:pPr>
      <w:r w:rsidRPr="00806E03">
        <w:rPr>
          <w:rStyle w:val="normaltextrun"/>
          <w:rFonts w:ascii="Calibri" w:hAnsi="Calibri" w:cs="Calibri"/>
          <w:sz w:val="22"/>
          <w:szCs w:val="22"/>
        </w:rPr>
        <w:t>The number of people with access to children and young people’s details should be kept to a practical minimum. A record should be kept of their numbers/addresses by the Child Wellbeing &amp; Protection Officer</w:t>
      </w:r>
      <w:r>
        <w:rPr>
          <w:rStyle w:val="normaltextrun"/>
          <w:rFonts w:ascii="Calibri" w:hAnsi="Calibri" w:cs="Calibri"/>
          <w:sz w:val="22"/>
          <w:szCs w:val="22"/>
        </w:rPr>
        <w:t>.</w:t>
      </w:r>
    </w:p>
    <w:p w:rsidR="00806E03" w:rsidP="00806E03" w:rsidRDefault="00806E03" w14:paraId="1268C12E" w14:textId="57C7CBAA">
      <w:pPr>
        <w:pStyle w:val="paragraph"/>
        <w:spacing w:before="0" w:beforeAutospacing="0" w:after="0" w:afterAutospacing="0"/>
        <w:textAlignment w:val="baseline"/>
        <w:rPr>
          <w:rStyle w:val="normaltextrun"/>
          <w:rFonts w:ascii="Calibri" w:hAnsi="Calibri" w:cs="Calibri"/>
          <w:sz w:val="22"/>
          <w:szCs w:val="22"/>
        </w:rPr>
      </w:pPr>
    </w:p>
    <w:p w:rsidRPr="00806E03" w:rsidR="00806E03" w:rsidP="00806E03" w:rsidRDefault="00806E03" w14:paraId="78C45A5F" w14:textId="47CF79DF">
      <w:pPr>
        <w:pStyle w:val="WorkSteps"/>
        <w:rPr>
          <w:rStyle w:val="normaltextrun"/>
        </w:rPr>
      </w:pPr>
      <w:r>
        <w:rPr>
          <w:rStyle w:val="normaltextrun"/>
          <w:rFonts w:cs="Calibri"/>
        </w:rPr>
        <w:t>Information published on the websites/social networking sites must never include personal information that could identify a child e.g. home address, email address, telephone number of a child. All contact must be directed to the SSF. Credit for achievements by a child should be restricted to first names e.g. Tracey was Player of the Year 2002</w:t>
      </w:r>
    </w:p>
    <w:p w:rsidRPr="00806E03" w:rsidR="00806E03" w:rsidP="00806E03" w:rsidRDefault="00806E03" w14:paraId="7D83495C" w14:textId="4F5ECB15">
      <w:pPr>
        <w:pStyle w:val="WorkSteps"/>
        <w:rPr>
          <w:rStyle w:val="normaltextrun"/>
        </w:rPr>
      </w:pPr>
      <w:r>
        <w:rPr>
          <w:rStyle w:val="normaltextrun"/>
          <w:rFonts w:cs="Calibri"/>
        </w:rPr>
        <w:t>Children must never be portrayed in a demeaning, tasteless or a provocative manner. Children should never be portrayed in a state of partial undress, other than when depicting an action shot within the context of the sport. Attire such as tracksuits or t-shirts may be more appropriate.</w:t>
      </w:r>
    </w:p>
    <w:p w:rsidRPr="00806E03" w:rsidR="00806E03" w:rsidP="00806E03" w:rsidRDefault="00806E03" w14:paraId="02A1C271" w14:textId="38EF9F8F">
      <w:pPr>
        <w:pStyle w:val="WorkSteps"/>
        <w:rPr>
          <w:rStyle w:val="normaltextrun"/>
        </w:rPr>
      </w:pPr>
      <w:r>
        <w:rPr>
          <w:rStyle w:val="normaltextrun"/>
          <w:rFonts w:cs="Calibri"/>
        </w:rPr>
        <w:t>Information about specific events or meetings e.g. coaching sessions must not be distributed to any individuals other than to those directly concerned.</w:t>
      </w:r>
    </w:p>
    <w:p w:rsidRPr="00806E03" w:rsidR="00806E03" w:rsidP="00806E03" w:rsidRDefault="00806E03" w14:paraId="5BC8FD99" w14:textId="77777777">
      <w:pPr>
        <w:pStyle w:val="WorkSteps"/>
        <w:numPr>
          <w:ilvl w:val="0"/>
          <w:numId w:val="0"/>
        </w:numPr>
        <w:ind w:left="720"/>
      </w:pPr>
    </w:p>
    <w:p w:rsidR="00806E03" w:rsidP="00806E03" w:rsidRDefault="00806E03" w14:paraId="764B119D" w14:textId="69840820" w14:noSpellErr="1">
      <w:pPr>
        <w:pStyle w:val="Heading2"/>
        <w:rPr/>
      </w:pPr>
      <w:bookmarkStart w:name="_Toc1731470687" w:id="2138440481"/>
      <w:r w:rsidR="00806E03">
        <w:rPr/>
        <w:t>Clubhouses and Changing Rooms</w:t>
      </w:r>
      <w:bookmarkEnd w:id="2138440481"/>
    </w:p>
    <w:p w:rsidRPr="00806E03" w:rsidR="00806E03" w:rsidP="00806E03" w:rsidRDefault="00806E03" w14:paraId="5D74B36A" w14:textId="666CA7D5">
      <w:pPr>
        <w:pStyle w:val="WorkSteps"/>
        <w:rPr>
          <w:rStyle w:val="normaltextrun"/>
        </w:rPr>
      </w:pPr>
      <w:r>
        <w:rPr>
          <w:rStyle w:val="normaltextrun"/>
          <w:rFonts w:cs="Calibri"/>
        </w:rPr>
        <w:t>Children are particularly vulnerable in the changing area of sports facilities.</w:t>
      </w:r>
    </w:p>
    <w:p w:rsidRPr="00806E03" w:rsidR="00806E03" w:rsidP="00806E03" w:rsidRDefault="00806E03" w14:paraId="716F8FAF" w14:textId="46B03060">
      <w:pPr>
        <w:pStyle w:val="WorkSteps"/>
        <w:rPr>
          <w:rStyle w:val="normaltextrun"/>
        </w:rPr>
      </w:pPr>
      <w:r>
        <w:rPr>
          <w:rStyle w:val="normaltextrun"/>
          <w:rFonts w:cs="Calibri"/>
        </w:rPr>
        <w:t>Bullying can occur where children are left unsupervised in changing areas. It is recommended that particular attention is given to the supervision of children aged 10 and under in changing rooms.</w:t>
      </w:r>
    </w:p>
    <w:p w:rsidRPr="00806E03" w:rsidR="00806E03" w:rsidP="00806E03" w:rsidRDefault="00806E03" w14:paraId="703CA2D2" w14:textId="2A72707A">
      <w:pPr>
        <w:pStyle w:val="WorkSteps"/>
        <w:rPr>
          <w:rStyle w:val="normaltextrun"/>
        </w:rPr>
      </w:pPr>
      <w:r>
        <w:rPr>
          <w:rStyle w:val="normaltextrun"/>
          <w:rFonts w:cs="Calibri"/>
        </w:rPr>
        <w:t>Adults should avoid changing or showering at the same time as children. If limited changing facilities mean that adults and children must share, adults must take care to protect the modesty and privacy of themselves and the children. Parents/carers should be made aware if this is likely to be the case.</w:t>
      </w:r>
    </w:p>
    <w:p w:rsidRPr="00806E03" w:rsidR="00806E03" w:rsidP="00806E03" w:rsidRDefault="00806E03" w14:paraId="3D15728E" w14:textId="77777777">
      <w:pPr>
        <w:pStyle w:val="WorkSteps"/>
        <w:rPr>
          <w:rStyle w:val="normaltextrun"/>
        </w:rPr>
      </w:pPr>
      <w:r>
        <w:rPr>
          <w:rStyle w:val="normaltextrun"/>
          <w:rFonts w:cs="Calibri"/>
        </w:rPr>
        <w:t xml:space="preserve">An adult should not be alone with a child in the changing areas. If </w:t>
      </w:r>
      <w:proofErr w:type="gramStart"/>
      <w:r>
        <w:rPr>
          <w:rStyle w:val="normaltextrun"/>
          <w:rFonts w:cs="Calibri"/>
        </w:rPr>
        <w:t>possible</w:t>
      </w:r>
      <w:proofErr w:type="gramEnd"/>
      <w:r>
        <w:rPr>
          <w:rStyle w:val="normaltextrun"/>
          <w:rFonts w:cs="Calibri"/>
        </w:rPr>
        <w:t xml:space="preserve"> more than one adult should supervise changing areas. Extra vigilance may also be required if there is public access to the venue.</w:t>
      </w:r>
    </w:p>
    <w:p w:rsidRPr="00806E03" w:rsidR="00806E03" w:rsidP="00806E03" w:rsidRDefault="00806E03" w14:paraId="2DD30677" w14:textId="50C8A958">
      <w:pPr>
        <w:pStyle w:val="WorkSteps"/>
      </w:pPr>
      <w:r w:rsidRPr="00806E03">
        <w:rPr>
          <w:rStyle w:val="normaltextrun"/>
          <w:rFonts w:cs="Calibri"/>
        </w:rPr>
        <w:t>If children are uncomfortable changing or showering in public, do not pressure them to do so. </w:t>
      </w:r>
      <w:r w:rsidRPr="00806E03">
        <w:rPr>
          <w:rStyle w:val="eop"/>
          <w:rFonts w:cs="Calibri"/>
        </w:rPr>
        <w:t> </w:t>
      </w:r>
    </w:p>
    <w:p w:rsidRPr="00806E03" w:rsidR="00806E03" w:rsidP="00806E03" w:rsidRDefault="00806E03" w14:paraId="4F19ACAC" w14:textId="7AD88667">
      <w:pPr>
        <w:pStyle w:val="WorkSteps"/>
        <w:rPr>
          <w:rStyle w:val="normaltextrun"/>
        </w:rPr>
      </w:pPr>
      <w:r>
        <w:rPr>
          <w:rStyle w:val="normaltextrun"/>
          <w:rFonts w:cs="Calibri"/>
        </w:rPr>
        <w:t>If you need to use a changing room for another purpose, such as a team talk, wait until all children are fully dressed.</w:t>
      </w:r>
    </w:p>
    <w:p w:rsidRPr="00806E03" w:rsidR="00806E03" w:rsidP="00806E03" w:rsidRDefault="00806E03" w14:paraId="5FA90EEF" w14:textId="44338F9E">
      <w:pPr>
        <w:pStyle w:val="WorkSteps"/>
        <w:rPr>
          <w:rStyle w:val="normaltextrun"/>
        </w:rPr>
      </w:pPr>
      <w:r>
        <w:rPr>
          <w:rStyle w:val="normaltextrun"/>
          <w:rFonts w:cs="Calibri"/>
        </w:rPr>
        <w:t>No photography or filming should be allowed in changing areas.</w:t>
      </w:r>
    </w:p>
    <w:p w:rsidRPr="00806E03" w:rsidR="00806E03" w:rsidP="00806E03" w:rsidRDefault="00806E03" w14:paraId="09197752" w14:textId="77777777">
      <w:pPr>
        <w:pStyle w:val="WorkSteps"/>
        <w:numPr>
          <w:ilvl w:val="0"/>
          <w:numId w:val="0"/>
        </w:numPr>
        <w:rPr>
          <w:rStyle w:val="normaltextrun"/>
        </w:rPr>
      </w:pPr>
    </w:p>
    <w:p w:rsidR="00806E03" w:rsidP="00806E03" w:rsidRDefault="00806E03" w14:paraId="1667E654" w14:textId="7254B0BD" w14:noSpellErr="1">
      <w:pPr>
        <w:pStyle w:val="Heading2"/>
        <w:rPr/>
      </w:pPr>
      <w:bookmarkStart w:name="_Toc1772569571" w:id="1658146024"/>
      <w:r w:rsidR="00806E03">
        <w:rPr/>
        <w:t>Support and Training for Adults Working with Children</w:t>
      </w:r>
      <w:bookmarkEnd w:id="1658146024"/>
    </w:p>
    <w:p w:rsidRPr="00806E03" w:rsidR="00806E03" w:rsidP="00806E03" w:rsidRDefault="00806E03" w14:paraId="0311762B" w14:textId="4B958361">
      <w:pPr>
        <w:pStyle w:val="WorkSteps"/>
      </w:pPr>
      <w:r w:rsidRPr="00806E03">
        <w:rPr>
          <w:rStyle w:val="normaltextrun"/>
          <w:rFonts w:cs="Calibri"/>
        </w:rPr>
        <w:t xml:space="preserve">Any adult who regularly works with children in sport may be the person that a child chooses to </w:t>
      </w:r>
      <w:proofErr w:type="gramStart"/>
      <w:r w:rsidRPr="00806E03">
        <w:rPr>
          <w:rStyle w:val="normaltextrun"/>
          <w:rFonts w:cs="Calibri"/>
        </w:rPr>
        <w:t>tell</w:t>
      </w:r>
      <w:proofErr w:type="gramEnd"/>
      <w:r w:rsidRPr="00806E03">
        <w:rPr>
          <w:rStyle w:val="normaltextrun"/>
          <w:rFonts w:cs="Calibri"/>
        </w:rPr>
        <w:t xml:space="preserve"> about abuse, or other things that are worrying them. It is vital that adults know how to respond and know how to share information with those who can help. </w:t>
      </w:r>
      <w:r w:rsidRPr="00806E03">
        <w:rPr>
          <w:rStyle w:val="eop"/>
          <w:rFonts w:cs="Calibri"/>
        </w:rPr>
        <w:t> </w:t>
      </w:r>
      <w:r w:rsidRPr="00806E03">
        <w:rPr>
          <w:rStyle w:val="normaltextrun"/>
          <w:rFonts w:cs="Calibri"/>
        </w:rPr>
        <w:t>Those people working with or making decisions about children should be suitably trained, qualified and supported. They should: </w:t>
      </w:r>
      <w:r w:rsidRPr="00806E03">
        <w:rPr>
          <w:rStyle w:val="eop"/>
          <w:rFonts w:cs="Calibri"/>
        </w:rPr>
        <w:t> </w:t>
      </w:r>
    </w:p>
    <w:p w:rsidR="00806E03" w:rsidRDefault="00806E03" w14:paraId="4FEF0C03"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Know the </w:t>
      </w:r>
      <w:proofErr w:type="gramStart"/>
      <w:r>
        <w:rPr>
          <w:rStyle w:val="normaltextrun"/>
          <w:rFonts w:ascii="Calibri" w:hAnsi="Calibri" w:cs="Calibri"/>
          <w:sz w:val="22"/>
          <w:szCs w:val="22"/>
        </w:rPr>
        <w:t>contact</w:t>
      </w:r>
      <w:proofErr w:type="gramEnd"/>
      <w:r>
        <w:rPr>
          <w:rStyle w:val="normaltextrun"/>
          <w:rFonts w:ascii="Calibri" w:hAnsi="Calibri" w:cs="Calibri"/>
          <w:sz w:val="22"/>
          <w:szCs w:val="22"/>
        </w:rPr>
        <w:t xml:space="preserve"> name and details of the Child Wellbeing and Protection Officer (CWPO) </w:t>
      </w:r>
      <w:r>
        <w:rPr>
          <w:rStyle w:val="eop"/>
          <w:rFonts w:ascii="Calibri" w:hAnsi="Calibri" w:cs="Calibri"/>
          <w:sz w:val="22"/>
          <w:szCs w:val="22"/>
        </w:rPr>
        <w:t> </w:t>
      </w:r>
    </w:p>
    <w:p w:rsidR="00806E03" w:rsidRDefault="00806E03" w14:paraId="20ACB85E"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Have signed the code of conduct for working with children </w:t>
      </w:r>
      <w:r>
        <w:rPr>
          <w:rStyle w:val="eop"/>
          <w:rFonts w:ascii="Calibri" w:hAnsi="Calibri" w:cs="Calibri"/>
          <w:sz w:val="22"/>
          <w:szCs w:val="22"/>
        </w:rPr>
        <w:t> </w:t>
      </w:r>
    </w:p>
    <w:p w:rsidR="00806E03" w:rsidRDefault="00806E03" w14:paraId="1D29C07F"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Know and understand the good practice guidelines </w:t>
      </w:r>
      <w:r>
        <w:rPr>
          <w:rStyle w:val="eop"/>
          <w:rFonts w:ascii="Calibri" w:hAnsi="Calibri" w:cs="Calibri"/>
          <w:sz w:val="22"/>
          <w:szCs w:val="22"/>
        </w:rPr>
        <w:t> </w:t>
      </w:r>
    </w:p>
    <w:p w:rsidR="00806E03" w:rsidRDefault="00806E03" w14:paraId="65CA9383"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Know and understand the responding to concerns procedures </w:t>
      </w:r>
      <w:r>
        <w:rPr>
          <w:rStyle w:val="eop"/>
          <w:rFonts w:ascii="Calibri" w:hAnsi="Calibri" w:cs="Calibri"/>
          <w:sz w:val="22"/>
          <w:szCs w:val="22"/>
        </w:rPr>
        <w:t> </w:t>
      </w:r>
    </w:p>
    <w:p w:rsidR="00806E03" w:rsidRDefault="00806E03" w14:paraId="5FEC7E3A" w14:textId="77777777">
      <w:pPr>
        <w:pStyle w:val="paragraph"/>
        <w:numPr>
          <w:ilvl w:val="0"/>
          <w:numId w:val="17"/>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Be aware of other relevant policies </w:t>
      </w:r>
      <w:r>
        <w:rPr>
          <w:rStyle w:val="eop"/>
          <w:rFonts w:ascii="Calibri" w:hAnsi="Calibri" w:cs="Calibri"/>
          <w:sz w:val="22"/>
          <w:szCs w:val="22"/>
        </w:rPr>
        <w:t> </w:t>
      </w:r>
    </w:p>
    <w:p w:rsidRPr="000768E5" w:rsidR="00184861" w:rsidRDefault="00806E03" w14:paraId="684F57DB" w14:textId="3112670A">
      <w:pPr>
        <w:pStyle w:val="paragraph"/>
        <w:numPr>
          <w:ilvl w:val="0"/>
          <w:numId w:val="17"/>
        </w:numPr>
        <w:spacing w:before="0" w:beforeAutospacing="0" w:after="0" w:afterAutospacing="0"/>
        <w:ind w:left="1080" w:firstLine="0"/>
        <w:textAlignment w:val="baseline"/>
        <w:rPr>
          <w:rStyle w:val="normaltextrun"/>
          <w:rFonts w:ascii="Calibri" w:hAnsi="Calibri" w:cs="Calibri"/>
          <w:sz w:val="22"/>
          <w:szCs w:val="22"/>
        </w:rPr>
      </w:pPr>
      <w:r w:rsidRPr="00806E03">
        <w:rPr>
          <w:rStyle w:val="normaltextrun"/>
          <w:rFonts w:ascii="Calibri" w:hAnsi="Calibri" w:cs="Calibri"/>
          <w:sz w:val="22"/>
          <w:szCs w:val="22"/>
        </w:rPr>
        <w:t>Attend Safeguarding &amp; Protecting Children in Sport, (or another basic child protection awareness workshop) within 1 year of commencing work with children and young players</w:t>
      </w:r>
      <w:r w:rsidRPr="00806E03">
        <w:rPr>
          <w:rStyle w:val="normaltextrun"/>
          <w:rFonts w:cs="Calibri"/>
        </w:rPr>
        <w:t>.</w:t>
      </w:r>
    </w:p>
    <w:p w:rsidRPr="00184861" w:rsidR="002C6B04" w:rsidP="000768E5" w:rsidRDefault="002C6B04" w14:paraId="6C17906B" w14:textId="77777777">
      <w:pPr>
        <w:pStyle w:val="paragraph"/>
        <w:spacing w:before="0" w:beforeAutospacing="0" w:after="0" w:afterAutospacing="0"/>
        <w:ind w:left="1080"/>
        <w:textAlignment w:val="baseline"/>
        <w:rPr>
          <w:rFonts w:ascii="Calibri" w:hAnsi="Calibri" w:cs="Calibri"/>
          <w:sz w:val="22"/>
          <w:szCs w:val="22"/>
        </w:rPr>
      </w:pPr>
    </w:p>
    <w:p w:rsidRPr="00184861" w:rsidR="00184861" w:rsidP="00184861" w:rsidRDefault="00184861" w14:paraId="663055BA" w14:textId="08F11766">
      <w:pPr>
        <w:pStyle w:val="WorkSteps"/>
      </w:pPr>
      <w:r w:rsidRPr="00184861">
        <w:rPr>
          <w:rStyle w:val="normaltextrun"/>
          <w:rFonts w:cs="Calibri"/>
        </w:rPr>
        <w:lastRenderedPageBreak/>
        <w:t>Consider the roles at the organisation that need specific training and the type of training required. Attendance by individuals holding the positions with responsibility for children should be recorded carefully to keep skills and knowledge up to date. A set procedure for responding to a wellbeing or protection concern about a child makes sure that everyone is clear on what action to take in the event of a concern being raised. The procedure is based on three steps: Respond, Record, Report. </w:t>
      </w:r>
      <w:r w:rsidRPr="00184861">
        <w:rPr>
          <w:rStyle w:val="eop"/>
          <w:rFonts w:cs="Calibri"/>
        </w:rPr>
        <w:t> </w:t>
      </w:r>
      <w:r w:rsidRPr="00184861">
        <w:rPr>
          <w:rStyle w:val="normaltextrun"/>
          <w:rFonts w:cs="Calibri"/>
        </w:rPr>
        <w:t>The following principles underpin the procedure: </w:t>
      </w:r>
      <w:r w:rsidRPr="00184861">
        <w:rPr>
          <w:rStyle w:val="eop"/>
          <w:rFonts w:cs="Calibri"/>
        </w:rPr>
        <w:t> </w:t>
      </w:r>
    </w:p>
    <w:p w:rsidR="00184861" w:rsidRDefault="00184861" w14:paraId="6755A067"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wellbeing of the child is the paramount consideration. </w:t>
      </w:r>
      <w:r>
        <w:rPr>
          <w:rStyle w:val="eop"/>
          <w:rFonts w:ascii="Calibri" w:hAnsi="Calibri" w:cs="Calibri"/>
          <w:sz w:val="22"/>
          <w:szCs w:val="22"/>
        </w:rPr>
        <w:t> </w:t>
      </w:r>
    </w:p>
    <w:p w:rsidR="00184861" w:rsidRDefault="00184861" w14:paraId="5AF77578" w14:textId="7777777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Parents/carers have the primary responsibility for the safety and wellbeing of their children and where possible the club should work in partnership with parents/carers when there are concerns about a child. </w:t>
      </w:r>
      <w:r>
        <w:rPr>
          <w:rStyle w:val="eop"/>
          <w:rFonts w:ascii="Calibri" w:hAnsi="Calibri" w:cs="Calibri"/>
          <w:sz w:val="22"/>
          <w:szCs w:val="22"/>
        </w:rPr>
        <w:t> </w:t>
      </w:r>
    </w:p>
    <w:p w:rsidR="00184861" w:rsidRDefault="00184861" w14:paraId="62626591" w14:textId="7777777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Children have the right to say what they think in all matters affecting them and to have their views taken seriously (Article 12, UNCRC). It is important therefore to seek the views of the child, where relevant and appropriate, and to seek their consent for further reporting of the concern. </w:t>
      </w:r>
      <w:r>
        <w:rPr>
          <w:rStyle w:val="eop"/>
          <w:rFonts w:ascii="Calibri" w:hAnsi="Calibri" w:cs="Calibri"/>
          <w:sz w:val="22"/>
          <w:szCs w:val="22"/>
        </w:rPr>
        <w:t> </w:t>
      </w:r>
    </w:p>
    <w:p w:rsidR="00184861" w:rsidRDefault="00184861" w14:paraId="73DF57DF" w14:textId="77777777">
      <w:pPr>
        <w:pStyle w:val="paragraph"/>
        <w:numPr>
          <w:ilvl w:val="0"/>
          <w:numId w:val="19"/>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 xml:space="preserve">Where the concern about a child’s wellbeing suggests that they </w:t>
      </w:r>
      <w:proofErr w:type="gramStart"/>
      <w:r>
        <w:rPr>
          <w:rStyle w:val="normaltextrun"/>
          <w:rFonts w:ascii="Calibri" w:hAnsi="Calibri" w:cs="Calibri"/>
          <w:sz w:val="22"/>
          <w:szCs w:val="22"/>
        </w:rPr>
        <w:t>are in need of</w:t>
      </w:r>
      <w:proofErr w:type="gramEnd"/>
      <w:r>
        <w:rPr>
          <w:rStyle w:val="normaltextrun"/>
          <w:rFonts w:ascii="Calibri" w:hAnsi="Calibri" w:cs="Calibri"/>
          <w:sz w:val="22"/>
          <w:szCs w:val="22"/>
        </w:rPr>
        <w:t xml:space="preserve"> protection, the information must be passed on to police/social work with or without the child’s consent for the purposes of their protection. Allegations of abuse must always be taken seriously. </w:t>
      </w:r>
      <w:r>
        <w:rPr>
          <w:rStyle w:val="normaltextrun"/>
          <w:rFonts w:ascii="Calibri" w:hAnsi="Calibri" w:cs="Calibri"/>
          <w:b/>
          <w:bCs/>
          <w:sz w:val="22"/>
          <w:szCs w:val="22"/>
          <w:u w:val="single"/>
        </w:rPr>
        <w:t xml:space="preserve">No member of the club shall investigate allegations of abuse or decide </w:t>
      </w:r>
      <w:proofErr w:type="gramStart"/>
      <w:r>
        <w:rPr>
          <w:rStyle w:val="normaltextrun"/>
          <w:rFonts w:ascii="Calibri" w:hAnsi="Calibri" w:cs="Calibri"/>
          <w:b/>
          <w:bCs/>
          <w:sz w:val="22"/>
          <w:szCs w:val="22"/>
          <w:u w:val="single"/>
        </w:rPr>
        <w:t>whether or not</w:t>
      </w:r>
      <w:proofErr w:type="gramEnd"/>
      <w:r>
        <w:rPr>
          <w:rStyle w:val="normaltextrun"/>
          <w:rFonts w:ascii="Calibri" w:hAnsi="Calibri" w:cs="Calibri"/>
          <w:b/>
          <w:bCs/>
          <w:sz w:val="22"/>
          <w:szCs w:val="22"/>
          <w:u w:val="single"/>
        </w:rPr>
        <w:t xml:space="preserve"> a child has been abused.</w:t>
      </w:r>
      <w:r>
        <w:rPr>
          <w:rStyle w:val="eop"/>
          <w:rFonts w:ascii="Calibri" w:hAnsi="Calibri" w:cs="Calibri"/>
          <w:sz w:val="22"/>
          <w:szCs w:val="22"/>
        </w:rPr>
        <w:t> </w:t>
      </w:r>
    </w:p>
    <w:p w:rsidR="00B17B87" w:rsidP="00B17B87" w:rsidRDefault="00B17B87" w14:paraId="0A532B12" w14:textId="77777777">
      <w:pPr>
        <w:pStyle w:val="paragraph"/>
        <w:spacing w:before="0" w:beforeAutospacing="0" w:after="0" w:afterAutospacing="0"/>
        <w:textAlignment w:val="baseline"/>
        <w:rPr>
          <w:rStyle w:val="eop"/>
          <w:rFonts w:ascii="Calibri" w:hAnsi="Calibri" w:cs="Calibri"/>
          <w:sz w:val="22"/>
          <w:szCs w:val="22"/>
        </w:rPr>
      </w:pPr>
    </w:p>
    <w:p w:rsidR="00B17B87" w:rsidP="00B17B87" w:rsidRDefault="00B17B87" w14:paraId="0CC31E0C" w14:textId="65C6424A">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For any safeguarding concerns please contact:  </w:t>
      </w:r>
      <w:proofErr w:type="spellStart"/>
      <w:r w:rsidRPr="00574973">
        <w:rPr>
          <w:rStyle w:val="eop"/>
          <w:rFonts w:ascii="Calibri" w:hAnsi="Calibri" w:cs="Calibri"/>
          <w:b/>
          <w:bCs/>
          <w:sz w:val="22"/>
          <w:szCs w:val="22"/>
        </w:rPr>
        <w:t>safeguarding@thessf.scot</w:t>
      </w:r>
      <w:proofErr w:type="spellEnd"/>
    </w:p>
    <w:p w:rsidRPr="00184861" w:rsidR="00184861" w:rsidP="00184861" w:rsidRDefault="00184861" w14:paraId="1811C294" w14:textId="77777777">
      <w:pPr>
        <w:pStyle w:val="WorkSteps"/>
        <w:numPr>
          <w:ilvl w:val="0"/>
          <w:numId w:val="0"/>
        </w:numPr>
        <w:ind w:left="720"/>
      </w:pPr>
    </w:p>
    <w:p w:rsidR="00806E03" w:rsidP="00806E03" w:rsidRDefault="00806E03" w14:paraId="3A99D9A4" w14:textId="3D1764A4">
      <w:pPr>
        <w:pStyle w:val="paragraph"/>
        <w:spacing w:before="0" w:beforeAutospacing="0" w:after="0" w:afterAutospacing="0"/>
        <w:textAlignment w:val="baseline"/>
        <w:rPr>
          <w:rFonts w:ascii="Calibri" w:hAnsi="Calibri" w:cs="Calibri"/>
          <w:sz w:val="22"/>
          <w:szCs w:val="22"/>
        </w:rPr>
      </w:pPr>
    </w:p>
    <w:p w:rsidR="00936AD9" w:rsidP="00806E03" w:rsidRDefault="00936AD9" w14:paraId="1CE8BDE6"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70517626"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1399E272"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02091A95"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60E80CE5"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571FF9DC"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137C44BA"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4890EFEF"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0022267A"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3816B999"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1A35B966"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6020C3F5"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7F750D2B"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06BBD8CC"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057B5BC3"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7A17050E"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443E9CEC"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54E63E6E"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357CBEF7"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3B3F957B"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39BF3B00"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61AE12AE"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669B4E40"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327AC3E8"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4CBC087D"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2DB6A341"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20EDB2AF"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6409E3CA"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1962AFF6" w14:textId="77777777">
      <w:pPr>
        <w:pStyle w:val="paragraph"/>
        <w:spacing w:before="0" w:beforeAutospacing="0" w:after="0" w:afterAutospacing="0"/>
        <w:textAlignment w:val="baseline"/>
        <w:rPr>
          <w:rFonts w:ascii="Calibri" w:hAnsi="Calibri" w:cs="Calibri"/>
          <w:sz w:val="22"/>
          <w:szCs w:val="22"/>
        </w:rPr>
      </w:pPr>
    </w:p>
    <w:p w:rsidR="00936AD9" w:rsidP="00806E03" w:rsidRDefault="00936AD9" w14:paraId="7971A5DB" w14:textId="77777777">
      <w:pPr>
        <w:pStyle w:val="paragraph"/>
        <w:spacing w:before="0" w:beforeAutospacing="0" w:after="0" w:afterAutospacing="0"/>
        <w:textAlignment w:val="baseline"/>
        <w:rPr>
          <w:rFonts w:ascii="Calibri" w:hAnsi="Calibri" w:cs="Calibri"/>
          <w:sz w:val="22"/>
          <w:szCs w:val="22"/>
        </w:rPr>
      </w:pPr>
    </w:p>
    <w:p w:rsidR="00574973" w:rsidP="00574973" w:rsidRDefault="00574973" w14:paraId="4D822346" w14:textId="77306D68" w14:noSpellErr="1">
      <w:pPr>
        <w:pStyle w:val="Heading1"/>
        <w:rPr/>
      </w:pPr>
      <w:bookmarkStart w:name="_Toc603907921" w:id="1922765927"/>
      <w:r w:rsidR="00574973">
        <w:rPr/>
        <w:t>APPENDICES</w:t>
      </w:r>
      <w:bookmarkEnd w:id="1922765927"/>
    </w:p>
    <w:p w:rsidRPr="00574973" w:rsidR="00574973" w:rsidP="00574973" w:rsidRDefault="00574973" w14:paraId="5A561D19" w14:textId="608D7498" w14:noSpellErr="1">
      <w:pPr>
        <w:pStyle w:val="Heading2"/>
        <w:rPr/>
      </w:pPr>
      <w:bookmarkStart w:name="_Toc23547297" w:id="696217269"/>
      <w:r w:rsidR="00574973">
        <w:rPr/>
        <w:t>APPENDIX 1 – CONCERN RECORDING FORM</w:t>
      </w:r>
      <w:bookmarkEnd w:id="696217269"/>
    </w:p>
    <w:p w:rsidR="00936AD9" w:rsidP="00806E03" w:rsidRDefault="00936AD9" w14:paraId="629B992E" w14:textId="77777777">
      <w:pPr>
        <w:pStyle w:val="paragraph"/>
        <w:spacing w:before="0" w:beforeAutospacing="0" w:after="0" w:afterAutospacing="0"/>
        <w:textAlignment w:val="baseline"/>
        <w:rPr>
          <w:rFonts w:ascii="Calibri" w:hAnsi="Calibri" w:cs="Calibri"/>
          <w:b/>
          <w:bCs/>
          <w:sz w:val="22"/>
          <w:szCs w:val="22"/>
        </w:rPr>
      </w:pPr>
    </w:p>
    <w:p w:rsidRPr="00B17B87" w:rsidR="00936AD9" w:rsidP="00806E03" w:rsidRDefault="00936AD9" w14:paraId="175156F3" w14:textId="08E8CF3D">
      <w:pPr>
        <w:pStyle w:val="paragraph"/>
        <w:spacing w:before="0" w:beforeAutospacing="0" w:after="0" w:afterAutospacing="0"/>
        <w:textAlignment w:val="baseline"/>
        <w:rPr>
          <w:rFonts w:ascii="Calibri" w:hAnsi="Calibri" w:cs="Calibri"/>
          <w:b/>
          <w:bCs/>
          <w:sz w:val="22"/>
          <w:szCs w:val="22"/>
          <w:u w:val="single"/>
        </w:rPr>
      </w:pPr>
      <w:r w:rsidRPr="00B17B87">
        <w:rPr>
          <w:rFonts w:ascii="Calibri" w:hAnsi="Calibri" w:cs="Calibri"/>
          <w:b/>
          <w:bCs/>
          <w:sz w:val="22"/>
          <w:szCs w:val="22"/>
          <w:u w:val="single"/>
        </w:rPr>
        <w:t>Concern Recording Form</w:t>
      </w:r>
    </w:p>
    <w:p w:rsidR="00936AD9" w:rsidP="00806E03" w:rsidRDefault="00936AD9" w14:paraId="3CDBF978" w14:textId="77777777">
      <w:pPr>
        <w:pStyle w:val="paragraph"/>
        <w:spacing w:before="0" w:beforeAutospacing="0" w:after="0" w:afterAutospacing="0"/>
        <w:textAlignment w:val="baseline"/>
        <w:rPr>
          <w:rFonts w:ascii="Calibri" w:hAnsi="Calibri" w:cs="Calibri"/>
          <w:b/>
          <w:bCs/>
          <w:sz w:val="22"/>
          <w:szCs w:val="22"/>
        </w:rPr>
      </w:pPr>
    </w:p>
    <w:p w:rsidRPr="00936AD9" w:rsidR="00936AD9" w:rsidP="00806E03" w:rsidRDefault="00936AD9" w14:paraId="12A15895" w14:textId="77777777">
      <w:pPr>
        <w:pStyle w:val="paragraph"/>
        <w:spacing w:before="0" w:beforeAutospacing="0" w:after="0" w:afterAutospacing="0"/>
        <w:textAlignment w:val="baseline"/>
        <w:rPr>
          <w:rFonts w:ascii="Calibri" w:hAnsi="Calibri" w:cs="Calibri"/>
          <w:b/>
          <w:bCs/>
          <w:sz w:val="22"/>
          <w:szCs w:val="22"/>
          <w:u w:val="single"/>
        </w:rPr>
      </w:pPr>
    </w:p>
    <w:p w:rsidRPr="00B17B87" w:rsidR="00936AD9" w:rsidP="00806E03" w:rsidRDefault="00936AD9" w14:paraId="232E294F" w14:textId="51336728">
      <w:pPr>
        <w:pStyle w:val="paragraph"/>
        <w:spacing w:before="0" w:beforeAutospacing="0" w:after="0" w:afterAutospacing="0"/>
        <w:textAlignment w:val="baseline"/>
        <w:rPr>
          <w:rFonts w:ascii="Calibri" w:hAnsi="Calibri" w:cs="Calibri"/>
          <w:sz w:val="22"/>
          <w:szCs w:val="22"/>
          <w:u w:val="single"/>
        </w:rPr>
      </w:pPr>
      <w:r w:rsidRPr="00B17B87">
        <w:rPr>
          <w:rFonts w:ascii="Calibri" w:hAnsi="Calibri" w:cs="Calibri"/>
          <w:sz w:val="22"/>
          <w:szCs w:val="22"/>
          <w:u w:val="single"/>
        </w:rPr>
        <w:t>Name of person form concerns:</w:t>
      </w:r>
    </w:p>
    <w:p w:rsidRPr="00B17B87" w:rsidR="00936AD9" w:rsidP="00806E03" w:rsidRDefault="00936AD9" w14:paraId="64817B26" w14:textId="77777777">
      <w:pPr>
        <w:pStyle w:val="paragraph"/>
        <w:spacing w:before="0" w:beforeAutospacing="0" w:after="0" w:afterAutospacing="0"/>
        <w:textAlignment w:val="baseline"/>
        <w:rPr>
          <w:rFonts w:ascii="Calibri" w:hAnsi="Calibri" w:cs="Calibri"/>
          <w:sz w:val="22"/>
          <w:szCs w:val="22"/>
          <w:u w:val="single"/>
        </w:rPr>
      </w:pPr>
    </w:p>
    <w:p w:rsidRPr="00B17B87" w:rsidR="00936AD9" w:rsidP="00806E03" w:rsidRDefault="00936AD9" w14:paraId="78E29344" w14:textId="77777777">
      <w:pPr>
        <w:pStyle w:val="paragraph"/>
        <w:spacing w:before="0" w:beforeAutospacing="0" w:after="0" w:afterAutospacing="0"/>
        <w:textAlignment w:val="baseline"/>
        <w:rPr>
          <w:rFonts w:ascii="Calibri" w:hAnsi="Calibri" w:cs="Calibri"/>
          <w:sz w:val="22"/>
          <w:szCs w:val="22"/>
          <w:u w:val="single"/>
        </w:rPr>
      </w:pPr>
    </w:p>
    <w:p w:rsidRPr="00B17B87" w:rsidR="00936AD9" w:rsidP="00806E03" w:rsidRDefault="00936AD9" w14:paraId="355FA2C6" w14:textId="77777777">
      <w:pPr>
        <w:pStyle w:val="paragraph"/>
        <w:spacing w:before="0" w:beforeAutospacing="0" w:after="0" w:afterAutospacing="0"/>
        <w:textAlignment w:val="baseline"/>
        <w:rPr>
          <w:rFonts w:ascii="Calibri" w:hAnsi="Calibri" w:cs="Calibri"/>
          <w:sz w:val="22"/>
          <w:szCs w:val="22"/>
          <w:u w:val="single"/>
        </w:rPr>
      </w:pPr>
      <w:r w:rsidRPr="00B17B87">
        <w:rPr>
          <w:rFonts w:ascii="Calibri" w:hAnsi="Calibri" w:cs="Calibri"/>
          <w:sz w:val="22"/>
          <w:szCs w:val="22"/>
          <w:u w:val="single"/>
        </w:rPr>
        <w:t>Detail of concern:</w:t>
      </w:r>
    </w:p>
    <w:p w:rsidRPr="00936AD9" w:rsidR="00936AD9" w:rsidP="00806E03" w:rsidRDefault="00936AD9" w14:paraId="6E6897DE" w14:textId="77777777">
      <w:pPr>
        <w:pStyle w:val="paragraph"/>
        <w:spacing w:before="0" w:beforeAutospacing="0" w:after="0" w:afterAutospacing="0"/>
        <w:textAlignment w:val="baseline"/>
        <w:rPr>
          <w:rFonts w:ascii="Calibri" w:hAnsi="Calibri" w:cs="Calibri"/>
          <w:b/>
          <w:bCs/>
          <w:sz w:val="22"/>
          <w:szCs w:val="22"/>
          <w:u w:val="single"/>
        </w:rPr>
      </w:pPr>
    </w:p>
    <w:tbl>
      <w:tblPr>
        <w:tblStyle w:val="TableGrid"/>
        <w:tblW w:w="0" w:type="auto"/>
        <w:tblLook w:val="04A0" w:firstRow="1" w:lastRow="0" w:firstColumn="1" w:lastColumn="0" w:noHBand="0" w:noVBand="1"/>
      </w:tblPr>
      <w:tblGrid>
        <w:gridCol w:w="9781"/>
      </w:tblGrid>
      <w:tr w:rsidR="00936AD9" w:rsidTr="00936AD9" w14:paraId="6227251F" w14:textId="77777777">
        <w:tc>
          <w:tcPr>
            <w:tcW w:w="9781" w:type="dxa"/>
          </w:tcPr>
          <w:p w:rsidR="00936AD9" w:rsidP="00806E03" w:rsidRDefault="00936AD9" w14:paraId="396DDA5A"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3D181DC2"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06F04B2A"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137693D5"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19FBAE49"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174B53F8"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079EFDBA"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1E21CB33"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2F890BDA"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6E2E400C"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75748C55"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7B1F5CB4"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5CA07B9B"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67A9326E"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6B870964"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21556118"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7212F09F"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3A27FC4B"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374124F6"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304A217C" w14:textId="77777777">
            <w:pPr>
              <w:pStyle w:val="paragraph"/>
              <w:spacing w:before="0" w:beforeAutospacing="0" w:after="0" w:afterAutospacing="0"/>
              <w:textAlignment w:val="baseline"/>
              <w:rPr>
                <w:rFonts w:ascii="Calibri" w:hAnsi="Calibri" w:cs="Calibri"/>
                <w:b/>
                <w:bCs/>
                <w:sz w:val="22"/>
                <w:szCs w:val="22"/>
                <w:u w:val="single"/>
              </w:rPr>
            </w:pPr>
          </w:p>
          <w:p w:rsidR="00936AD9" w:rsidP="00806E03" w:rsidRDefault="00936AD9" w14:paraId="28085164" w14:textId="77777777">
            <w:pPr>
              <w:pStyle w:val="paragraph"/>
              <w:spacing w:before="0" w:beforeAutospacing="0" w:after="0" w:afterAutospacing="0"/>
              <w:textAlignment w:val="baseline"/>
              <w:rPr>
                <w:rFonts w:ascii="Calibri" w:hAnsi="Calibri" w:cs="Calibri"/>
                <w:b/>
                <w:bCs/>
                <w:sz w:val="22"/>
                <w:szCs w:val="22"/>
                <w:u w:val="single"/>
              </w:rPr>
            </w:pPr>
          </w:p>
        </w:tc>
      </w:tr>
    </w:tbl>
    <w:p w:rsidRPr="00B17B87" w:rsidR="00936AD9" w:rsidP="00806E03" w:rsidRDefault="00936AD9" w14:paraId="3D88CF9A" w14:textId="2247BE63">
      <w:pPr>
        <w:pStyle w:val="paragraph"/>
        <w:spacing w:before="0" w:beforeAutospacing="0" w:after="0" w:afterAutospacing="0"/>
        <w:textAlignment w:val="baseline"/>
        <w:rPr>
          <w:rFonts w:ascii="Calibri" w:hAnsi="Calibri" w:cs="Calibri"/>
          <w:sz w:val="22"/>
          <w:szCs w:val="22"/>
          <w:u w:val="single"/>
        </w:rPr>
      </w:pPr>
    </w:p>
    <w:p w:rsidRPr="00B17B87" w:rsidR="00936AD9" w:rsidP="00806E03" w:rsidRDefault="00936AD9" w14:paraId="27D1A6DE" w14:textId="0027BEDB">
      <w:pPr>
        <w:pStyle w:val="paragraph"/>
        <w:spacing w:before="0" w:beforeAutospacing="0" w:after="0" w:afterAutospacing="0"/>
        <w:textAlignment w:val="baseline"/>
        <w:rPr>
          <w:rFonts w:ascii="Calibri" w:hAnsi="Calibri" w:cs="Calibri"/>
          <w:sz w:val="22"/>
          <w:szCs w:val="22"/>
          <w:u w:val="single"/>
        </w:rPr>
      </w:pPr>
      <w:r w:rsidRPr="00B17B87">
        <w:rPr>
          <w:rFonts w:ascii="Calibri" w:hAnsi="Calibri" w:cs="Calibri"/>
          <w:sz w:val="22"/>
          <w:szCs w:val="22"/>
          <w:u w:val="single"/>
        </w:rPr>
        <w:t>Name of person who filled in form:</w:t>
      </w:r>
    </w:p>
    <w:p w:rsidRPr="00B17B87" w:rsidR="00936AD9" w:rsidP="00806E03" w:rsidRDefault="00936AD9" w14:paraId="2C5BC213" w14:textId="77777777">
      <w:pPr>
        <w:pStyle w:val="paragraph"/>
        <w:spacing w:before="0" w:beforeAutospacing="0" w:after="0" w:afterAutospacing="0"/>
        <w:textAlignment w:val="baseline"/>
        <w:rPr>
          <w:rFonts w:ascii="Calibri" w:hAnsi="Calibri" w:cs="Calibri"/>
          <w:sz w:val="22"/>
          <w:szCs w:val="22"/>
          <w:u w:val="single"/>
        </w:rPr>
      </w:pPr>
    </w:p>
    <w:p w:rsidRPr="00B17B87" w:rsidR="00936AD9" w:rsidP="00806E03" w:rsidRDefault="00936AD9" w14:paraId="3B4B259E" w14:textId="7C90ABA1">
      <w:pPr>
        <w:pStyle w:val="paragraph"/>
        <w:spacing w:before="0" w:beforeAutospacing="0" w:after="0" w:afterAutospacing="0"/>
        <w:textAlignment w:val="baseline"/>
        <w:rPr>
          <w:rFonts w:ascii="Calibri" w:hAnsi="Calibri" w:cs="Calibri"/>
          <w:sz w:val="22"/>
          <w:szCs w:val="22"/>
          <w:u w:val="single"/>
        </w:rPr>
      </w:pPr>
      <w:proofErr w:type="spellStart"/>
      <w:r w:rsidRPr="00B17B87">
        <w:rPr>
          <w:rFonts w:ascii="Calibri" w:hAnsi="Calibri" w:cs="Calibri"/>
          <w:sz w:val="22"/>
          <w:szCs w:val="22"/>
          <w:u w:val="single"/>
        </w:rPr>
        <w:t>Signiature</w:t>
      </w:r>
      <w:proofErr w:type="spellEnd"/>
      <w:r w:rsidRPr="00B17B87">
        <w:rPr>
          <w:rFonts w:ascii="Calibri" w:hAnsi="Calibri" w:cs="Calibri"/>
          <w:sz w:val="22"/>
          <w:szCs w:val="22"/>
          <w:u w:val="single"/>
        </w:rPr>
        <w:t>:</w:t>
      </w:r>
    </w:p>
    <w:p w:rsidRPr="00B17B87" w:rsidR="00936AD9" w:rsidP="00806E03" w:rsidRDefault="00936AD9" w14:paraId="13BE862F" w14:textId="77777777">
      <w:pPr>
        <w:pStyle w:val="paragraph"/>
        <w:spacing w:before="0" w:beforeAutospacing="0" w:after="0" w:afterAutospacing="0"/>
        <w:textAlignment w:val="baseline"/>
        <w:rPr>
          <w:rFonts w:ascii="Calibri" w:hAnsi="Calibri" w:cs="Calibri"/>
          <w:sz w:val="22"/>
          <w:szCs w:val="22"/>
          <w:u w:val="single"/>
        </w:rPr>
      </w:pPr>
    </w:p>
    <w:p w:rsidR="00936AD9" w:rsidP="00806E03" w:rsidRDefault="00936AD9" w14:paraId="4F95B372" w14:textId="0056F00C">
      <w:pPr>
        <w:pStyle w:val="paragraph"/>
        <w:spacing w:before="0" w:beforeAutospacing="0" w:after="0" w:afterAutospacing="0"/>
        <w:textAlignment w:val="baseline"/>
        <w:rPr>
          <w:rFonts w:ascii="Calibri" w:hAnsi="Calibri" w:cs="Calibri"/>
          <w:sz w:val="22"/>
          <w:szCs w:val="22"/>
          <w:u w:val="single"/>
        </w:rPr>
      </w:pPr>
      <w:r w:rsidRPr="00B17B87">
        <w:rPr>
          <w:rFonts w:ascii="Calibri" w:hAnsi="Calibri" w:cs="Calibri"/>
          <w:sz w:val="22"/>
          <w:szCs w:val="22"/>
          <w:u w:val="single"/>
        </w:rPr>
        <w:t>Date:</w:t>
      </w:r>
    </w:p>
    <w:p w:rsidR="00936AD9" w:rsidP="00806E03" w:rsidRDefault="00936AD9" w14:paraId="7E38E143" w14:textId="77777777">
      <w:pPr>
        <w:pStyle w:val="paragraph"/>
        <w:spacing w:before="0" w:beforeAutospacing="0" w:after="0" w:afterAutospacing="0"/>
        <w:textAlignment w:val="baseline"/>
        <w:rPr>
          <w:rFonts w:ascii="Calibri" w:hAnsi="Calibri" w:cs="Calibri"/>
          <w:sz w:val="22"/>
          <w:szCs w:val="22"/>
          <w:u w:val="single"/>
        </w:rPr>
      </w:pPr>
    </w:p>
    <w:p w:rsidR="00936AD9" w:rsidP="00806E03" w:rsidRDefault="00936AD9" w14:paraId="69AC5875" w14:textId="77777777">
      <w:pPr>
        <w:pStyle w:val="paragraph"/>
        <w:spacing w:before="0" w:beforeAutospacing="0" w:after="0" w:afterAutospacing="0"/>
        <w:textAlignment w:val="baseline"/>
        <w:rPr>
          <w:rFonts w:ascii="Calibri" w:hAnsi="Calibri" w:cs="Calibri"/>
          <w:sz w:val="22"/>
          <w:szCs w:val="22"/>
          <w:u w:val="single"/>
        </w:rPr>
      </w:pPr>
    </w:p>
    <w:p w:rsidR="00936AD9" w:rsidP="00806E03" w:rsidRDefault="00936AD9" w14:paraId="5A4B3657" w14:textId="77777777">
      <w:pPr>
        <w:pStyle w:val="paragraph"/>
        <w:spacing w:before="0" w:beforeAutospacing="0" w:after="0" w:afterAutospacing="0"/>
        <w:textAlignment w:val="baseline"/>
        <w:rPr>
          <w:rFonts w:ascii="Calibri" w:hAnsi="Calibri" w:cs="Calibri"/>
          <w:sz w:val="22"/>
          <w:szCs w:val="22"/>
          <w:u w:val="single"/>
        </w:rPr>
      </w:pPr>
    </w:p>
    <w:p w:rsidR="00936AD9" w:rsidP="00806E03" w:rsidRDefault="00936AD9" w14:paraId="79300ACC" w14:textId="77777777">
      <w:pPr>
        <w:pStyle w:val="paragraph"/>
        <w:spacing w:before="0" w:beforeAutospacing="0" w:after="0" w:afterAutospacing="0"/>
        <w:textAlignment w:val="baseline"/>
        <w:rPr>
          <w:rFonts w:ascii="Calibri" w:hAnsi="Calibri" w:cs="Calibri"/>
          <w:sz w:val="22"/>
          <w:szCs w:val="22"/>
          <w:u w:val="single"/>
        </w:rPr>
      </w:pPr>
    </w:p>
    <w:p w:rsidR="00936AD9" w:rsidP="00806E03" w:rsidRDefault="00936AD9" w14:paraId="03514E3B" w14:textId="77777777">
      <w:pPr>
        <w:pStyle w:val="paragraph"/>
        <w:spacing w:before="0" w:beforeAutospacing="0" w:after="0" w:afterAutospacing="0"/>
        <w:textAlignment w:val="baseline"/>
        <w:rPr>
          <w:rFonts w:ascii="Calibri" w:hAnsi="Calibri" w:cs="Calibri"/>
          <w:sz w:val="22"/>
          <w:szCs w:val="22"/>
          <w:u w:val="single"/>
        </w:rPr>
      </w:pPr>
    </w:p>
    <w:p w:rsidR="00936AD9" w:rsidP="00806E03" w:rsidRDefault="00936AD9" w14:paraId="44386A31" w14:textId="77777777">
      <w:pPr>
        <w:pStyle w:val="paragraph"/>
        <w:spacing w:before="0" w:beforeAutospacing="0" w:after="0" w:afterAutospacing="0"/>
        <w:textAlignment w:val="baseline"/>
        <w:rPr>
          <w:rFonts w:ascii="Calibri" w:hAnsi="Calibri" w:cs="Calibri"/>
          <w:sz w:val="22"/>
          <w:szCs w:val="22"/>
          <w:u w:val="single"/>
        </w:rPr>
      </w:pPr>
    </w:p>
    <w:p w:rsidR="00936AD9" w:rsidP="00806E03" w:rsidRDefault="00936AD9" w14:paraId="3D1D8E73" w14:textId="77777777">
      <w:pPr>
        <w:pStyle w:val="paragraph"/>
        <w:spacing w:before="0" w:beforeAutospacing="0" w:after="0" w:afterAutospacing="0"/>
        <w:textAlignment w:val="baseline"/>
        <w:rPr>
          <w:rFonts w:ascii="Calibri" w:hAnsi="Calibri" w:cs="Calibri"/>
          <w:sz w:val="22"/>
          <w:szCs w:val="22"/>
          <w:u w:val="single"/>
        </w:rPr>
      </w:pPr>
    </w:p>
    <w:p w:rsidR="00936AD9" w:rsidP="00806E03" w:rsidRDefault="00936AD9" w14:paraId="2B298A5C" w14:textId="77777777">
      <w:pPr>
        <w:pStyle w:val="paragraph"/>
        <w:spacing w:before="0" w:beforeAutospacing="0" w:after="0" w:afterAutospacing="0"/>
        <w:textAlignment w:val="baseline"/>
        <w:rPr>
          <w:rFonts w:ascii="Calibri" w:hAnsi="Calibri" w:cs="Calibri"/>
          <w:sz w:val="22"/>
          <w:szCs w:val="22"/>
          <w:u w:val="single"/>
        </w:rPr>
      </w:pPr>
    </w:p>
    <w:p w:rsidR="00936AD9" w:rsidP="65DFAB44" w:rsidRDefault="00936AD9" w14:paraId="3146655C" w14:textId="1999337A">
      <w:pPr>
        <w:pStyle w:val="paragraph"/>
        <w:spacing w:before="0" w:beforeAutospacing="off" w:after="0" w:afterAutospacing="off"/>
        <w:textAlignment w:val="baseline"/>
        <w:rPr>
          <w:rFonts w:ascii="Calibri" w:hAnsi="Calibri" w:cs="Calibri"/>
          <w:sz w:val="22"/>
          <w:szCs w:val="22"/>
          <w:u w:val="single"/>
        </w:rPr>
      </w:pPr>
    </w:p>
    <w:p w:rsidR="00574973" w:rsidP="00574973" w:rsidRDefault="00574973" w14:paraId="320711C7" w14:textId="5E9F04DE" w14:noSpellErr="1">
      <w:pPr>
        <w:pStyle w:val="Heading2"/>
        <w:rPr/>
      </w:pPr>
      <w:bookmarkStart w:name="_Toc2014906016" w:id="2090619227"/>
      <w:r w:rsidR="00574973">
        <w:rPr/>
        <w:t xml:space="preserve">APPENDIX </w:t>
      </w:r>
      <w:r w:rsidR="000A3C1B">
        <w:rPr/>
        <w:t>2</w:t>
      </w:r>
      <w:r w:rsidR="00574973">
        <w:rPr/>
        <w:t xml:space="preserve"> – </w:t>
      </w:r>
      <w:r w:rsidR="00574973">
        <w:rPr/>
        <w:t>REGISTRATION AND CONSENT FORM</w:t>
      </w:r>
      <w:bookmarkEnd w:id="2090619227"/>
    </w:p>
    <w:p w:rsidR="00B17B87" w:rsidP="00806E03" w:rsidRDefault="00B17B87" w14:paraId="21EA9B55" w14:textId="77777777">
      <w:pPr>
        <w:pStyle w:val="paragraph"/>
        <w:spacing w:before="0" w:beforeAutospacing="0" w:after="0" w:afterAutospacing="0"/>
        <w:textAlignment w:val="baseline"/>
        <w:rPr>
          <w:rFonts w:ascii="Calibri" w:hAnsi="Calibri" w:cs="Calibri"/>
          <w:sz w:val="22"/>
          <w:szCs w:val="22"/>
          <w:u w:val="single"/>
        </w:rPr>
      </w:pPr>
    </w:p>
    <w:p w:rsidRPr="0014084F" w:rsidR="00B17B87" w:rsidP="00B17B87" w:rsidRDefault="00B17B87" w14:paraId="3F308AF9" w14:textId="77777777">
      <w:pPr>
        <w:pStyle w:val="Title"/>
        <w:ind w:left="1440" w:firstLine="720"/>
        <w:rPr>
          <w:rFonts w:asciiTheme="minorHAnsi" w:hAnsiTheme="minorHAnsi" w:cstheme="minorBidi"/>
          <w:b/>
          <w:bCs/>
          <w:sz w:val="40"/>
          <w:szCs w:val="40"/>
          <w:lang w:val="en-US"/>
        </w:rPr>
      </w:pPr>
      <w:r w:rsidRPr="004E6DCC">
        <w:rPr>
          <w:rFonts w:asciiTheme="minorHAnsi" w:hAnsiTheme="minorHAnsi" w:cstheme="minorBidi"/>
          <w:b/>
          <w:bCs/>
          <w:sz w:val="40"/>
          <w:szCs w:val="40"/>
          <w:lang w:val="en-US"/>
        </w:rPr>
        <w:t>Registration and Consent Form</w:t>
      </w:r>
    </w:p>
    <w:p w:rsidR="00B17B87" w:rsidP="00B17B87" w:rsidRDefault="00B17B87" w14:paraId="4450585C" w14:textId="77777777">
      <w:pPr>
        <w:pBdr>
          <w:top w:val="single" w:color="000000" w:sz="4" w:space="0"/>
          <w:left w:val="single" w:color="000000" w:sz="4" w:space="0"/>
          <w:bottom w:val="single" w:color="000000" w:sz="4" w:space="0"/>
          <w:right w:val="single" w:color="000000" w:sz="4" w:space="0"/>
        </w:pBdr>
        <w:shd w:val="clear" w:color="auto" w:fill="F2F2F2"/>
        <w:spacing w:after="68"/>
        <w:ind w:left="1458" w:right="946"/>
      </w:pPr>
      <w:r>
        <w:rPr>
          <w:rFonts w:ascii="Verdana" w:hAnsi="Verdana" w:eastAsia="Verdana" w:cs="Verdana"/>
          <w:b/>
        </w:rPr>
        <w:t>Confidentiality</w:t>
      </w:r>
      <w:r>
        <w:rPr>
          <w:rFonts w:ascii="Verdana" w:hAnsi="Verdana" w:eastAsia="Verdana" w:cs="Verdana"/>
        </w:rPr>
        <w:t xml:space="preserve">: Details on this form will be held securely and will only be shared with coaches or others who need this information </w:t>
      </w:r>
      <w:proofErr w:type="gramStart"/>
      <w:r>
        <w:rPr>
          <w:rFonts w:ascii="Verdana" w:hAnsi="Verdana" w:eastAsia="Verdana" w:cs="Verdana"/>
        </w:rPr>
        <w:t>in order to</w:t>
      </w:r>
      <w:proofErr w:type="gramEnd"/>
      <w:r>
        <w:rPr>
          <w:rFonts w:ascii="Verdana" w:hAnsi="Verdana" w:eastAsia="Verdana" w:cs="Verdana"/>
        </w:rPr>
        <w:t xml:space="preserve"> meet the specific needs of your child. </w:t>
      </w:r>
    </w:p>
    <w:p w:rsidR="00B17B87" w:rsidP="00B17B87" w:rsidRDefault="00B17B87" w14:paraId="595A9C75" w14:textId="77777777">
      <w:r>
        <w:rPr>
          <w:rFonts w:ascii="Verdana" w:hAnsi="Verdana" w:eastAsia="Verdana" w:cs="Verdana"/>
        </w:rPr>
        <w:t xml:space="preserve"> </w:t>
      </w:r>
    </w:p>
    <w:tbl>
      <w:tblPr>
        <w:tblStyle w:val="TableGrid1"/>
        <w:tblW w:w="9827" w:type="dxa"/>
        <w:tblInd w:w="6" w:type="dxa"/>
        <w:tblCellMar>
          <w:top w:w="109" w:type="dxa"/>
          <w:left w:w="107" w:type="dxa"/>
          <w:right w:w="65" w:type="dxa"/>
        </w:tblCellMar>
        <w:tblLook w:val="04A0" w:firstRow="1" w:lastRow="0" w:firstColumn="1" w:lastColumn="0" w:noHBand="0" w:noVBand="1"/>
      </w:tblPr>
      <w:tblGrid>
        <w:gridCol w:w="2426"/>
        <w:gridCol w:w="1145"/>
        <w:gridCol w:w="1002"/>
        <w:gridCol w:w="1431"/>
        <w:gridCol w:w="3823"/>
      </w:tblGrid>
      <w:tr w:rsidR="00B17B87" w:rsidTr="00660459" w14:paraId="6CFC89BA" w14:textId="77777777">
        <w:trPr>
          <w:trHeight w:val="377"/>
        </w:trPr>
        <w:tc>
          <w:tcPr>
            <w:tcW w:w="98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B17B87" w:rsidP="00660459" w:rsidRDefault="00B17B87" w14:paraId="043128F2" w14:textId="77777777">
            <w:pPr>
              <w:ind w:right="44"/>
              <w:jc w:val="center"/>
            </w:pPr>
            <w:r>
              <w:rPr>
                <w:rFonts w:ascii="Verdana" w:hAnsi="Verdana" w:eastAsia="Verdana" w:cs="Verdana"/>
                <w:b/>
                <w:sz w:val="24"/>
              </w:rPr>
              <w:t xml:space="preserve">Personal information – child / young person </w:t>
            </w:r>
          </w:p>
        </w:tc>
      </w:tr>
      <w:tr w:rsidR="00B17B87" w:rsidTr="00660459" w14:paraId="31311489" w14:textId="77777777">
        <w:trPr>
          <w:trHeight w:val="504"/>
        </w:trPr>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2F3C9F28" w14:textId="77777777">
            <w:r>
              <w:rPr>
                <w:rFonts w:ascii="Verdana" w:hAnsi="Verdana" w:eastAsia="Verdana" w:cs="Verdana"/>
                <w:sz w:val="20"/>
              </w:rPr>
              <w:t xml:space="preserve">Full Name  </w:t>
            </w:r>
          </w:p>
        </w:tc>
        <w:tc>
          <w:tcPr>
            <w:tcW w:w="740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43B27B4D" w14:textId="77777777">
            <w:pPr>
              <w:ind w:left="1"/>
              <w:rPr>
                <w:rFonts w:ascii="Verdana" w:hAnsi="Verdana" w:eastAsia="Verdana" w:cs="Verdana"/>
              </w:rPr>
            </w:pPr>
          </w:p>
        </w:tc>
      </w:tr>
      <w:tr w:rsidR="00B17B87" w:rsidTr="00660459" w14:paraId="30204E54" w14:textId="77777777">
        <w:trPr>
          <w:trHeight w:val="543"/>
        </w:trPr>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42EDA443" w14:textId="77777777">
            <w:r>
              <w:rPr>
                <w:rFonts w:ascii="Verdana" w:hAnsi="Verdana" w:eastAsia="Verdana" w:cs="Verdana"/>
                <w:sz w:val="20"/>
              </w:rPr>
              <w:t xml:space="preserve">Preferred name  </w:t>
            </w:r>
          </w:p>
        </w:tc>
        <w:tc>
          <w:tcPr>
            <w:tcW w:w="740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31C365AC" w14:textId="77777777">
            <w:pPr>
              <w:rPr>
                <w:rFonts w:ascii="Verdana" w:hAnsi="Verdana" w:eastAsia="Verdana" w:cs="Verdana"/>
              </w:rPr>
            </w:pPr>
          </w:p>
        </w:tc>
      </w:tr>
      <w:tr w:rsidR="00B17B87" w:rsidTr="00660459" w14:paraId="6DD4221C" w14:textId="77777777">
        <w:trPr>
          <w:trHeight w:val="880"/>
        </w:trPr>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269B3FF" w14:textId="77777777">
            <w:r>
              <w:rPr>
                <w:rFonts w:ascii="Verdana" w:hAnsi="Verdana" w:eastAsia="Verdana" w:cs="Verdana"/>
                <w:sz w:val="20"/>
              </w:rPr>
              <w:t xml:space="preserve">Home Address </w:t>
            </w:r>
          </w:p>
        </w:tc>
        <w:tc>
          <w:tcPr>
            <w:tcW w:w="740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0C2B226B" w14:textId="77777777">
            <w:pPr>
              <w:ind w:left="1"/>
              <w:rPr>
                <w:rFonts w:ascii="Verdana" w:hAnsi="Verdana" w:eastAsia="Verdana" w:cs="Verdana"/>
              </w:rPr>
            </w:pPr>
          </w:p>
        </w:tc>
      </w:tr>
      <w:tr w:rsidR="00B17B87" w:rsidTr="00660459" w14:paraId="49F2431E" w14:textId="77777777">
        <w:trPr>
          <w:trHeight w:val="518"/>
        </w:trPr>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7E2D71B2" w14:textId="77777777">
            <w:r>
              <w:rPr>
                <w:rFonts w:ascii="Verdana" w:hAnsi="Verdana" w:eastAsia="Verdana" w:cs="Verdana"/>
                <w:sz w:val="20"/>
              </w:rPr>
              <w:t xml:space="preserve">Date of birth </w:t>
            </w:r>
          </w:p>
        </w:tc>
        <w:tc>
          <w:tcPr>
            <w:tcW w:w="7401"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306FBEAA" w14:textId="77777777">
            <w:pPr>
              <w:ind w:left="1"/>
              <w:rPr>
                <w:rFonts w:ascii="Verdana" w:hAnsi="Verdana" w:eastAsia="Verdana" w:cs="Verdana"/>
              </w:rPr>
            </w:pPr>
          </w:p>
        </w:tc>
      </w:tr>
      <w:tr w:rsidR="00B17B87" w:rsidTr="00660459" w14:paraId="7B08A3F1" w14:textId="77777777">
        <w:trPr>
          <w:trHeight w:val="692"/>
        </w:trPr>
        <w:tc>
          <w:tcPr>
            <w:tcW w:w="24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E05BB0D" w14:textId="77777777">
            <w:r>
              <w:rPr>
                <w:rFonts w:ascii="Verdana" w:hAnsi="Verdana" w:eastAsia="Verdana" w:cs="Verdana"/>
                <w:sz w:val="20"/>
              </w:rPr>
              <w:t>Gender</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CE5C3CD" w14:textId="77777777">
            <w:pPr>
              <w:ind w:left="14"/>
              <w:jc w:val="center"/>
              <w:rPr>
                <w:rFonts w:ascii="Verdana" w:hAnsi="Verdana" w:eastAsia="Verdana" w:cs="Verdana"/>
                <w:sz w:val="48"/>
                <w:szCs w:val="48"/>
              </w:rPr>
            </w:pPr>
            <w:r w:rsidRPr="2388EE81">
              <w:rPr>
                <w:rFonts w:ascii="Verdana" w:hAnsi="Verdana" w:eastAsia="Verdana" w:cs="Verdana"/>
                <w:sz w:val="20"/>
                <w:szCs w:val="20"/>
              </w:rPr>
              <w:t xml:space="preserve">Male </w:t>
            </w:r>
            <w:r>
              <w:rPr>
                <w:rFonts w:ascii="Wingdings" w:hAnsi="Wingdings" w:eastAsia="Wingdings" w:cs="Wingdings"/>
                <w:color w:val="808080"/>
                <w:sz w:val="48"/>
              </w:rPr>
              <w:t></w:t>
            </w:r>
            <w:r>
              <w:rPr>
                <w:rFonts w:ascii="Verdana" w:hAnsi="Verdana" w:eastAsia="Verdana" w:cs="Verdana"/>
                <w:sz w:val="20"/>
              </w:rPr>
              <w:t xml:space="preserve"> </w:t>
            </w:r>
            <w:r w:rsidRPr="2388EE81">
              <w:rPr>
                <w:rFonts w:ascii="Verdana" w:hAnsi="Verdana" w:eastAsia="Verdana" w:cs="Verdana"/>
                <w:sz w:val="48"/>
                <w:szCs w:val="48"/>
              </w:rPr>
              <w:t xml:space="preserve"> </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459586D5" w14:textId="77777777">
            <w:pPr>
              <w:jc w:val="center"/>
            </w:pPr>
            <w:r>
              <w:rPr>
                <w:rFonts w:ascii="Verdana" w:hAnsi="Verdana" w:eastAsia="Verdana" w:cs="Verdana"/>
                <w:sz w:val="20"/>
              </w:rPr>
              <w:t xml:space="preserve">Female </w:t>
            </w:r>
            <w:r>
              <w:rPr>
                <w:rFonts w:ascii="Wingdings" w:hAnsi="Wingdings" w:eastAsia="Wingdings" w:cs="Wingdings"/>
                <w:color w:val="808080"/>
                <w:sz w:val="48"/>
              </w:rPr>
              <w:t></w:t>
            </w:r>
            <w:r>
              <w:rPr>
                <w:rFonts w:ascii="Verdana" w:hAnsi="Verdana" w:eastAsia="Verdana" w:cs="Verdana"/>
                <w:sz w:val="20"/>
              </w:rPr>
              <w:t xml:space="preserve"> </w:t>
            </w: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146280DC" w14:textId="77777777">
            <w:pPr>
              <w:jc w:val="center"/>
            </w:pPr>
            <w:r>
              <w:rPr>
                <w:rFonts w:ascii="Verdana" w:hAnsi="Verdana" w:eastAsia="Verdana" w:cs="Verdana"/>
                <w:sz w:val="20"/>
              </w:rPr>
              <w:t xml:space="preserve">Non-binary </w:t>
            </w:r>
            <w:r>
              <w:rPr>
                <w:rFonts w:ascii="Wingdings" w:hAnsi="Wingdings" w:eastAsia="Wingdings" w:cs="Wingdings"/>
                <w:color w:val="808080"/>
                <w:sz w:val="48"/>
              </w:rPr>
              <w:t></w:t>
            </w:r>
            <w:r>
              <w:rPr>
                <w:rFonts w:ascii="Verdana" w:hAnsi="Verdana" w:eastAsia="Verdana" w:cs="Verdana"/>
                <w:sz w:val="20"/>
              </w:rPr>
              <w:t xml:space="preserve"> </w:t>
            </w:r>
          </w:p>
        </w:tc>
        <w:tc>
          <w:tcPr>
            <w:tcW w:w="38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21F6257B" w14:textId="77777777">
            <w:pPr>
              <w:ind w:left="1"/>
            </w:pPr>
            <w:r>
              <w:rPr>
                <w:rFonts w:ascii="Verdana" w:hAnsi="Verdana" w:eastAsia="Verdana" w:cs="Verdana"/>
                <w:sz w:val="20"/>
              </w:rPr>
              <w:t xml:space="preserve">Another description (please state) </w:t>
            </w:r>
            <w:r>
              <w:rPr>
                <w:rFonts w:ascii="Wingdings" w:hAnsi="Wingdings" w:eastAsia="Wingdings" w:cs="Wingdings"/>
                <w:color w:val="808080"/>
                <w:sz w:val="48"/>
              </w:rPr>
              <w:t></w:t>
            </w:r>
            <w:r>
              <w:rPr>
                <w:rFonts w:ascii="Verdana" w:hAnsi="Verdana" w:eastAsia="Verdana" w:cs="Verdana"/>
              </w:rPr>
              <w:t xml:space="preserve"> </w:t>
            </w:r>
          </w:p>
        </w:tc>
      </w:tr>
      <w:tr w:rsidR="00B17B87" w:rsidTr="00660459" w14:paraId="09E150D3" w14:textId="77777777">
        <w:trPr>
          <w:trHeight w:val="823"/>
        </w:trPr>
        <w:tc>
          <w:tcPr>
            <w:tcW w:w="35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1586409A" w14:textId="77777777">
            <w:r>
              <w:rPr>
                <w:rFonts w:ascii="Verdana" w:hAnsi="Verdana" w:eastAsia="Verdana" w:cs="Verdana"/>
                <w:sz w:val="20"/>
              </w:rPr>
              <w:t xml:space="preserve">What is your first language or preferred type of communication? </w:t>
            </w:r>
          </w:p>
        </w:tc>
        <w:tc>
          <w:tcPr>
            <w:tcW w:w="625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5A690493" w14:textId="77777777">
            <w:pPr>
              <w:ind w:left="1"/>
              <w:rPr>
                <w:rFonts w:ascii="Verdana" w:hAnsi="Verdana" w:eastAsia="Verdana" w:cs="Verdana"/>
                <w:sz w:val="20"/>
                <w:szCs w:val="20"/>
              </w:rPr>
            </w:pPr>
            <w:r w:rsidRPr="2388EE81">
              <w:rPr>
                <w:rFonts w:ascii="Verdana" w:hAnsi="Verdana" w:eastAsia="Verdana" w:cs="Verdana"/>
                <w:sz w:val="20"/>
                <w:szCs w:val="20"/>
              </w:rPr>
              <w:t xml:space="preserve"> </w:t>
            </w:r>
          </w:p>
        </w:tc>
      </w:tr>
      <w:tr w:rsidR="00B17B87" w:rsidTr="00660459" w14:paraId="79AFD9D8" w14:textId="77777777">
        <w:trPr>
          <w:trHeight w:val="589"/>
        </w:trPr>
        <w:tc>
          <w:tcPr>
            <w:tcW w:w="35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23E664D4" w14:textId="77777777">
            <w:r>
              <w:rPr>
                <w:rFonts w:ascii="Verdana" w:hAnsi="Verdana" w:eastAsia="Verdana" w:cs="Verdana"/>
                <w:sz w:val="20"/>
              </w:rPr>
              <w:t xml:space="preserve">How do you best communicate with others? </w:t>
            </w:r>
          </w:p>
        </w:tc>
        <w:tc>
          <w:tcPr>
            <w:tcW w:w="625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58B6D901" w14:textId="77777777">
            <w:pPr>
              <w:spacing w:line="259" w:lineRule="auto"/>
              <w:ind w:left="1"/>
              <w:rPr>
                <w:rFonts w:ascii="Verdana" w:hAnsi="Verdana" w:eastAsia="Verdana" w:cs="Verdana"/>
                <w:sz w:val="20"/>
                <w:szCs w:val="20"/>
              </w:rPr>
            </w:pPr>
          </w:p>
        </w:tc>
      </w:tr>
      <w:tr w:rsidR="00B17B87" w:rsidTr="00660459" w14:paraId="0B847231" w14:textId="77777777">
        <w:trPr>
          <w:trHeight w:val="822"/>
        </w:trPr>
        <w:tc>
          <w:tcPr>
            <w:tcW w:w="35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A45358B" w14:textId="77777777">
            <w:pPr>
              <w:ind w:right="17"/>
            </w:pPr>
            <w:r>
              <w:rPr>
                <w:rFonts w:ascii="Verdana" w:hAnsi="Verdana" w:eastAsia="Verdana" w:cs="Verdana"/>
                <w:sz w:val="20"/>
              </w:rPr>
              <w:t xml:space="preserve">Are there specific things we need to bear in mind to support you?  </w:t>
            </w:r>
          </w:p>
        </w:tc>
        <w:tc>
          <w:tcPr>
            <w:tcW w:w="625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7C23FBEB" w14:textId="77777777">
            <w:pPr>
              <w:ind w:left="1"/>
            </w:pPr>
            <w:r>
              <w:rPr>
                <w:rFonts w:ascii="Verdana" w:hAnsi="Verdana" w:eastAsia="Verdana" w:cs="Verdana"/>
                <w:sz w:val="20"/>
              </w:rPr>
              <w:t xml:space="preserve"> </w:t>
            </w:r>
          </w:p>
        </w:tc>
      </w:tr>
      <w:tr w:rsidR="00B17B87" w:rsidTr="00660459" w14:paraId="23176198" w14:textId="77777777">
        <w:trPr>
          <w:trHeight w:val="879"/>
        </w:trPr>
        <w:tc>
          <w:tcPr>
            <w:tcW w:w="35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731D7307" w14:textId="77777777">
            <w:r>
              <w:rPr>
                <w:rFonts w:ascii="Verdana" w:hAnsi="Verdana" w:eastAsia="Verdana" w:cs="Verdana"/>
                <w:sz w:val="20"/>
              </w:rPr>
              <w:t xml:space="preserve">Are there any activities in which you </w:t>
            </w:r>
            <w:proofErr w:type="spellStart"/>
            <w:r>
              <w:rPr>
                <w:rFonts w:ascii="Verdana" w:hAnsi="Verdana" w:eastAsia="Verdana" w:cs="Verdana"/>
                <w:sz w:val="20"/>
              </w:rPr>
              <w:t xml:space="preserve">can </w:t>
            </w:r>
            <w:r>
              <w:rPr>
                <w:rFonts w:ascii="Verdana" w:hAnsi="Verdana" w:eastAsia="Verdana" w:cs="Verdana"/>
                <w:b/>
                <w:sz w:val="20"/>
              </w:rPr>
              <w:t>not</w:t>
            </w:r>
            <w:proofErr w:type="spellEnd"/>
            <w:r>
              <w:rPr>
                <w:rFonts w:ascii="Verdana" w:hAnsi="Verdana" w:eastAsia="Verdana" w:cs="Verdana"/>
                <w:sz w:val="20"/>
              </w:rPr>
              <w:t xml:space="preserve"> participate? </w:t>
            </w:r>
          </w:p>
        </w:tc>
        <w:tc>
          <w:tcPr>
            <w:tcW w:w="10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4BD2BA58" w14:textId="77777777">
            <w:pPr>
              <w:ind w:left="40" w:right="12"/>
              <w:jc w:val="center"/>
              <w:rPr>
                <w:rFonts w:ascii="Wingdings" w:hAnsi="Wingdings" w:eastAsia="Wingdings" w:cs="Wingdings"/>
                <w:color w:val="808080" w:themeColor="background1" w:themeShade="80"/>
                <w:sz w:val="48"/>
                <w:szCs w:val="48"/>
              </w:rPr>
            </w:pPr>
            <w:r w:rsidRPr="2388EE81">
              <w:rPr>
                <w:rFonts w:ascii="Verdana" w:hAnsi="Verdana" w:eastAsia="Verdana" w:cs="Verdana"/>
                <w:sz w:val="20"/>
                <w:szCs w:val="20"/>
              </w:rPr>
              <w:t xml:space="preserve">No </w:t>
            </w:r>
          </w:p>
          <w:p w:rsidR="00B17B87" w:rsidP="00660459" w:rsidRDefault="00B17B87" w14:paraId="6E43A3E6" w14:textId="77777777">
            <w:pPr>
              <w:ind w:left="40" w:right="12"/>
              <w:jc w:val="center"/>
              <w:rPr>
                <w:rFonts w:ascii="Verdana" w:hAnsi="Verdana" w:eastAsia="Verdana" w:cs="Verdana"/>
                <w:sz w:val="40"/>
                <w:szCs w:val="40"/>
              </w:rPr>
            </w:pPr>
          </w:p>
        </w:tc>
        <w:tc>
          <w:tcPr>
            <w:tcW w:w="525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33F397E8" w14:textId="77777777">
            <w:pPr>
              <w:ind w:left="1" w:right="2060"/>
            </w:pPr>
            <w:r>
              <w:rPr>
                <w:rFonts w:ascii="Verdana" w:hAnsi="Verdana" w:eastAsia="Verdana" w:cs="Verdana"/>
                <w:sz w:val="20"/>
              </w:rPr>
              <w:t xml:space="preserve">Yes – please give details </w:t>
            </w:r>
            <w:r>
              <w:rPr>
                <w:rFonts w:ascii="Wingdings" w:hAnsi="Wingdings" w:eastAsia="Wingdings" w:cs="Wingdings"/>
                <w:color w:val="808080"/>
                <w:sz w:val="48"/>
              </w:rPr>
              <w:t></w:t>
            </w:r>
            <w:r>
              <w:rPr>
                <w:rFonts w:ascii="Verdana" w:hAnsi="Verdana" w:eastAsia="Verdana" w:cs="Verdana"/>
                <w:sz w:val="48"/>
              </w:rPr>
              <w:t xml:space="preserve"> </w:t>
            </w:r>
          </w:p>
        </w:tc>
      </w:tr>
      <w:tr w:rsidR="00B17B87" w:rsidTr="00660459" w14:paraId="1935718A" w14:textId="77777777">
        <w:trPr>
          <w:trHeight w:val="1058"/>
        </w:trPr>
        <w:tc>
          <w:tcPr>
            <w:tcW w:w="35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5307D48B" w14:textId="77777777">
            <w:r>
              <w:rPr>
                <w:rFonts w:ascii="Verdana" w:hAnsi="Verdana" w:eastAsia="Verdana" w:cs="Verdana"/>
                <w:sz w:val="20"/>
              </w:rPr>
              <w:t xml:space="preserve">What do you hope to get out of the trip and what are your aims?  </w:t>
            </w:r>
          </w:p>
        </w:tc>
        <w:tc>
          <w:tcPr>
            <w:tcW w:w="625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E71A78B" w14:textId="77777777">
            <w:pPr>
              <w:ind w:left="1"/>
              <w:rPr>
                <w:rFonts w:ascii="Verdana" w:hAnsi="Verdana" w:eastAsia="Verdana" w:cs="Verdana"/>
                <w:sz w:val="20"/>
                <w:szCs w:val="20"/>
              </w:rPr>
            </w:pPr>
          </w:p>
        </w:tc>
      </w:tr>
      <w:tr w:rsidR="00B17B87" w:rsidTr="00660459" w14:paraId="552E5BC6" w14:textId="77777777">
        <w:trPr>
          <w:trHeight w:val="1058"/>
        </w:trPr>
        <w:tc>
          <w:tcPr>
            <w:tcW w:w="35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32518025" w14:textId="77777777">
            <w:pPr>
              <w:rPr>
                <w:rFonts w:ascii="Verdana" w:hAnsi="Verdana" w:eastAsia="Verdana" w:cs="Verdana"/>
                <w:sz w:val="20"/>
              </w:rPr>
            </w:pPr>
            <w:r>
              <w:rPr>
                <w:rFonts w:ascii="Verdana" w:hAnsi="Verdana" w:eastAsia="Verdana" w:cs="Verdana"/>
                <w:sz w:val="20"/>
              </w:rPr>
              <w:t>Is there anything we need understand about you, so we can support you to take part?</w:t>
            </w:r>
          </w:p>
        </w:tc>
        <w:tc>
          <w:tcPr>
            <w:tcW w:w="625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7BADCA14" w14:textId="77777777">
            <w:pPr>
              <w:ind w:left="1"/>
              <w:rPr>
                <w:rFonts w:ascii="Verdana" w:hAnsi="Verdana" w:eastAsia="Verdana" w:cs="Verdana"/>
                <w:sz w:val="20"/>
                <w:szCs w:val="20"/>
              </w:rPr>
            </w:pPr>
          </w:p>
        </w:tc>
      </w:tr>
    </w:tbl>
    <w:p w:rsidR="00B17B87" w:rsidP="00B17B87" w:rsidRDefault="00B17B87" w14:paraId="6E83942B" w14:textId="77777777">
      <w:pPr>
        <w:ind w:right="-503"/>
      </w:pPr>
    </w:p>
    <w:p w:rsidR="00B17B87" w:rsidP="00B17B87" w:rsidRDefault="00B17B87" w14:paraId="48D81C46" w14:textId="77777777">
      <w:pPr>
        <w:rPr>
          <w:rFonts w:ascii="Verdana" w:hAnsi="Verdana" w:eastAsia="Verdana" w:cs="Verdana"/>
        </w:rPr>
      </w:pPr>
      <w:r>
        <w:rPr>
          <w:rFonts w:ascii="Verdana" w:hAnsi="Verdana" w:eastAsia="Verdana" w:cs="Verdana"/>
        </w:rPr>
        <w:lastRenderedPageBreak/>
        <w:t xml:space="preserve"> </w:t>
      </w:r>
    </w:p>
    <w:p w:rsidR="00B17B87" w:rsidP="00B17B87" w:rsidRDefault="00B17B87" w14:paraId="67BAA229" w14:textId="77777777">
      <w:pPr>
        <w:rPr>
          <w:rFonts w:ascii="Verdana" w:hAnsi="Verdana" w:eastAsia="Verdana" w:cs="Verdana"/>
        </w:rPr>
      </w:pPr>
    </w:p>
    <w:p w:rsidR="00B17B87" w:rsidP="00B17B87" w:rsidRDefault="00B17B87" w14:paraId="76A98AF0" w14:textId="77777777"/>
    <w:tbl>
      <w:tblPr>
        <w:tblStyle w:val="TableGrid1"/>
        <w:tblW w:w="9734" w:type="dxa"/>
        <w:tblInd w:w="6" w:type="dxa"/>
        <w:tblCellMar>
          <w:top w:w="111" w:type="dxa"/>
          <w:left w:w="107" w:type="dxa"/>
          <w:right w:w="115" w:type="dxa"/>
        </w:tblCellMar>
        <w:tblLook w:val="04A0" w:firstRow="1" w:lastRow="0" w:firstColumn="1" w:lastColumn="0" w:noHBand="0" w:noVBand="1"/>
      </w:tblPr>
      <w:tblGrid>
        <w:gridCol w:w="2972"/>
        <w:gridCol w:w="6762"/>
      </w:tblGrid>
      <w:tr w:rsidR="00B17B87" w:rsidTr="00660459" w14:paraId="0AF589D4" w14:textId="77777777">
        <w:trPr>
          <w:trHeight w:val="391"/>
        </w:trPr>
        <w:tc>
          <w:tcPr>
            <w:tcW w:w="97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B17B87" w:rsidP="00660459" w:rsidRDefault="00B17B87" w14:paraId="25C17D6D" w14:textId="77777777">
            <w:pPr>
              <w:ind w:left="6"/>
              <w:jc w:val="center"/>
            </w:pPr>
            <w:r>
              <w:rPr>
                <w:rFonts w:ascii="Verdana" w:hAnsi="Verdana" w:eastAsia="Verdana" w:cs="Verdana"/>
                <w:b/>
                <w:sz w:val="24"/>
              </w:rPr>
              <w:t xml:space="preserve">Personal information – parent or carer </w:t>
            </w:r>
          </w:p>
        </w:tc>
      </w:tr>
      <w:tr w:rsidR="00B17B87" w:rsidTr="00660459" w14:paraId="4D3F9E3F" w14:textId="77777777">
        <w:trPr>
          <w:trHeight w:val="606"/>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08B54B95" w14:textId="77777777">
            <w:r>
              <w:rPr>
                <w:rFonts w:ascii="Verdana" w:hAnsi="Verdana" w:eastAsia="Verdana" w:cs="Verdana"/>
                <w:sz w:val="20"/>
              </w:rPr>
              <w:t xml:space="preserve">Name  </w:t>
            </w:r>
          </w:p>
        </w:tc>
        <w:tc>
          <w:tcPr>
            <w:tcW w:w="67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2E214422" w14:textId="77777777">
            <w:pPr>
              <w:ind w:left="1"/>
              <w:rPr>
                <w:rFonts w:ascii="Verdana" w:hAnsi="Verdana" w:eastAsia="Verdana" w:cs="Verdana"/>
              </w:rPr>
            </w:pPr>
          </w:p>
        </w:tc>
      </w:tr>
      <w:tr w:rsidR="00B17B87" w:rsidTr="00660459" w14:paraId="7B0B8D10" w14:textId="77777777">
        <w:trPr>
          <w:trHeight w:val="630"/>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1CA6C52F" w14:textId="77777777">
            <w:r>
              <w:rPr>
                <w:rFonts w:ascii="Verdana" w:hAnsi="Verdana" w:eastAsia="Verdana" w:cs="Verdana"/>
                <w:sz w:val="20"/>
              </w:rPr>
              <w:t xml:space="preserve">Contact number(s)  </w:t>
            </w:r>
          </w:p>
        </w:tc>
        <w:tc>
          <w:tcPr>
            <w:tcW w:w="67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44E75DF0" w14:textId="77777777">
            <w:pPr>
              <w:ind w:left="1"/>
              <w:rPr>
                <w:rFonts w:ascii="Verdana" w:hAnsi="Verdana" w:eastAsia="Verdana" w:cs="Verdana"/>
              </w:rPr>
            </w:pPr>
            <w:r w:rsidRPr="2388EE81">
              <w:rPr>
                <w:rFonts w:ascii="Verdana" w:hAnsi="Verdana" w:eastAsia="Verdana" w:cs="Verdana"/>
              </w:rPr>
              <w:t xml:space="preserve"> </w:t>
            </w:r>
          </w:p>
        </w:tc>
      </w:tr>
      <w:tr w:rsidR="00B17B87" w:rsidTr="00660459" w14:paraId="1FBABE78" w14:textId="77777777">
        <w:trPr>
          <w:trHeight w:val="643"/>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052F8698" w14:textId="77777777">
            <w:r>
              <w:rPr>
                <w:rFonts w:ascii="Verdana" w:hAnsi="Verdana" w:eastAsia="Verdana" w:cs="Verdana"/>
                <w:sz w:val="20"/>
              </w:rPr>
              <w:t xml:space="preserve">Email  </w:t>
            </w:r>
          </w:p>
        </w:tc>
        <w:tc>
          <w:tcPr>
            <w:tcW w:w="67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0B4B185D" w14:textId="77777777">
            <w:pPr>
              <w:ind w:left="1"/>
              <w:rPr>
                <w:rFonts w:ascii="Verdana" w:hAnsi="Verdana" w:eastAsia="Verdana" w:cs="Verdana"/>
              </w:rPr>
            </w:pPr>
            <w:r w:rsidRPr="2388EE81">
              <w:rPr>
                <w:rFonts w:ascii="Verdana" w:hAnsi="Verdana" w:eastAsia="Verdana" w:cs="Verdana"/>
              </w:rPr>
              <w:t xml:space="preserve"> </w:t>
            </w:r>
          </w:p>
          <w:p w:rsidR="00B17B87" w:rsidP="00660459" w:rsidRDefault="00B17B87" w14:paraId="5AF26287" w14:textId="77777777">
            <w:pPr>
              <w:ind w:left="1"/>
              <w:rPr>
                <w:rFonts w:ascii="Verdana" w:hAnsi="Verdana" w:eastAsia="Verdana" w:cs="Verdana"/>
              </w:rPr>
            </w:pPr>
          </w:p>
        </w:tc>
      </w:tr>
    </w:tbl>
    <w:p w:rsidR="00B17B87" w:rsidP="00B17B87" w:rsidRDefault="00B17B87" w14:paraId="5A29CADF" w14:textId="77777777">
      <w:r>
        <w:rPr>
          <w:rFonts w:ascii="Verdana" w:hAnsi="Verdana" w:eastAsia="Verdana" w:cs="Verdana"/>
        </w:rPr>
        <w:t xml:space="preserve"> </w:t>
      </w:r>
    </w:p>
    <w:tbl>
      <w:tblPr>
        <w:tblStyle w:val="TableGrid1"/>
        <w:tblW w:w="9734" w:type="dxa"/>
        <w:tblInd w:w="6" w:type="dxa"/>
        <w:tblCellMar>
          <w:top w:w="110" w:type="dxa"/>
          <w:left w:w="107" w:type="dxa"/>
          <w:right w:w="40" w:type="dxa"/>
        </w:tblCellMar>
        <w:tblLook w:val="04A0" w:firstRow="1" w:lastRow="0" w:firstColumn="1" w:lastColumn="0" w:noHBand="0" w:noVBand="1"/>
      </w:tblPr>
      <w:tblGrid>
        <w:gridCol w:w="2971"/>
        <w:gridCol w:w="2268"/>
        <w:gridCol w:w="2268"/>
        <w:gridCol w:w="2227"/>
      </w:tblGrid>
      <w:tr w:rsidR="00B17B87" w:rsidTr="00660459" w14:paraId="37BA6031" w14:textId="77777777">
        <w:trPr>
          <w:trHeight w:val="392"/>
        </w:trPr>
        <w:tc>
          <w:tcPr>
            <w:tcW w:w="973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B17B87" w:rsidP="00660459" w:rsidRDefault="00B17B87" w14:paraId="1058BF95" w14:textId="77777777">
            <w:pPr>
              <w:ind w:right="70"/>
              <w:jc w:val="center"/>
            </w:pPr>
            <w:r>
              <w:rPr>
                <w:rFonts w:ascii="Verdana" w:hAnsi="Verdana" w:eastAsia="Verdana" w:cs="Verdana"/>
                <w:b/>
                <w:sz w:val="24"/>
              </w:rPr>
              <w:t xml:space="preserve">Emergency contact information </w:t>
            </w:r>
          </w:p>
        </w:tc>
      </w:tr>
      <w:tr w:rsidR="00B17B87" w:rsidTr="00660459" w14:paraId="5C0E2681" w14:textId="77777777">
        <w:trPr>
          <w:trHeight w:val="632"/>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0408FFF6" w14:textId="77777777">
            <w:r>
              <w:rPr>
                <w:rFonts w:ascii="Verdana" w:hAnsi="Verdana" w:eastAsia="Verdana" w:cs="Verdana"/>
                <w:sz w:val="20"/>
              </w:rPr>
              <w:t xml:space="preserve">Name of alternative adult to contact in an emergency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85030C5" w14:textId="77777777">
            <w:pPr>
              <w:ind w:left="1"/>
              <w:rPr>
                <w:rFonts w:ascii="Verdana" w:hAnsi="Verdana" w:eastAsia="Verdana" w:cs="Verdana"/>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76BDC71" w14:textId="77777777">
            <w:pPr>
              <w:ind w:left="1"/>
            </w:pPr>
            <w:r>
              <w:rPr>
                <w:rFonts w:ascii="Verdana" w:hAnsi="Verdana" w:eastAsia="Verdana" w:cs="Verdana"/>
                <w:sz w:val="20"/>
              </w:rPr>
              <w:t xml:space="preserve">Relationship to child or young person </w:t>
            </w:r>
          </w:p>
        </w:tc>
        <w:tc>
          <w:tcPr>
            <w:tcW w:w="22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2FF4C3F4" w14:textId="77777777">
            <w:pPr>
              <w:ind w:left="1"/>
              <w:rPr>
                <w:rFonts w:ascii="Verdana" w:hAnsi="Verdana" w:eastAsia="Verdana" w:cs="Verdana"/>
              </w:rPr>
            </w:pPr>
            <w:r w:rsidRPr="2388EE81">
              <w:rPr>
                <w:rFonts w:ascii="Verdana" w:hAnsi="Verdana" w:eastAsia="Verdana" w:cs="Verdana"/>
              </w:rPr>
              <w:t xml:space="preserve"> </w:t>
            </w:r>
          </w:p>
        </w:tc>
      </w:tr>
      <w:tr w:rsidR="00B17B87" w:rsidTr="00660459" w14:paraId="5EACD201" w14:textId="77777777">
        <w:trPr>
          <w:trHeight w:val="611"/>
        </w:trPr>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25E80BEA" w14:textId="77777777">
            <w:r>
              <w:rPr>
                <w:rFonts w:ascii="Verdana" w:hAnsi="Verdana" w:eastAsia="Verdana" w:cs="Verdana"/>
                <w:sz w:val="20"/>
              </w:rPr>
              <w:t xml:space="preserve">Contact number(s) of alternative adult </w:t>
            </w:r>
          </w:p>
        </w:tc>
        <w:tc>
          <w:tcPr>
            <w:tcW w:w="676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521DDCCF" w14:textId="77777777">
            <w:pPr>
              <w:ind w:left="1"/>
              <w:rPr>
                <w:rFonts w:ascii="Verdana" w:hAnsi="Verdana" w:eastAsia="Verdana" w:cs="Verdana"/>
              </w:rPr>
            </w:pPr>
          </w:p>
        </w:tc>
      </w:tr>
    </w:tbl>
    <w:p w:rsidR="00B17B87" w:rsidP="00B17B87" w:rsidRDefault="00B17B87" w14:paraId="27016447" w14:textId="77777777">
      <w:r>
        <w:rPr>
          <w:rFonts w:ascii="Verdana" w:hAnsi="Verdana" w:eastAsia="Verdana" w:cs="Verdana"/>
        </w:rPr>
        <w:t xml:space="preserve"> </w:t>
      </w:r>
    </w:p>
    <w:tbl>
      <w:tblPr>
        <w:tblStyle w:val="TableGrid1"/>
        <w:tblW w:w="9734" w:type="dxa"/>
        <w:tblInd w:w="6" w:type="dxa"/>
        <w:tblCellMar>
          <w:top w:w="110" w:type="dxa"/>
          <w:left w:w="107" w:type="dxa"/>
          <w:right w:w="44" w:type="dxa"/>
        </w:tblCellMar>
        <w:tblLook w:val="04A0" w:firstRow="1" w:lastRow="0" w:firstColumn="1" w:lastColumn="0" w:noHBand="0" w:noVBand="1"/>
      </w:tblPr>
      <w:tblGrid>
        <w:gridCol w:w="3113"/>
        <w:gridCol w:w="851"/>
        <w:gridCol w:w="5770"/>
      </w:tblGrid>
      <w:tr w:rsidR="00B17B87" w:rsidTr="00660459" w14:paraId="2FC55541" w14:textId="77777777">
        <w:trPr>
          <w:trHeight w:val="392"/>
        </w:trPr>
        <w:tc>
          <w:tcPr>
            <w:tcW w:w="3113"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00B17B87" w:rsidP="00660459" w:rsidRDefault="00B17B87" w14:paraId="7B70D18E" w14:textId="77777777"/>
        </w:tc>
        <w:tc>
          <w:tcPr>
            <w:tcW w:w="6621" w:type="dxa"/>
            <w:gridSpan w:val="2"/>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Pr>
          <w:p w:rsidR="00B17B87" w:rsidP="00660459" w:rsidRDefault="00B17B87" w14:paraId="322425A7" w14:textId="77777777">
            <w:pPr>
              <w:ind w:left="305"/>
            </w:pPr>
            <w:r>
              <w:rPr>
                <w:rFonts w:ascii="Verdana" w:hAnsi="Verdana" w:eastAsia="Verdana" w:cs="Verdana"/>
                <w:b/>
                <w:sz w:val="24"/>
              </w:rPr>
              <w:t xml:space="preserve">Medical information </w:t>
            </w:r>
          </w:p>
        </w:tc>
      </w:tr>
      <w:tr w:rsidR="00B17B87" w:rsidTr="00660459" w14:paraId="70E13847" w14:textId="77777777">
        <w:trPr>
          <w:trHeight w:val="936"/>
        </w:trPr>
        <w:tc>
          <w:tcPr>
            <w:tcW w:w="31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4064736F" w14:textId="77777777">
            <w:r>
              <w:rPr>
                <w:rFonts w:ascii="Verdana" w:hAnsi="Verdana" w:eastAsia="Verdana" w:cs="Verdana"/>
                <w:sz w:val="20"/>
              </w:rPr>
              <w:t xml:space="preserve">Are there any specific medical conditions requiring medical treatment? </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8AD347A" w14:textId="77777777">
            <w:pPr>
              <w:jc w:val="center"/>
              <w:rPr>
                <w:rFonts w:ascii="Verdana" w:hAnsi="Verdana" w:eastAsia="Verdana" w:cs="Verdana"/>
                <w:sz w:val="48"/>
                <w:szCs w:val="48"/>
              </w:rPr>
            </w:pPr>
            <w:r w:rsidRPr="2388EE81">
              <w:rPr>
                <w:rFonts w:ascii="Verdana" w:hAnsi="Verdana" w:eastAsia="Verdana" w:cs="Verdana"/>
                <w:sz w:val="20"/>
                <w:szCs w:val="20"/>
              </w:rPr>
              <w:t xml:space="preserve">No </w:t>
            </w:r>
          </w:p>
        </w:tc>
        <w:tc>
          <w:tcPr>
            <w:tcW w:w="5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57C30D47" w14:textId="77777777">
            <w:pPr>
              <w:ind w:right="2649"/>
            </w:pPr>
            <w:r>
              <w:rPr>
                <w:rFonts w:ascii="Verdana" w:hAnsi="Verdana" w:eastAsia="Verdana" w:cs="Verdana"/>
                <w:sz w:val="20"/>
              </w:rPr>
              <w:t xml:space="preserve">Yes – please give details </w:t>
            </w:r>
            <w:r>
              <w:rPr>
                <w:rFonts w:ascii="Wingdings" w:hAnsi="Wingdings" w:eastAsia="Wingdings" w:cs="Wingdings"/>
                <w:color w:val="808080"/>
                <w:sz w:val="48"/>
              </w:rPr>
              <w:t></w:t>
            </w:r>
            <w:r>
              <w:rPr>
                <w:rFonts w:ascii="Verdana" w:hAnsi="Verdana" w:eastAsia="Verdana" w:cs="Verdana"/>
                <w:sz w:val="48"/>
              </w:rPr>
              <w:t xml:space="preserve"> </w:t>
            </w:r>
          </w:p>
        </w:tc>
      </w:tr>
      <w:tr w:rsidR="00B17B87" w:rsidTr="00660459" w14:paraId="6556C139" w14:textId="77777777">
        <w:trPr>
          <w:trHeight w:val="610"/>
        </w:trPr>
        <w:tc>
          <w:tcPr>
            <w:tcW w:w="31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0B38F3AF" w14:textId="77777777">
            <w:r>
              <w:rPr>
                <w:rFonts w:ascii="Verdana" w:hAnsi="Verdana" w:eastAsia="Verdana" w:cs="Verdana"/>
                <w:sz w:val="20"/>
              </w:rPr>
              <w:t xml:space="preserve">Details of medication required (e.g. pills, inhaler) </w:t>
            </w:r>
          </w:p>
        </w:tc>
        <w:tc>
          <w:tcPr>
            <w:tcW w:w="662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22E925AA" w14:textId="77777777">
            <w:pPr>
              <w:ind w:left="1"/>
            </w:pPr>
            <w:r>
              <w:rPr>
                <w:rFonts w:ascii="Verdana" w:hAnsi="Verdana" w:eastAsia="Verdana" w:cs="Verdana"/>
              </w:rPr>
              <w:t xml:space="preserve"> </w:t>
            </w:r>
          </w:p>
        </w:tc>
      </w:tr>
      <w:tr w:rsidR="00B17B87" w:rsidTr="00660459" w14:paraId="529E8301" w14:textId="77777777">
        <w:trPr>
          <w:trHeight w:val="610"/>
        </w:trPr>
        <w:tc>
          <w:tcPr>
            <w:tcW w:w="31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4C3F9913" w14:textId="77777777">
            <w:pPr>
              <w:rPr>
                <w:rFonts w:ascii="Verdana" w:hAnsi="Verdana" w:eastAsia="Verdana" w:cs="Verdana"/>
                <w:sz w:val="20"/>
              </w:rPr>
            </w:pPr>
            <w:r>
              <w:rPr>
                <w:rFonts w:ascii="Verdana" w:hAnsi="Verdana" w:eastAsia="Verdana" w:cs="Verdana"/>
                <w:sz w:val="20"/>
              </w:rPr>
              <w:t xml:space="preserve">If yes to the above, have you checked the medication against the WADA list and obtained a Therapeutic Use Exemption if required? </w:t>
            </w:r>
          </w:p>
        </w:tc>
        <w:tc>
          <w:tcPr>
            <w:tcW w:w="662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0668D5" w:rsidR="00B17B87" w:rsidP="00660459" w:rsidRDefault="00B17B87" w14:paraId="3EE040EC" w14:textId="77777777">
            <w:pPr>
              <w:rPr>
                <w:rFonts w:ascii="Wingdings" w:hAnsi="Wingdings" w:eastAsia="Wingdings" w:cs="Wingdings"/>
                <w:sz w:val="48"/>
              </w:rPr>
            </w:pPr>
            <w:r>
              <w:rPr>
                <w:rFonts w:ascii="Verdana" w:hAnsi="Verdana" w:eastAsia="Wingdings" w:cs="Wingdings"/>
                <w:sz w:val="20"/>
                <w:szCs w:val="20"/>
              </w:rPr>
              <w:t xml:space="preserve">  Yes – please give details</w:t>
            </w:r>
          </w:p>
          <w:p w:rsidR="00B17B87" w:rsidP="00660459" w:rsidRDefault="00B17B87" w14:paraId="3C278177" w14:textId="77777777">
            <w:pPr>
              <w:ind w:left="1"/>
              <w:rPr>
                <w:rFonts w:ascii="Verdana" w:hAnsi="Verdana" w:eastAsia="Verdana" w:cs="Verdana"/>
              </w:rPr>
            </w:pPr>
            <w:r>
              <w:rPr>
                <w:rFonts w:ascii="Wingdings" w:hAnsi="Wingdings" w:eastAsia="Wingdings" w:cs="Wingdings"/>
                <w:color w:val="808080"/>
                <w:sz w:val="48"/>
              </w:rPr>
              <w:t></w:t>
            </w:r>
          </w:p>
        </w:tc>
      </w:tr>
      <w:tr w:rsidR="00B17B87" w:rsidTr="00660459" w14:paraId="56EA19DC" w14:textId="77777777">
        <w:trPr>
          <w:trHeight w:val="913"/>
        </w:trPr>
        <w:tc>
          <w:tcPr>
            <w:tcW w:w="31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26148FDC" w14:textId="77777777">
            <w:r>
              <w:rPr>
                <w:rFonts w:ascii="Verdana" w:hAnsi="Verdana" w:eastAsia="Verdana" w:cs="Verdana"/>
                <w:sz w:val="20"/>
              </w:rPr>
              <w:t xml:space="preserve">Are there any other medical conditions or disabilities to be aware of? </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7DDFC43C" w14:textId="77777777">
            <w:pPr>
              <w:jc w:val="center"/>
            </w:pPr>
            <w:r w:rsidRPr="2388EE81">
              <w:rPr>
                <w:rFonts w:ascii="Verdana" w:hAnsi="Verdana" w:eastAsia="Verdana" w:cs="Verdana"/>
                <w:sz w:val="20"/>
                <w:szCs w:val="20"/>
              </w:rPr>
              <w:t xml:space="preserve">No </w:t>
            </w:r>
          </w:p>
          <w:p w:rsidR="00B17B87" w:rsidP="00660459" w:rsidRDefault="00B17B87" w14:paraId="0C781F6C" w14:textId="77777777">
            <w:pPr>
              <w:jc w:val="center"/>
              <w:rPr>
                <w:rFonts w:ascii="Verdana" w:hAnsi="Verdana" w:eastAsia="Verdana" w:cs="Verdana"/>
                <w:sz w:val="48"/>
                <w:szCs w:val="48"/>
              </w:rPr>
            </w:pPr>
          </w:p>
        </w:tc>
        <w:tc>
          <w:tcPr>
            <w:tcW w:w="5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775A1BD1" w14:textId="77777777">
            <w:pPr>
              <w:ind w:right="2649"/>
            </w:pPr>
            <w:r>
              <w:rPr>
                <w:rFonts w:ascii="Verdana" w:hAnsi="Verdana" w:eastAsia="Verdana" w:cs="Verdana"/>
                <w:sz w:val="20"/>
              </w:rPr>
              <w:t xml:space="preserve">Yes – please give details </w:t>
            </w:r>
            <w:r>
              <w:rPr>
                <w:rFonts w:ascii="Wingdings" w:hAnsi="Wingdings" w:eastAsia="Wingdings" w:cs="Wingdings"/>
                <w:color w:val="808080"/>
                <w:sz w:val="48"/>
              </w:rPr>
              <w:t></w:t>
            </w:r>
          </w:p>
        </w:tc>
      </w:tr>
      <w:tr w:rsidR="00B17B87" w:rsidTr="00660459" w14:paraId="3B1F99A0" w14:textId="77777777">
        <w:trPr>
          <w:trHeight w:val="913"/>
        </w:trPr>
        <w:tc>
          <w:tcPr>
            <w:tcW w:w="31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6DEEED34" w14:textId="77777777">
            <w:r>
              <w:rPr>
                <w:rFonts w:ascii="Verdana" w:hAnsi="Verdana" w:eastAsia="Verdana" w:cs="Verdana"/>
                <w:sz w:val="20"/>
              </w:rPr>
              <w:t xml:space="preserve">Do they have any allergies? </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020ECD65" w14:textId="77777777">
            <w:pPr>
              <w:jc w:val="center"/>
            </w:pPr>
            <w:r w:rsidRPr="2388EE81">
              <w:rPr>
                <w:rFonts w:ascii="Verdana" w:hAnsi="Verdana" w:eastAsia="Verdana" w:cs="Verdana"/>
                <w:sz w:val="20"/>
                <w:szCs w:val="20"/>
              </w:rPr>
              <w:t xml:space="preserve">No </w:t>
            </w:r>
          </w:p>
          <w:p w:rsidR="00B17B87" w:rsidP="00660459" w:rsidRDefault="00B17B87" w14:paraId="0CEA4594" w14:textId="77777777">
            <w:pPr>
              <w:jc w:val="center"/>
              <w:rPr>
                <w:rFonts w:ascii="Verdana" w:hAnsi="Verdana" w:eastAsia="Verdana" w:cs="Verdana"/>
                <w:sz w:val="48"/>
                <w:szCs w:val="48"/>
              </w:rPr>
            </w:pPr>
          </w:p>
        </w:tc>
        <w:tc>
          <w:tcPr>
            <w:tcW w:w="5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127C06DA" w14:textId="77777777">
            <w:pPr>
              <w:ind w:right="2649"/>
            </w:pPr>
            <w:r>
              <w:rPr>
                <w:rFonts w:ascii="Verdana" w:hAnsi="Verdana" w:eastAsia="Verdana" w:cs="Verdana"/>
                <w:sz w:val="20"/>
              </w:rPr>
              <w:t xml:space="preserve">Yes – please give details </w:t>
            </w:r>
            <w:r>
              <w:rPr>
                <w:rFonts w:ascii="Wingdings" w:hAnsi="Wingdings" w:eastAsia="Wingdings" w:cs="Wingdings"/>
                <w:color w:val="808080"/>
                <w:sz w:val="48"/>
              </w:rPr>
              <w:t></w:t>
            </w:r>
            <w:r>
              <w:rPr>
                <w:rFonts w:ascii="Verdana" w:hAnsi="Verdana" w:eastAsia="Verdana" w:cs="Verdana"/>
                <w:sz w:val="48"/>
              </w:rPr>
              <w:t xml:space="preserve"> </w:t>
            </w:r>
          </w:p>
        </w:tc>
      </w:tr>
      <w:tr w:rsidR="00B17B87" w:rsidTr="00660459" w14:paraId="745031B6" w14:textId="77777777">
        <w:trPr>
          <w:trHeight w:val="913"/>
        </w:trPr>
        <w:tc>
          <w:tcPr>
            <w:tcW w:w="31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465561CF" w14:textId="77777777">
            <w:r>
              <w:rPr>
                <w:rFonts w:ascii="Verdana" w:hAnsi="Verdana" w:eastAsia="Verdana" w:cs="Verdana"/>
                <w:sz w:val="20"/>
              </w:rPr>
              <w:t xml:space="preserve">Are there any dietary requirements (including vegan / vegetarian)?  </w:t>
            </w: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549619CA" w14:textId="77777777">
            <w:pPr>
              <w:jc w:val="center"/>
            </w:pPr>
            <w:r w:rsidRPr="2388EE81">
              <w:rPr>
                <w:rFonts w:ascii="Verdana" w:hAnsi="Verdana" w:eastAsia="Verdana" w:cs="Verdana"/>
                <w:sz w:val="20"/>
                <w:szCs w:val="20"/>
              </w:rPr>
              <w:t xml:space="preserve">No </w:t>
            </w:r>
          </w:p>
          <w:p w:rsidR="00B17B87" w:rsidP="00660459" w:rsidRDefault="00B17B87" w14:paraId="1D684130" w14:textId="77777777">
            <w:pPr>
              <w:jc w:val="center"/>
            </w:pPr>
            <w:r w:rsidRPr="2388EE81">
              <w:rPr>
                <w:rFonts w:ascii="Verdana" w:hAnsi="Verdana" w:eastAsia="Verdana" w:cs="Verdana"/>
                <w:sz w:val="48"/>
                <w:szCs w:val="48"/>
              </w:rPr>
              <w:t xml:space="preserve"> </w:t>
            </w:r>
          </w:p>
        </w:tc>
        <w:tc>
          <w:tcPr>
            <w:tcW w:w="5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43998A01" w14:textId="77777777">
            <w:pPr>
              <w:ind w:right="2649"/>
            </w:pPr>
            <w:r>
              <w:rPr>
                <w:rFonts w:ascii="Verdana" w:hAnsi="Verdana" w:eastAsia="Verdana" w:cs="Verdana"/>
                <w:sz w:val="20"/>
              </w:rPr>
              <w:t xml:space="preserve">Yes – please give details </w:t>
            </w:r>
            <w:r>
              <w:rPr>
                <w:rFonts w:ascii="Wingdings" w:hAnsi="Wingdings" w:eastAsia="Wingdings" w:cs="Wingdings"/>
                <w:color w:val="808080"/>
                <w:sz w:val="48"/>
              </w:rPr>
              <w:t></w:t>
            </w:r>
            <w:r>
              <w:rPr>
                <w:rFonts w:ascii="Verdana" w:hAnsi="Verdana" w:eastAsia="Verdana" w:cs="Verdana"/>
                <w:sz w:val="48"/>
              </w:rPr>
              <w:t xml:space="preserve"> </w:t>
            </w:r>
          </w:p>
        </w:tc>
      </w:tr>
    </w:tbl>
    <w:p w:rsidR="00B17B87" w:rsidP="00B17B87" w:rsidRDefault="00B17B87" w14:paraId="438FFBCB" w14:textId="77777777">
      <w:pPr>
        <w:rPr>
          <w:rFonts w:ascii="Verdana" w:hAnsi="Verdana" w:eastAsia="Verdana" w:cs="Verdana"/>
        </w:rPr>
      </w:pPr>
      <w:r>
        <w:rPr>
          <w:rFonts w:ascii="Verdana" w:hAnsi="Verdana" w:eastAsia="Verdana" w:cs="Verdana"/>
        </w:rPr>
        <w:t xml:space="preserve"> </w:t>
      </w:r>
    </w:p>
    <w:p w:rsidR="00B17B87" w:rsidP="00B17B87" w:rsidRDefault="00B17B87" w14:paraId="7E11FB0B" w14:textId="77777777">
      <w:pPr>
        <w:rPr>
          <w:rFonts w:ascii="Verdana" w:hAnsi="Verdana" w:eastAsia="Verdana" w:cs="Verdana"/>
        </w:rPr>
      </w:pPr>
    </w:p>
    <w:p w:rsidR="00B17B87" w:rsidP="00B17B87" w:rsidRDefault="00B17B87" w14:paraId="1B117F4A" w14:textId="77777777">
      <w:pPr>
        <w:rPr>
          <w:rFonts w:ascii="Verdana" w:hAnsi="Verdana" w:eastAsia="Verdana" w:cs="Verdana"/>
        </w:rPr>
      </w:pPr>
    </w:p>
    <w:p w:rsidR="00B17B87" w:rsidP="00B17B87" w:rsidRDefault="00B17B87" w14:paraId="466941D8" w14:textId="77777777">
      <w:pPr>
        <w:rPr>
          <w:rFonts w:ascii="Verdana" w:hAnsi="Verdana" w:eastAsia="Verdana" w:cs="Verdana"/>
        </w:rPr>
      </w:pPr>
    </w:p>
    <w:p w:rsidR="00B17B87" w:rsidP="00B17B87" w:rsidRDefault="00B17B87" w14:paraId="15367F9C" w14:textId="77777777">
      <w:pPr>
        <w:rPr>
          <w:rFonts w:ascii="Verdana" w:hAnsi="Verdana" w:eastAsia="Verdana" w:cs="Verdana"/>
        </w:rPr>
      </w:pPr>
    </w:p>
    <w:p w:rsidR="00B17B87" w:rsidP="00B17B87" w:rsidRDefault="00B17B87" w14:paraId="5C17A18C" w14:textId="77777777">
      <w:pPr>
        <w:rPr>
          <w:rFonts w:ascii="Verdana" w:hAnsi="Verdana" w:eastAsia="Verdana" w:cs="Verdana"/>
        </w:rPr>
      </w:pPr>
    </w:p>
    <w:p w:rsidR="00B17B87" w:rsidP="00B17B87" w:rsidRDefault="00B17B87" w14:paraId="05BB6B26" w14:textId="77777777"/>
    <w:tbl>
      <w:tblPr>
        <w:tblStyle w:val="TableGrid1"/>
        <w:tblW w:w="9734" w:type="dxa"/>
        <w:tblInd w:w="6" w:type="dxa"/>
        <w:tblCellMar>
          <w:top w:w="116" w:type="dxa"/>
          <w:left w:w="108" w:type="dxa"/>
          <w:right w:w="24" w:type="dxa"/>
        </w:tblCellMar>
        <w:tblLook w:val="04A0" w:firstRow="1" w:lastRow="0" w:firstColumn="1" w:lastColumn="0" w:noHBand="0" w:noVBand="1"/>
      </w:tblPr>
      <w:tblGrid>
        <w:gridCol w:w="2021"/>
        <w:gridCol w:w="7713"/>
      </w:tblGrid>
      <w:tr w:rsidR="00B17B87" w:rsidTr="00660459" w14:paraId="5E57B66C" w14:textId="77777777">
        <w:trPr>
          <w:trHeight w:val="391"/>
        </w:trPr>
        <w:tc>
          <w:tcPr>
            <w:tcW w:w="9734" w:type="dxa"/>
            <w:gridSpan w:val="2"/>
            <w:tcBorders>
              <w:top w:val="single" w:color="000000" w:sz="4" w:space="0"/>
              <w:left w:val="single" w:color="000000" w:sz="4" w:space="0"/>
              <w:bottom w:val="single" w:color="000000" w:sz="4" w:space="0"/>
              <w:right w:val="single" w:color="000000" w:sz="4" w:space="0"/>
            </w:tcBorders>
            <w:shd w:val="clear" w:color="auto" w:fill="D9D9D9"/>
          </w:tcPr>
          <w:p w:rsidR="00B17B87" w:rsidP="00660459" w:rsidRDefault="00B17B87" w14:paraId="020A4077" w14:textId="77777777">
            <w:pPr>
              <w:ind w:right="88"/>
              <w:jc w:val="center"/>
            </w:pPr>
            <w:r>
              <w:rPr>
                <w:rFonts w:ascii="Verdana" w:hAnsi="Verdana" w:eastAsia="Verdana" w:cs="Verdana"/>
                <w:b/>
                <w:sz w:val="24"/>
              </w:rPr>
              <w:t xml:space="preserve">I confirm my registration – child / young person </w:t>
            </w:r>
          </w:p>
        </w:tc>
      </w:tr>
      <w:tr w:rsidR="00B17B87" w:rsidTr="00660459" w14:paraId="0A9695F6" w14:textId="77777777">
        <w:trPr>
          <w:trHeight w:val="680"/>
        </w:trPr>
        <w:tc>
          <w:tcPr>
            <w:tcW w:w="2021" w:type="dxa"/>
            <w:tcBorders>
              <w:top w:val="single" w:color="000000" w:sz="4" w:space="0"/>
              <w:left w:val="single" w:color="000000" w:sz="4" w:space="0"/>
              <w:bottom w:val="single" w:color="000000" w:sz="4" w:space="0"/>
              <w:right w:val="single" w:color="000000" w:sz="4" w:space="0"/>
            </w:tcBorders>
            <w:vAlign w:val="center"/>
          </w:tcPr>
          <w:p w:rsidR="00B17B87" w:rsidP="00660459" w:rsidRDefault="00B17B87" w14:paraId="65FE38FB" w14:textId="77777777">
            <w:pPr>
              <w:ind w:right="85"/>
              <w:jc w:val="right"/>
            </w:pPr>
            <w:r>
              <w:rPr>
                <w:rFonts w:ascii="Verdana" w:hAnsi="Verdana" w:eastAsia="Verdana" w:cs="Verdana"/>
                <w:sz w:val="24"/>
              </w:rPr>
              <w:t xml:space="preserve">Signature </w:t>
            </w:r>
          </w:p>
        </w:tc>
        <w:tc>
          <w:tcPr>
            <w:tcW w:w="7713" w:type="dxa"/>
            <w:tcBorders>
              <w:top w:val="single" w:color="000000" w:sz="4" w:space="0"/>
              <w:left w:val="single" w:color="000000" w:sz="4" w:space="0"/>
              <w:bottom w:val="single" w:color="000000" w:sz="4" w:space="0"/>
              <w:right w:val="single" w:color="000000" w:sz="4" w:space="0"/>
            </w:tcBorders>
          </w:tcPr>
          <w:p w:rsidR="00B17B87" w:rsidP="00660459" w:rsidRDefault="00B17B87" w14:paraId="64DCEDAB" w14:textId="77777777">
            <w:r>
              <w:rPr>
                <w:rFonts w:ascii="Wingdings" w:hAnsi="Wingdings" w:eastAsia="Wingdings" w:cs="Wingdings"/>
                <w:color w:val="808080"/>
                <w:sz w:val="48"/>
              </w:rPr>
              <w:t></w:t>
            </w:r>
            <w:r>
              <w:rPr>
                <w:rFonts w:ascii="Verdana" w:hAnsi="Verdana" w:eastAsia="Verdana" w:cs="Verdana"/>
                <w:sz w:val="48"/>
              </w:rPr>
              <w:t xml:space="preserve"> </w:t>
            </w:r>
          </w:p>
        </w:tc>
      </w:tr>
      <w:tr w:rsidR="00B17B87" w:rsidTr="00660459" w14:paraId="5A9CD284" w14:textId="77777777">
        <w:trPr>
          <w:trHeight w:val="488"/>
        </w:trPr>
        <w:tc>
          <w:tcPr>
            <w:tcW w:w="2021" w:type="dxa"/>
            <w:tcBorders>
              <w:top w:val="single" w:color="000000" w:sz="4" w:space="0"/>
              <w:left w:val="single" w:color="000000" w:sz="4" w:space="0"/>
              <w:bottom w:val="single" w:color="000000" w:sz="4" w:space="0"/>
              <w:right w:val="single" w:color="000000" w:sz="4" w:space="0"/>
            </w:tcBorders>
          </w:tcPr>
          <w:p w:rsidR="00B17B87" w:rsidP="00660459" w:rsidRDefault="00B17B87" w14:paraId="4E03B3DE" w14:textId="77777777">
            <w:pPr>
              <w:ind w:right="84"/>
              <w:jc w:val="right"/>
            </w:pPr>
            <w:r>
              <w:rPr>
                <w:rFonts w:ascii="Verdana" w:hAnsi="Verdana" w:eastAsia="Verdana" w:cs="Verdana"/>
                <w:sz w:val="24"/>
              </w:rPr>
              <w:t xml:space="preserve">Print name </w:t>
            </w:r>
          </w:p>
        </w:tc>
        <w:tc>
          <w:tcPr>
            <w:tcW w:w="7713" w:type="dxa"/>
            <w:tcBorders>
              <w:top w:val="single" w:color="000000" w:sz="4" w:space="0"/>
              <w:left w:val="single" w:color="000000" w:sz="4" w:space="0"/>
              <w:bottom w:val="single" w:color="000000" w:sz="4" w:space="0"/>
              <w:right w:val="single" w:color="000000" w:sz="4" w:space="0"/>
            </w:tcBorders>
            <w:vAlign w:val="center"/>
          </w:tcPr>
          <w:p w:rsidR="00B17B87" w:rsidP="00660459" w:rsidRDefault="00B17B87" w14:paraId="7F1819A5" w14:textId="77777777">
            <w:r>
              <w:rPr>
                <w:rFonts w:ascii="Verdana" w:hAnsi="Verdana" w:eastAsia="Verdana" w:cs="Verdana"/>
              </w:rPr>
              <w:t xml:space="preserve"> </w:t>
            </w:r>
          </w:p>
        </w:tc>
      </w:tr>
      <w:tr w:rsidR="00B17B87" w:rsidTr="00660459" w14:paraId="28FB4873" w14:textId="77777777">
        <w:trPr>
          <w:trHeight w:val="505"/>
        </w:trPr>
        <w:tc>
          <w:tcPr>
            <w:tcW w:w="2021" w:type="dxa"/>
            <w:tcBorders>
              <w:top w:val="single" w:color="000000" w:sz="4" w:space="0"/>
              <w:left w:val="single" w:color="000000" w:sz="4" w:space="0"/>
              <w:bottom w:val="single" w:color="000000" w:sz="4" w:space="0"/>
              <w:right w:val="single" w:color="000000" w:sz="4" w:space="0"/>
            </w:tcBorders>
            <w:vAlign w:val="center"/>
          </w:tcPr>
          <w:p w:rsidR="00B17B87" w:rsidP="00660459" w:rsidRDefault="00B17B87" w14:paraId="4D44EA4B" w14:textId="77777777">
            <w:pPr>
              <w:ind w:right="85"/>
              <w:jc w:val="right"/>
            </w:pPr>
            <w:r>
              <w:rPr>
                <w:rFonts w:ascii="Verdana" w:hAnsi="Verdana" w:eastAsia="Verdana" w:cs="Verdana"/>
                <w:sz w:val="24"/>
              </w:rPr>
              <w:t xml:space="preserve">Today’s date </w:t>
            </w:r>
          </w:p>
        </w:tc>
        <w:tc>
          <w:tcPr>
            <w:tcW w:w="7713" w:type="dxa"/>
            <w:tcBorders>
              <w:top w:val="single" w:color="000000" w:sz="4" w:space="0"/>
              <w:left w:val="single" w:color="000000" w:sz="4" w:space="0"/>
              <w:bottom w:val="single" w:color="000000" w:sz="4" w:space="0"/>
              <w:right w:val="single" w:color="000000" w:sz="4" w:space="0"/>
            </w:tcBorders>
            <w:vAlign w:val="center"/>
          </w:tcPr>
          <w:p w:rsidR="00B17B87" w:rsidP="00660459" w:rsidRDefault="00B17B87" w14:paraId="67DD1F01" w14:textId="77777777">
            <w:r>
              <w:rPr>
                <w:rFonts w:ascii="Verdana" w:hAnsi="Verdana" w:eastAsia="Verdana" w:cs="Verdana"/>
              </w:rPr>
              <w:t xml:space="preserve"> </w:t>
            </w:r>
          </w:p>
        </w:tc>
      </w:tr>
    </w:tbl>
    <w:p w:rsidR="00B17B87" w:rsidP="00B17B87" w:rsidRDefault="00B17B87" w14:paraId="4B172A82" w14:textId="77777777">
      <w:r>
        <w:rPr>
          <w:rFonts w:ascii="Arial" w:hAnsi="Arial" w:eastAsia="Arial"/>
        </w:rPr>
        <w:t xml:space="preserve"> </w:t>
      </w:r>
      <w:r>
        <w:rPr>
          <w:rFonts w:ascii="Arial" w:hAnsi="Arial" w:eastAsia="Arial"/>
        </w:rPr>
        <w:tab/>
      </w:r>
      <w:r>
        <w:rPr>
          <w:rFonts w:ascii="Verdana" w:hAnsi="Verdana" w:eastAsia="Verdana" w:cs="Verdana"/>
        </w:rPr>
        <w:t xml:space="preserve"> </w:t>
      </w:r>
    </w:p>
    <w:tbl>
      <w:tblPr>
        <w:tblStyle w:val="TableGrid1"/>
        <w:tblW w:w="9734" w:type="dxa"/>
        <w:tblInd w:w="6" w:type="dxa"/>
        <w:tblCellMar>
          <w:top w:w="110" w:type="dxa"/>
          <w:left w:w="107" w:type="dxa"/>
          <w:right w:w="24" w:type="dxa"/>
        </w:tblCellMar>
        <w:tblLook w:val="04A0" w:firstRow="1" w:lastRow="0" w:firstColumn="1" w:lastColumn="0" w:noHBand="0" w:noVBand="1"/>
      </w:tblPr>
      <w:tblGrid>
        <w:gridCol w:w="2021"/>
        <w:gridCol w:w="7713"/>
      </w:tblGrid>
      <w:tr w:rsidR="00B17B87" w:rsidTr="00660459" w14:paraId="2A5019D0" w14:textId="77777777">
        <w:trPr>
          <w:trHeight w:val="426"/>
        </w:trPr>
        <w:tc>
          <w:tcPr>
            <w:tcW w:w="97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00B17B87" w:rsidP="00660459" w:rsidRDefault="00B17B87" w14:paraId="52C6A90C" w14:textId="77777777">
            <w:pPr>
              <w:ind w:right="86"/>
              <w:jc w:val="center"/>
            </w:pPr>
            <w:r>
              <w:rPr>
                <w:rFonts w:ascii="Verdana" w:hAnsi="Verdana" w:eastAsia="Verdana" w:cs="Verdana"/>
                <w:b/>
                <w:sz w:val="24"/>
              </w:rPr>
              <w:t xml:space="preserve">Declaration of consent – parent / carer </w:t>
            </w:r>
          </w:p>
        </w:tc>
      </w:tr>
      <w:tr w:rsidR="00B17B87" w:rsidTr="00660459" w14:paraId="00A1A79A" w14:textId="77777777">
        <w:trPr>
          <w:trHeight w:val="468"/>
        </w:trPr>
        <w:tc>
          <w:tcPr>
            <w:tcW w:w="97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5DFAFBFB" w14:textId="77777777">
            <w:r>
              <w:rPr>
                <w:rFonts w:ascii="Verdana" w:hAnsi="Verdana" w:eastAsia="Verdana" w:cs="Verdana"/>
                <w:sz w:val="20"/>
              </w:rPr>
              <w:t xml:space="preserve">Please tick the boxes below and then sign this form.   </w:t>
            </w:r>
          </w:p>
        </w:tc>
      </w:tr>
      <w:tr w:rsidR="00B17B87" w:rsidTr="00660459" w14:paraId="3493054A" w14:textId="77777777">
        <w:trPr>
          <w:trHeight w:val="1152"/>
        </w:trPr>
        <w:tc>
          <w:tcPr>
            <w:tcW w:w="97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54A76322" w14:textId="77777777">
            <w:pPr>
              <w:spacing w:after="191"/>
            </w:pPr>
            <w:r>
              <w:rPr>
                <w:rFonts w:ascii="Wingdings" w:hAnsi="Wingdings" w:eastAsia="Wingdings" w:cs="Wingdings"/>
                <w:color w:val="808080"/>
                <w:sz w:val="48"/>
              </w:rPr>
              <w:t></w:t>
            </w:r>
            <w:r>
              <w:rPr>
                <w:rFonts w:ascii="Verdana" w:hAnsi="Verdana" w:eastAsia="Verdana" w:cs="Verdana"/>
                <w:sz w:val="20"/>
              </w:rPr>
              <w:t xml:space="preserve"> I give my consent that if an emergency medical situation arises, the organisation / club may act </w:t>
            </w:r>
            <w:r>
              <w:rPr>
                <w:rFonts w:ascii="Verdana" w:hAnsi="Verdana" w:eastAsia="Verdana" w:cs="Verdana"/>
                <w:i/>
                <w:sz w:val="20"/>
              </w:rPr>
              <w:t>in loco parentis</w:t>
            </w:r>
            <w:r>
              <w:rPr>
                <w:rFonts w:ascii="Verdana" w:hAnsi="Verdana" w:eastAsia="Verdana" w:cs="Verdana"/>
                <w:sz w:val="20"/>
              </w:rPr>
              <w:t xml:space="preserve"> for administration of first aid and/or other medical treatment that in the opinion of a qualified medical practitioner may be necessary. I also understand that in such circumstances all reasonable steps will be taken. </w:t>
            </w:r>
          </w:p>
        </w:tc>
      </w:tr>
      <w:tr w:rsidR="00B17B87" w:rsidTr="00660459" w14:paraId="0EC2BA90" w14:textId="77777777">
        <w:trPr>
          <w:trHeight w:val="1396"/>
        </w:trPr>
        <w:tc>
          <w:tcPr>
            <w:tcW w:w="97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1299C22C" w14:textId="77777777">
            <w:pPr>
              <w:pStyle w:val="Standard"/>
              <w:rPr>
                <w:rFonts w:ascii="Verdana" w:hAnsi="Verdana"/>
                <w:color w:val="000000"/>
                <w:sz w:val="20"/>
                <w:szCs w:val="20"/>
              </w:rPr>
            </w:pPr>
            <w:r>
              <w:rPr>
                <w:rFonts w:ascii="Wingdings" w:hAnsi="Wingdings" w:eastAsia="Wingdings" w:cs="Wingdings"/>
                <w:color w:val="808080"/>
                <w:sz w:val="48"/>
              </w:rPr>
              <w:t></w:t>
            </w:r>
            <w:r>
              <w:rPr>
                <w:rFonts w:ascii="Calibri-BoldItalic" w:hAnsi="Calibri-BoldItalic"/>
                <w:color w:val="000000"/>
              </w:rPr>
              <w:t xml:space="preserve"> Declaration</w:t>
            </w:r>
            <w:r>
              <w:rPr>
                <w:rFonts w:ascii="Calibri-BoldItalic" w:hAnsi="Calibri-BoldItalic"/>
                <w:color w:val="000000"/>
              </w:rPr>
              <w:br/>
            </w:r>
            <w:r w:rsidRPr="00912042">
              <w:rPr>
                <w:rFonts w:ascii="Verdana" w:hAnsi="Verdana"/>
                <w:color w:val="000000"/>
                <w:sz w:val="20"/>
                <w:szCs w:val="20"/>
              </w:rPr>
              <w:t xml:space="preserve">The Scottish Surfing Federation takes safety and safeguarding of </w:t>
            </w:r>
            <w:proofErr w:type="gramStart"/>
            <w:r w:rsidRPr="00912042">
              <w:rPr>
                <w:rFonts w:ascii="Verdana" w:hAnsi="Verdana"/>
                <w:color w:val="000000"/>
                <w:sz w:val="20"/>
                <w:szCs w:val="20"/>
              </w:rPr>
              <w:t>young affiliated</w:t>
            </w:r>
            <w:proofErr w:type="gramEnd"/>
            <w:r w:rsidRPr="00912042">
              <w:rPr>
                <w:rFonts w:ascii="Verdana" w:hAnsi="Verdana"/>
                <w:color w:val="000000"/>
                <w:sz w:val="20"/>
                <w:szCs w:val="20"/>
              </w:rPr>
              <w:t xml:space="preserve"> surfers very seriously, and does everything possible to ensure that they are safe and supported on sanctioned surfing trips. However, I understand that there are risks involved in this activity, and agree that neither Scottish Surfing Federation, nor its staff or volunteers, is legally liable for accidents or injury during this time. I agree that information held by SSF about the young person named above may be shared with staff and registered volunteers of SSF for the purposes outlined above. I consent to photographs</w:t>
            </w:r>
            <w:r>
              <w:rPr>
                <w:rFonts w:ascii="Verdana" w:hAnsi="Verdana"/>
                <w:color w:val="000000"/>
                <w:sz w:val="20"/>
                <w:szCs w:val="20"/>
              </w:rPr>
              <w:t xml:space="preserve"> and video</w:t>
            </w:r>
            <w:r w:rsidRPr="00912042">
              <w:rPr>
                <w:rFonts w:ascii="Verdana" w:hAnsi="Verdana"/>
                <w:color w:val="000000"/>
                <w:sz w:val="20"/>
                <w:szCs w:val="20"/>
              </w:rPr>
              <w:t xml:space="preserve"> of the </w:t>
            </w:r>
            <w:proofErr w:type="gramStart"/>
            <w:r w:rsidRPr="00912042">
              <w:rPr>
                <w:rFonts w:ascii="Verdana" w:hAnsi="Verdana"/>
                <w:color w:val="000000"/>
                <w:sz w:val="20"/>
                <w:szCs w:val="20"/>
              </w:rPr>
              <w:t>above named</w:t>
            </w:r>
            <w:proofErr w:type="gramEnd"/>
            <w:r w:rsidRPr="00912042">
              <w:rPr>
                <w:rFonts w:ascii="Verdana" w:hAnsi="Verdana"/>
                <w:color w:val="000000"/>
                <w:sz w:val="20"/>
                <w:szCs w:val="20"/>
              </w:rPr>
              <w:t xml:space="preserve"> young person being used for publicity purposes by The Scottish Surfing Federation </w:t>
            </w:r>
          </w:p>
          <w:p w:rsidRPr="00912042" w:rsidR="00B17B87" w:rsidP="00660459" w:rsidRDefault="00B17B87" w14:paraId="073EC971" w14:textId="6C9B0849">
            <w:pPr>
              <w:pStyle w:val="Standard"/>
              <w:rPr>
                <w:rFonts w:ascii="Verdana" w:hAnsi="Verdana"/>
                <w:color w:val="000000"/>
                <w:sz w:val="20"/>
                <w:szCs w:val="20"/>
              </w:rPr>
            </w:pPr>
            <w:r w:rsidRPr="00912042">
              <w:rPr>
                <w:rFonts w:ascii="Verdana" w:hAnsi="Verdana"/>
                <w:color w:val="000000"/>
                <w:sz w:val="20"/>
                <w:szCs w:val="20"/>
              </w:rPr>
              <w:t>Y / N (please circle).</w:t>
            </w:r>
          </w:p>
        </w:tc>
      </w:tr>
      <w:tr w:rsidR="00B17B87" w:rsidTr="00660459" w14:paraId="7DA82705" w14:textId="77777777">
        <w:trPr>
          <w:trHeight w:val="1741"/>
        </w:trPr>
        <w:tc>
          <w:tcPr>
            <w:tcW w:w="97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5F7BD6DD" w14:textId="77777777">
            <w:pPr>
              <w:ind w:left="30"/>
            </w:pPr>
            <w:r w:rsidRPr="46A4B8B7">
              <w:rPr>
                <w:rFonts w:ascii="Wingdings" w:hAnsi="Wingdings" w:eastAsia="Wingdings" w:cs="Wingdings"/>
                <w:color w:val="808080" w:themeColor="background1" w:themeShade="80"/>
                <w:sz w:val="48"/>
                <w:szCs w:val="48"/>
              </w:rPr>
              <w:t></w:t>
            </w:r>
            <w:r w:rsidRPr="46A4B8B7">
              <w:rPr>
                <w:rFonts w:ascii="Verdana" w:hAnsi="Verdana" w:eastAsia="Verdana" w:cs="Verdana"/>
                <w:sz w:val="48"/>
                <w:szCs w:val="48"/>
              </w:rPr>
              <w:t xml:space="preserve"> </w:t>
            </w:r>
            <w:r w:rsidRPr="46A4B8B7">
              <w:rPr>
                <w:rFonts w:ascii="Verdana" w:hAnsi="Verdana" w:eastAsia="Verdana" w:cs="Verdana"/>
                <w:sz w:val="20"/>
                <w:szCs w:val="20"/>
              </w:rPr>
              <w:t>I confirm that my child is aware of</w:t>
            </w:r>
            <w:r>
              <w:rPr>
                <w:rFonts w:ascii="Verdana" w:hAnsi="Verdana" w:eastAsia="Verdana" w:cs="Verdana"/>
                <w:sz w:val="20"/>
                <w:szCs w:val="20"/>
              </w:rPr>
              <w:t xml:space="preserve"> and agrees to abide by </w:t>
            </w:r>
            <w:r w:rsidRPr="46A4B8B7">
              <w:rPr>
                <w:rFonts w:ascii="Verdana" w:hAnsi="Verdana" w:eastAsia="Verdana" w:cs="Verdana"/>
                <w:sz w:val="20"/>
                <w:szCs w:val="20"/>
              </w:rPr>
              <w:t xml:space="preserve">the Scottish Surfing Federation’s code of conduct for children and its anti-bullying policy. </w:t>
            </w:r>
          </w:p>
          <w:tbl>
            <w:tblPr>
              <w:tblW w:w="0" w:type="auto"/>
              <w:tblInd w:w="30" w:type="dxa"/>
              <w:tblLook w:val="04A0" w:firstRow="1" w:lastRow="0" w:firstColumn="1" w:lastColumn="0" w:noHBand="0" w:noVBand="1"/>
            </w:tblPr>
            <w:tblGrid>
              <w:gridCol w:w="9570"/>
            </w:tblGrid>
            <w:tr w:rsidR="00B17B87" w:rsidTr="00660459" w14:paraId="74D09338" w14:textId="77777777">
              <w:trPr>
                <w:trHeight w:val="855"/>
              </w:trPr>
              <w:tc>
                <w:tcPr>
                  <w:tcW w:w="9570" w:type="dxa"/>
                </w:tcPr>
                <w:tbl>
                  <w:tblPr>
                    <w:tblW w:w="0" w:type="auto"/>
                    <w:tblLook w:val="04A0" w:firstRow="1" w:lastRow="0" w:firstColumn="1" w:lastColumn="0" w:noHBand="0" w:noVBand="1"/>
                  </w:tblPr>
                  <w:tblGrid>
                    <w:gridCol w:w="9354"/>
                  </w:tblGrid>
                  <w:tr w:rsidR="00B17B87" w:rsidTr="00660459" w14:paraId="60D88CBD" w14:textId="77777777">
                    <w:trPr>
                      <w:trHeight w:val="300"/>
                    </w:trPr>
                    <w:tc>
                      <w:tcPr>
                        <w:tcW w:w="9360" w:type="dxa"/>
                      </w:tcPr>
                      <w:p w:rsidRPr="00B17B87" w:rsidR="00B17B87" w:rsidP="00660459" w:rsidRDefault="00B17B87" w14:paraId="2CEED11A" w14:textId="0EA9C05A">
                        <w:pPr>
                          <w:rPr>
                            <w:rFonts w:ascii="Verdana" w:hAnsi="Verdana" w:eastAsia="Verdana" w:cs="Verdana"/>
                            <w:sz w:val="20"/>
                          </w:rPr>
                        </w:pPr>
                        <w:r w:rsidRPr="46A4B8B7">
                          <w:rPr>
                            <w:rFonts w:ascii="Wingdings" w:hAnsi="Wingdings" w:eastAsia="Wingdings" w:cs="Wingdings"/>
                            <w:color w:val="808080" w:themeColor="background1" w:themeShade="80"/>
                            <w:sz w:val="48"/>
                            <w:szCs w:val="48"/>
                          </w:rPr>
                          <w:t></w:t>
                        </w:r>
                        <w:r w:rsidRPr="46A4B8B7">
                          <w:rPr>
                            <w:rFonts w:ascii="Verdana" w:hAnsi="Verdana" w:eastAsia="Verdana" w:cs="Verdana"/>
                            <w:sz w:val="20"/>
                          </w:rPr>
                          <w:t xml:space="preserve"> I confirm that I have read and accept the SSF Risk Assessment for this trip.</w:t>
                        </w:r>
                      </w:p>
                    </w:tc>
                  </w:tr>
                </w:tbl>
                <w:p w:rsidR="00B17B87" w:rsidP="00660459" w:rsidRDefault="00B17B87" w14:paraId="6E9C14A3" w14:textId="77777777">
                  <w:pPr>
                    <w:rPr>
                      <w:rFonts w:ascii="Verdana" w:hAnsi="Verdana" w:eastAsia="Verdana" w:cs="Verdana"/>
                      <w:sz w:val="20"/>
                    </w:rPr>
                  </w:pPr>
                </w:p>
              </w:tc>
            </w:tr>
          </w:tbl>
          <w:p w:rsidR="00B17B87" w:rsidP="00660459" w:rsidRDefault="00B17B87" w14:paraId="00ACBBAA" w14:textId="77777777">
            <w:pPr>
              <w:rPr>
                <w:rFonts w:ascii="Verdana" w:hAnsi="Verdana" w:eastAsia="Verdana" w:cs="Verdana"/>
                <w:sz w:val="20"/>
                <w:szCs w:val="20"/>
              </w:rPr>
            </w:pPr>
          </w:p>
        </w:tc>
      </w:tr>
      <w:tr w:rsidR="00B17B87" w:rsidTr="00660459" w14:paraId="12A0720F" w14:textId="77777777">
        <w:trPr>
          <w:trHeight w:val="713"/>
        </w:trPr>
        <w:tc>
          <w:tcPr>
            <w:tcW w:w="20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36EDE8D9" w14:textId="77777777">
            <w:pPr>
              <w:ind w:right="85"/>
              <w:jc w:val="right"/>
            </w:pPr>
            <w:r>
              <w:rPr>
                <w:rFonts w:ascii="Verdana" w:hAnsi="Verdana" w:eastAsia="Verdana" w:cs="Verdana"/>
                <w:sz w:val="24"/>
              </w:rPr>
              <w:t xml:space="preserve">Signature </w:t>
            </w:r>
          </w:p>
        </w:tc>
        <w:tc>
          <w:tcPr>
            <w:tcW w:w="77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600A9FC7" w14:textId="77777777">
            <w:pPr>
              <w:ind w:left="1"/>
            </w:pPr>
            <w:r>
              <w:rPr>
                <w:rFonts w:ascii="Wingdings" w:hAnsi="Wingdings" w:eastAsia="Wingdings" w:cs="Wingdings"/>
                <w:color w:val="808080"/>
                <w:sz w:val="48"/>
              </w:rPr>
              <w:t></w:t>
            </w:r>
            <w:r>
              <w:rPr>
                <w:rFonts w:ascii="Verdana" w:hAnsi="Verdana" w:eastAsia="Verdana" w:cs="Verdana"/>
                <w:sz w:val="48"/>
              </w:rPr>
              <w:t xml:space="preserve"> </w:t>
            </w:r>
          </w:p>
        </w:tc>
      </w:tr>
      <w:tr w:rsidR="00B17B87" w:rsidTr="00660459" w14:paraId="3BC82F2C" w14:textId="77777777">
        <w:trPr>
          <w:trHeight w:val="544"/>
        </w:trPr>
        <w:tc>
          <w:tcPr>
            <w:tcW w:w="20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304457FB" w14:textId="77777777">
            <w:pPr>
              <w:ind w:right="84"/>
              <w:jc w:val="right"/>
            </w:pPr>
            <w:r>
              <w:rPr>
                <w:rFonts w:ascii="Verdana" w:hAnsi="Verdana" w:eastAsia="Verdana" w:cs="Verdana"/>
                <w:sz w:val="24"/>
              </w:rPr>
              <w:t xml:space="preserve">Print name </w:t>
            </w:r>
          </w:p>
        </w:tc>
        <w:tc>
          <w:tcPr>
            <w:tcW w:w="771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48F00A4E" w14:textId="77777777">
            <w:pPr>
              <w:ind w:left="1"/>
            </w:pPr>
            <w:r>
              <w:rPr>
                <w:rFonts w:ascii="Verdana" w:hAnsi="Verdana" w:eastAsia="Verdana" w:cs="Verdana"/>
              </w:rPr>
              <w:t xml:space="preserve"> </w:t>
            </w:r>
          </w:p>
        </w:tc>
      </w:tr>
      <w:tr w:rsidR="00B17B87" w:rsidTr="00660459" w14:paraId="6C9CC896" w14:textId="77777777">
        <w:trPr>
          <w:trHeight w:val="560"/>
        </w:trPr>
        <w:tc>
          <w:tcPr>
            <w:tcW w:w="202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B17B87" w:rsidP="00660459" w:rsidRDefault="00B17B87" w14:paraId="09C686DA" w14:textId="77777777">
            <w:pPr>
              <w:ind w:right="85"/>
              <w:jc w:val="right"/>
            </w:pPr>
            <w:r>
              <w:rPr>
                <w:rFonts w:ascii="Verdana" w:hAnsi="Verdana" w:eastAsia="Verdana" w:cs="Verdana"/>
                <w:sz w:val="24"/>
              </w:rPr>
              <w:t xml:space="preserve">Today’s date </w:t>
            </w:r>
          </w:p>
        </w:tc>
        <w:tc>
          <w:tcPr>
            <w:tcW w:w="7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7B87" w:rsidP="00660459" w:rsidRDefault="00B17B87" w14:paraId="203000D6" w14:textId="77777777">
            <w:pPr>
              <w:ind w:left="1"/>
            </w:pPr>
            <w:r>
              <w:rPr>
                <w:rFonts w:ascii="Verdana" w:hAnsi="Verdana" w:eastAsia="Verdana" w:cs="Verdana"/>
              </w:rPr>
              <w:t xml:space="preserve"> </w:t>
            </w:r>
          </w:p>
        </w:tc>
      </w:tr>
    </w:tbl>
    <w:p w:rsidR="00B17B87" w:rsidP="00B17B87" w:rsidRDefault="00B17B87" w14:paraId="55C82132" w14:textId="77777777">
      <w:r>
        <w:rPr>
          <w:rFonts w:ascii="Verdana" w:hAnsi="Verdana" w:eastAsia="Verdana" w:cs="Verdana"/>
        </w:rPr>
        <w:t xml:space="preserve"> </w:t>
      </w:r>
    </w:p>
    <w:p w:rsidR="00B17B87" w:rsidP="65DFAB44" w:rsidRDefault="00B17B87" w14:paraId="005ADC7E" w14:textId="77777777">
      <w:pPr>
        <w:pStyle w:val="paragraph"/>
        <w:spacing w:before="0" w:beforeAutospacing="off" w:after="0" w:afterAutospacing="off"/>
        <w:textAlignment w:val="baseline"/>
        <w:rPr>
          <w:rFonts w:ascii="Calibri" w:hAnsi="Calibri" w:cs="Calibri"/>
          <w:sz w:val="22"/>
          <w:szCs w:val="22"/>
          <w:u w:val="single"/>
        </w:rPr>
      </w:pPr>
    </w:p>
    <w:p w:rsidR="65DFAB44" w:rsidP="65DFAB44" w:rsidRDefault="65DFAB44" w14:paraId="683F4A14" w14:textId="2E0144F7">
      <w:pPr>
        <w:pStyle w:val="paragraph"/>
        <w:spacing w:before="0" w:beforeAutospacing="off" w:after="0" w:afterAutospacing="off"/>
        <w:rPr>
          <w:rFonts w:ascii="Calibri" w:hAnsi="Calibri" w:cs="Calibri"/>
          <w:sz w:val="22"/>
          <w:szCs w:val="22"/>
          <w:u w:val="single"/>
        </w:rPr>
      </w:pPr>
    </w:p>
    <w:p w:rsidR="65DFAB44" w:rsidP="65DFAB44" w:rsidRDefault="65DFAB44" w14:paraId="46AFC374" w14:textId="441452BF">
      <w:pPr>
        <w:pStyle w:val="paragraph"/>
        <w:spacing w:before="0" w:beforeAutospacing="off" w:after="0" w:afterAutospacing="off"/>
        <w:rPr>
          <w:rFonts w:ascii="Calibri" w:hAnsi="Calibri" w:cs="Calibri"/>
          <w:sz w:val="22"/>
          <w:szCs w:val="22"/>
          <w:u w:val="single"/>
        </w:rPr>
      </w:pPr>
    </w:p>
    <w:p w:rsidR="65DFAB44" w:rsidP="65DFAB44" w:rsidRDefault="65DFAB44" w14:paraId="30334891" w14:textId="48E0BC48">
      <w:pPr>
        <w:pStyle w:val="paragraph"/>
        <w:spacing w:before="0" w:beforeAutospacing="off" w:after="0" w:afterAutospacing="off"/>
        <w:rPr>
          <w:rFonts w:ascii="Calibri" w:hAnsi="Calibri" w:cs="Calibri"/>
          <w:sz w:val="22"/>
          <w:szCs w:val="22"/>
          <w:u w:val="single"/>
        </w:rPr>
      </w:pPr>
    </w:p>
    <w:p w:rsidR="65DFAB44" w:rsidP="65DFAB44" w:rsidRDefault="65DFAB44" w14:paraId="1B091559" w14:textId="12B65C1E">
      <w:pPr>
        <w:pStyle w:val="paragraph"/>
        <w:spacing w:before="0" w:beforeAutospacing="off" w:after="0" w:afterAutospacing="off"/>
        <w:rPr>
          <w:rFonts w:ascii="Calibri" w:hAnsi="Calibri" w:cs="Calibri"/>
          <w:sz w:val="22"/>
          <w:szCs w:val="22"/>
          <w:u w:val="single"/>
        </w:rPr>
      </w:pPr>
    </w:p>
    <w:p w:rsidR="00B17B87" w:rsidP="00806E03" w:rsidRDefault="00B17B87" w14:paraId="6CAA786F" w14:textId="77777777">
      <w:pPr>
        <w:pStyle w:val="paragraph"/>
        <w:spacing w:before="0" w:beforeAutospacing="0" w:after="0" w:afterAutospacing="0"/>
        <w:textAlignment w:val="baseline"/>
        <w:rPr>
          <w:rFonts w:ascii="Calibri" w:hAnsi="Calibri" w:cs="Calibri"/>
          <w:sz w:val="22"/>
          <w:szCs w:val="22"/>
          <w:u w:val="single"/>
        </w:rPr>
      </w:pPr>
    </w:p>
    <w:p w:rsidR="00574973" w:rsidP="00574973" w:rsidRDefault="00574973" w14:paraId="5895373E" w14:textId="4409C9F9">
      <w:pPr>
        <w:pStyle w:val="Heading2"/>
        <w:rPr/>
      </w:pPr>
      <w:bookmarkStart w:name="_Toc624858692" w:id="1234729760"/>
      <w:r w:rsidR="00574973">
        <w:rPr/>
        <w:t xml:space="preserve">APPENDIX </w:t>
      </w:r>
      <w:r w:rsidR="00574973">
        <w:rPr/>
        <w:t>3</w:t>
      </w:r>
      <w:r w:rsidR="00574973">
        <w:rPr/>
        <w:t xml:space="preserve"> – </w:t>
      </w:r>
      <w:r w:rsidR="58C994C7">
        <w:rPr/>
        <w:t xml:space="preserve">PERMISSION TO TAKE CHILD ABROAD </w:t>
      </w:r>
      <w:r w:rsidR="00574973">
        <w:rPr/>
        <w:t>FORM</w:t>
      </w:r>
      <w:bookmarkEnd w:id="1234729760"/>
    </w:p>
    <w:p w:rsidR="00B17B87" w:rsidP="00806E03" w:rsidRDefault="00B17B87" w14:paraId="332D271A" w14:textId="77777777">
      <w:pPr>
        <w:pStyle w:val="paragraph"/>
        <w:spacing w:before="0" w:beforeAutospacing="0" w:after="0" w:afterAutospacing="0"/>
        <w:textAlignment w:val="baseline"/>
        <w:rPr>
          <w:rFonts w:ascii="Calibri" w:hAnsi="Calibri" w:cs="Calibri"/>
          <w:sz w:val="22"/>
          <w:szCs w:val="22"/>
          <w:u w:val="single"/>
        </w:rPr>
      </w:pPr>
    </w:p>
    <w:p w:rsidR="00B17B87" w:rsidP="00806E03" w:rsidRDefault="00B17B87" w14:paraId="6DEA9489" w14:textId="77777777">
      <w:pPr>
        <w:pStyle w:val="paragraph"/>
        <w:spacing w:before="0" w:beforeAutospacing="0" w:after="0" w:afterAutospacing="0"/>
        <w:textAlignment w:val="baseline"/>
        <w:rPr>
          <w:rFonts w:ascii="Calibri" w:hAnsi="Calibri" w:cs="Calibri"/>
          <w:sz w:val="22"/>
          <w:szCs w:val="22"/>
          <w:u w:val="single"/>
        </w:rPr>
      </w:pPr>
    </w:p>
    <w:p w:rsidRPr="00B17B87" w:rsidR="00B17B87" w:rsidP="00806E03" w:rsidRDefault="00B17B87" w14:paraId="6C1185E0" w14:textId="2B40135D">
      <w:pPr>
        <w:pStyle w:val="paragraph"/>
        <w:spacing w:before="0" w:beforeAutospacing="0" w:after="0" w:afterAutospacing="0"/>
        <w:textAlignment w:val="baseline"/>
        <w:rPr>
          <w:rFonts w:ascii="Calibri" w:hAnsi="Calibri" w:cs="Calibri"/>
          <w:sz w:val="22"/>
          <w:szCs w:val="22"/>
          <w:u w:val="single"/>
        </w:rPr>
      </w:pPr>
      <w:r>
        <w:rPr>
          <w:rFonts w:ascii="Calibri" w:hAnsi="Calibri" w:cs="Calibri"/>
          <w:noProof/>
          <w:sz w:val="22"/>
          <w:szCs w:val="22"/>
          <w:u w:val="single"/>
        </w:rPr>
        <w:drawing>
          <wp:inline distT="0" distB="0" distL="0" distR="0" wp14:anchorId="5433A888" wp14:editId="7ADA132D">
            <wp:extent cx="5705475" cy="8371463"/>
            <wp:effectExtent l="0" t="0" r="0" b="0"/>
            <wp:docPr id="2110816691" name="Picture 1" descr="A white paper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16691" name="Picture 1" descr="A white paper with red text&#10;&#10;Description automatically generated"/>
                    <pic:cNvPicPr/>
                  </pic:nvPicPr>
                  <pic:blipFill>
                    <a:blip r:embed="rId14"/>
                    <a:stretch>
                      <a:fillRect/>
                    </a:stretch>
                  </pic:blipFill>
                  <pic:spPr>
                    <a:xfrm>
                      <a:off x="0" y="0"/>
                      <a:ext cx="5709027" cy="8376674"/>
                    </a:xfrm>
                    <a:prstGeom prst="rect">
                      <a:avLst/>
                    </a:prstGeom>
                  </pic:spPr>
                </pic:pic>
              </a:graphicData>
            </a:graphic>
          </wp:inline>
        </w:drawing>
      </w:r>
    </w:p>
    <w:sectPr w:rsidRPr="00B17B87" w:rsidR="00B17B87" w:rsidSect="003E00F0">
      <w:headerReference w:type="default" r:id="rId15"/>
      <w:footerReference w:type="default" r:id="rId16"/>
      <w:pgSz w:w="11906" w:h="16838" w:orient="portrait" w:code="9"/>
      <w:pgMar w:top="1260" w:right="851" w:bottom="851" w:left="810" w:header="680" w:footer="680" w:gutter="4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13DD" w:rsidP="00B94D78" w:rsidRDefault="008413DD" w14:paraId="2EF29A06" w14:textId="77777777">
      <w:r>
        <w:separator/>
      </w:r>
    </w:p>
  </w:endnote>
  <w:endnote w:type="continuationSeparator" w:id="0">
    <w:p w:rsidR="008413DD" w:rsidP="00B94D78" w:rsidRDefault="008413DD" w14:paraId="54F61B4D" w14:textId="77777777">
      <w:r>
        <w:continuationSeparator/>
      </w:r>
    </w:p>
  </w:endnote>
  <w:endnote w:type="continuationNotice" w:id="1">
    <w:p w:rsidR="008413DD" w:rsidRDefault="008413DD" w14:paraId="20458B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UTURA MEDIUM">
    <w:altName w:val="Century Gothic"/>
    <w:panose1 w:val="020B0602020204020303"/>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F">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BoldItalic">
    <w:altName w:val="Calibri"/>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14710"/>
      <w:docPartObj>
        <w:docPartGallery w:val="Page Numbers (Bottom of Page)"/>
        <w:docPartUnique/>
      </w:docPartObj>
    </w:sdtPr>
    <w:sdtEndPr>
      <w:rPr>
        <w:noProof/>
      </w:rPr>
    </w:sdtEndPr>
    <w:sdtContent>
      <w:p w:rsidR="0050591B" w:rsidRDefault="0050591B" w14:paraId="2903CBC8" w14:textId="77777777">
        <w:pPr>
          <w:pStyle w:val="Footer"/>
          <w:jc w:val="center"/>
        </w:pPr>
        <w:r>
          <w:fldChar w:fldCharType="begin"/>
        </w:r>
        <w:r>
          <w:instrText xml:space="preserve"> PAGE   \* MERGEFORMAT </w:instrText>
        </w:r>
        <w:r>
          <w:fldChar w:fldCharType="separate"/>
        </w:r>
        <w:r w:rsidR="00F23696">
          <w:rPr>
            <w:noProof/>
          </w:rPr>
          <w:t>8</w:t>
        </w:r>
        <w:r>
          <w:rPr>
            <w:noProof/>
          </w:rPr>
          <w:fldChar w:fldCharType="end"/>
        </w:r>
      </w:p>
    </w:sdtContent>
  </w:sdt>
  <w:p w:rsidR="00186BFD" w:rsidRDefault="00186BFD" w14:paraId="02F2C3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13DD" w:rsidP="00B94D78" w:rsidRDefault="008413DD" w14:paraId="4BA84EF7" w14:textId="77777777">
      <w:r>
        <w:separator/>
      </w:r>
    </w:p>
  </w:footnote>
  <w:footnote w:type="continuationSeparator" w:id="0">
    <w:p w:rsidR="008413DD" w:rsidP="00B94D78" w:rsidRDefault="008413DD" w14:paraId="3C7BC8B7" w14:textId="77777777">
      <w:r>
        <w:continuationSeparator/>
      </w:r>
    </w:p>
  </w:footnote>
  <w:footnote w:type="continuationNotice" w:id="1">
    <w:p w:rsidR="008413DD" w:rsidRDefault="008413DD" w14:paraId="07CBF5E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15"/>
      <w:gridCol w:w="3415"/>
      <w:gridCol w:w="3415"/>
    </w:tblGrid>
    <w:tr w:rsidR="024F1907" w:rsidTr="024F1907" w14:paraId="20F8CD10" w14:textId="77777777">
      <w:tc>
        <w:tcPr>
          <w:tcW w:w="3415" w:type="dxa"/>
        </w:tcPr>
        <w:p w:rsidR="024F1907" w:rsidP="024F1907" w:rsidRDefault="024F1907" w14:paraId="62D7E277" w14:textId="7D900E7F">
          <w:pPr>
            <w:pStyle w:val="Header"/>
            <w:ind w:left="-115"/>
            <w:jc w:val="left"/>
          </w:pPr>
        </w:p>
      </w:tc>
      <w:tc>
        <w:tcPr>
          <w:tcW w:w="3415" w:type="dxa"/>
        </w:tcPr>
        <w:p w:rsidR="024F1907" w:rsidP="024F1907" w:rsidRDefault="024F1907" w14:paraId="5382CF5A" w14:textId="6544F568">
          <w:pPr>
            <w:pStyle w:val="Header"/>
            <w:jc w:val="center"/>
          </w:pPr>
        </w:p>
      </w:tc>
      <w:tc>
        <w:tcPr>
          <w:tcW w:w="3415" w:type="dxa"/>
        </w:tcPr>
        <w:p w:rsidR="024F1907" w:rsidP="024F1907" w:rsidRDefault="024F1907" w14:paraId="71BD4E52" w14:textId="60EA625A">
          <w:pPr>
            <w:pStyle w:val="Header"/>
            <w:ind w:right="-115"/>
            <w:jc w:val="right"/>
          </w:pPr>
        </w:p>
      </w:tc>
    </w:tr>
  </w:tbl>
  <w:p w:rsidR="024F1907" w:rsidP="024F1907" w:rsidRDefault="024F1907" w14:paraId="01637D72" w14:textId="16DA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BD6B6E4"/>
    <w:lvl w:ilvl="0">
      <w:start w:val="1"/>
      <w:numFmt w:val="decimal"/>
      <w:pStyle w:val="ListNumber"/>
      <w:lvlText w:val="%1."/>
      <w:lvlJc w:val="left"/>
      <w:pPr>
        <w:tabs>
          <w:tab w:val="num" w:pos="644"/>
        </w:tabs>
        <w:ind w:left="644" w:hanging="360"/>
      </w:pPr>
    </w:lvl>
  </w:abstractNum>
  <w:abstractNum w:abstractNumId="1" w15:restartNumberingAfterBreak="0">
    <w:nsid w:val="086F4DEF"/>
    <w:multiLevelType w:val="hybridMultilevel"/>
    <w:tmpl w:val="B65A1B38"/>
    <w:lvl w:ilvl="0" w:tplc="367ECC64">
      <w:start w:val="1"/>
      <w:numFmt w:val="decimal"/>
      <w:pStyle w:val="References"/>
      <w:lvlText w:val="R%1."/>
      <w:lvlJc w:val="left"/>
      <w:pPr>
        <w:ind w:left="720" w:hanging="360"/>
      </w:pPr>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A57FE"/>
    <w:multiLevelType w:val="multilevel"/>
    <w:tmpl w:val="C4C8D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0019EE"/>
    <w:multiLevelType w:val="multilevel"/>
    <w:tmpl w:val="D87E1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B63F2E"/>
    <w:multiLevelType w:val="multilevel"/>
    <w:tmpl w:val="0060A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266E19"/>
    <w:multiLevelType w:val="hybridMultilevel"/>
    <w:tmpl w:val="3A903128"/>
    <w:lvl w:ilvl="0" w:tplc="1B447268">
      <w:start w:val="1"/>
      <w:numFmt w:val="bullet"/>
      <w:pStyle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7B17B1"/>
    <w:multiLevelType w:val="multilevel"/>
    <w:tmpl w:val="2D72E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1901EEE"/>
    <w:multiLevelType w:val="multilevel"/>
    <w:tmpl w:val="A3545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23B3B0C"/>
    <w:multiLevelType w:val="multilevel"/>
    <w:tmpl w:val="EA16D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E00020"/>
    <w:multiLevelType w:val="multilevel"/>
    <w:tmpl w:val="F4F4B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9843D1D"/>
    <w:multiLevelType w:val="multilevel"/>
    <w:tmpl w:val="3E4EBBCE"/>
    <w:lvl w:ilvl="0">
      <w:start w:val="1"/>
      <w:numFmt w:val="decimal"/>
      <w:pStyle w:val="Heading3"/>
      <w:lvlText w:val="A%1."/>
      <w:lvlJc w:val="left"/>
      <w:pPr>
        <w:ind w:left="360" w:hanging="360"/>
      </w:pPr>
      <w:rPr>
        <w:rFonts w:hint="default"/>
      </w:rPr>
    </w:lvl>
    <w:lvl w:ilvl="1">
      <w:start w:val="1"/>
      <w:numFmt w:val="decimal"/>
      <w:lvlText w:val="%1.%2."/>
      <w:lvlJc w:val="left"/>
      <w:pPr>
        <w:ind w:left="792" w:hanging="432"/>
      </w:pPr>
    </w:lvl>
    <w:lvl w:ilvl="2">
      <w:start w:val="1"/>
      <w:numFmt w:val="decimal"/>
      <w:lvlText w:val="Appendix %3."/>
      <w:lvlJc w:val="left"/>
      <w:pPr>
        <w:ind w:left="1085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A2466"/>
    <w:multiLevelType w:val="hybridMultilevel"/>
    <w:tmpl w:val="58181BE6"/>
    <w:lvl w:ilvl="0" w:tplc="C8E6DE8C">
      <w:start w:val="1"/>
      <w:numFmt w:val="bullet"/>
      <w:pStyle w:val="Normalbullet"/>
      <w:lvlText w:val=""/>
      <w:lvlJc w:val="left"/>
      <w:pPr>
        <w:ind w:left="1800" w:hanging="360"/>
      </w:pPr>
      <w:rPr>
        <w:rFonts w:hint="default" w:ascii="Symbol" w:hAnsi="Symbol"/>
      </w:rPr>
    </w:lvl>
    <w:lvl w:ilvl="1" w:tplc="5E8A2AB0">
      <w:start w:val="1"/>
      <w:numFmt w:val="bullet"/>
      <w:lvlText w:val="o"/>
      <w:lvlJc w:val="left"/>
      <w:pPr>
        <w:ind w:left="2520" w:hanging="360"/>
      </w:pPr>
      <w:rPr>
        <w:rFonts w:hint="default" w:ascii="Courier New" w:hAnsi="Courier New" w:cs="Courier New"/>
      </w:rPr>
    </w:lvl>
    <w:lvl w:ilvl="2" w:tplc="F1BC75AA" w:tentative="1">
      <w:start w:val="1"/>
      <w:numFmt w:val="bullet"/>
      <w:lvlText w:val=""/>
      <w:lvlJc w:val="left"/>
      <w:pPr>
        <w:ind w:left="3240" w:hanging="360"/>
      </w:pPr>
      <w:rPr>
        <w:rFonts w:hint="default" w:ascii="Wingdings" w:hAnsi="Wingdings"/>
      </w:rPr>
    </w:lvl>
    <w:lvl w:ilvl="3" w:tplc="7758067E" w:tentative="1">
      <w:start w:val="1"/>
      <w:numFmt w:val="bullet"/>
      <w:lvlText w:val=""/>
      <w:lvlJc w:val="left"/>
      <w:pPr>
        <w:ind w:left="3960" w:hanging="360"/>
      </w:pPr>
      <w:rPr>
        <w:rFonts w:hint="default" w:ascii="Symbol" w:hAnsi="Symbol"/>
      </w:rPr>
    </w:lvl>
    <w:lvl w:ilvl="4" w:tplc="51801334" w:tentative="1">
      <w:start w:val="1"/>
      <w:numFmt w:val="bullet"/>
      <w:lvlText w:val="o"/>
      <w:lvlJc w:val="left"/>
      <w:pPr>
        <w:ind w:left="4680" w:hanging="360"/>
      </w:pPr>
      <w:rPr>
        <w:rFonts w:hint="default" w:ascii="Courier New" w:hAnsi="Courier New" w:cs="Courier New"/>
      </w:rPr>
    </w:lvl>
    <w:lvl w:ilvl="5" w:tplc="03504C80" w:tentative="1">
      <w:start w:val="1"/>
      <w:numFmt w:val="bullet"/>
      <w:lvlText w:val=""/>
      <w:lvlJc w:val="left"/>
      <w:pPr>
        <w:ind w:left="5400" w:hanging="360"/>
      </w:pPr>
      <w:rPr>
        <w:rFonts w:hint="default" w:ascii="Wingdings" w:hAnsi="Wingdings"/>
      </w:rPr>
    </w:lvl>
    <w:lvl w:ilvl="6" w:tplc="30E88D2E" w:tentative="1">
      <w:start w:val="1"/>
      <w:numFmt w:val="bullet"/>
      <w:lvlText w:val=""/>
      <w:lvlJc w:val="left"/>
      <w:pPr>
        <w:ind w:left="6120" w:hanging="360"/>
      </w:pPr>
      <w:rPr>
        <w:rFonts w:hint="default" w:ascii="Symbol" w:hAnsi="Symbol"/>
      </w:rPr>
    </w:lvl>
    <w:lvl w:ilvl="7" w:tplc="874852F0" w:tentative="1">
      <w:start w:val="1"/>
      <w:numFmt w:val="bullet"/>
      <w:lvlText w:val="o"/>
      <w:lvlJc w:val="left"/>
      <w:pPr>
        <w:ind w:left="6840" w:hanging="360"/>
      </w:pPr>
      <w:rPr>
        <w:rFonts w:hint="default" w:ascii="Courier New" w:hAnsi="Courier New" w:cs="Courier New"/>
      </w:rPr>
    </w:lvl>
    <w:lvl w:ilvl="8" w:tplc="23D4D6DA" w:tentative="1">
      <w:start w:val="1"/>
      <w:numFmt w:val="bullet"/>
      <w:lvlText w:val=""/>
      <w:lvlJc w:val="left"/>
      <w:pPr>
        <w:ind w:left="7560" w:hanging="360"/>
      </w:pPr>
      <w:rPr>
        <w:rFonts w:hint="default" w:ascii="Wingdings" w:hAnsi="Wingdings"/>
      </w:rPr>
    </w:lvl>
  </w:abstractNum>
  <w:abstractNum w:abstractNumId="12" w15:restartNumberingAfterBreak="0">
    <w:nsid w:val="4D5D2D83"/>
    <w:multiLevelType w:val="multilevel"/>
    <w:tmpl w:val="84DEB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EBD62D6"/>
    <w:multiLevelType w:val="hybridMultilevel"/>
    <w:tmpl w:val="ACD01C7E"/>
    <w:lvl w:ilvl="0" w:tplc="6ACCB636">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F8157BF"/>
    <w:multiLevelType w:val="multilevel"/>
    <w:tmpl w:val="B648682E"/>
    <w:lvl w:ilvl="0">
      <w:start w:val="1"/>
      <w:numFmt w:val="decimal"/>
      <w:pStyle w:val="bullet0"/>
      <w:lvlText w:val="%1."/>
      <w:lvlJc w:val="left"/>
      <w:pPr>
        <w:ind w:left="1004"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F230C29"/>
    <w:multiLevelType w:val="multilevel"/>
    <w:tmpl w:val="7A1AB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2C55896"/>
    <w:multiLevelType w:val="multilevel"/>
    <w:tmpl w:val="5240E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12A20AC"/>
    <w:multiLevelType w:val="multilevel"/>
    <w:tmpl w:val="AADE7444"/>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WorkSteps"/>
      <w:lvlText w:val="%1.%2.%3."/>
      <w:lvlJc w:val="left"/>
      <w:pPr>
        <w:ind w:left="1224" w:hanging="504"/>
      </w:pPr>
    </w:lvl>
    <w:lvl w:ilvl="3">
      <w:start w:val="1"/>
      <w:numFmt w:val="decimal"/>
      <w:pStyle w:val="WorkSteps2"/>
      <w:lvlText w:val="%1.%2.%3.%4."/>
      <w:lvlJc w:val="left"/>
      <w:pPr>
        <w:ind w:left="1728" w:hanging="648"/>
      </w:pPr>
    </w:lvl>
    <w:lvl w:ilvl="4">
      <w:start w:val="1"/>
      <w:numFmt w:val="decimal"/>
      <w:pStyle w:val="WorkStep3"/>
      <w:lvlText w:val="%1.%2.%3.%4.%5."/>
      <w:lvlJc w:val="left"/>
      <w:pPr>
        <w:ind w:left="2232" w:hanging="792"/>
      </w:pPr>
    </w:lvl>
    <w:lvl w:ilvl="5">
      <w:start w:val="1"/>
      <w:numFmt w:val="decimal"/>
      <w:pStyle w:val="Worksteps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846E22"/>
    <w:multiLevelType w:val="multilevel"/>
    <w:tmpl w:val="B06A7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82580837">
    <w:abstractNumId w:val="17"/>
  </w:num>
  <w:num w:numId="2" w16cid:durableId="1993170331">
    <w:abstractNumId w:val="11"/>
  </w:num>
  <w:num w:numId="3" w16cid:durableId="1222015718">
    <w:abstractNumId w:val="10"/>
  </w:num>
  <w:num w:numId="4" w16cid:durableId="610599608">
    <w:abstractNumId w:val="14"/>
  </w:num>
  <w:num w:numId="5" w16cid:durableId="1080563548">
    <w:abstractNumId w:val="5"/>
  </w:num>
  <w:num w:numId="6" w16cid:durableId="1846630813">
    <w:abstractNumId w:val="0"/>
  </w:num>
  <w:num w:numId="7" w16cid:durableId="2048794317">
    <w:abstractNumId w:val="13"/>
  </w:num>
  <w:num w:numId="8" w16cid:durableId="451629492">
    <w:abstractNumId w:val="1"/>
  </w:num>
  <w:num w:numId="9" w16cid:durableId="1730106058">
    <w:abstractNumId w:val="4"/>
  </w:num>
  <w:num w:numId="10" w16cid:durableId="1705864992">
    <w:abstractNumId w:val="15"/>
  </w:num>
  <w:num w:numId="11" w16cid:durableId="2016418886">
    <w:abstractNumId w:val="6"/>
  </w:num>
  <w:num w:numId="12" w16cid:durableId="1775435781">
    <w:abstractNumId w:val="16"/>
  </w:num>
  <w:num w:numId="13" w16cid:durableId="1468670586">
    <w:abstractNumId w:val="7"/>
  </w:num>
  <w:num w:numId="14" w16cid:durableId="1308585441">
    <w:abstractNumId w:val="18"/>
  </w:num>
  <w:num w:numId="15" w16cid:durableId="509375616">
    <w:abstractNumId w:val="12"/>
  </w:num>
  <w:num w:numId="16" w16cid:durableId="262543506">
    <w:abstractNumId w:val="9"/>
  </w:num>
  <w:num w:numId="17" w16cid:durableId="1404838509">
    <w:abstractNumId w:val="2"/>
  </w:num>
  <w:num w:numId="18" w16cid:durableId="1602645466">
    <w:abstractNumId w:val="8"/>
  </w:num>
  <w:num w:numId="19" w16cid:durableId="3758413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SpellingErrors/>
  <w:hideGrammaticalErrors/>
  <w:trackRevisions w:val="false"/>
  <w:documentProtection w:edit="readOnly" w:formatting="1" w:enforcement="0"/>
  <w:defaultTabStop w:val="720"/>
  <w:drawingGridHorizontalSpacing w:val="108"/>
  <w:drawingGridVerticalSpacing w:val="181"/>
  <w:displayHorizontalDrawingGridEvery w:val="2"/>
  <w:doNotUseMarginsForDrawingGridOrigin/>
  <w:drawingGridHorizontalOrigin w:val="1474"/>
  <w:drawingGridVerticalOrigin w:val="224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65"/>
    <w:rsid w:val="00000B0C"/>
    <w:rsid w:val="0000264F"/>
    <w:rsid w:val="0000359C"/>
    <w:rsid w:val="000037F4"/>
    <w:rsid w:val="00003B62"/>
    <w:rsid w:val="00004292"/>
    <w:rsid w:val="000043C9"/>
    <w:rsid w:val="00005CAC"/>
    <w:rsid w:val="00006532"/>
    <w:rsid w:val="00006563"/>
    <w:rsid w:val="000110EA"/>
    <w:rsid w:val="00011681"/>
    <w:rsid w:val="00011984"/>
    <w:rsid w:val="00012771"/>
    <w:rsid w:val="000144C7"/>
    <w:rsid w:val="0001496C"/>
    <w:rsid w:val="000151DC"/>
    <w:rsid w:val="00015F4A"/>
    <w:rsid w:val="00017248"/>
    <w:rsid w:val="0002280C"/>
    <w:rsid w:val="00022ECA"/>
    <w:rsid w:val="000243EF"/>
    <w:rsid w:val="00024677"/>
    <w:rsid w:val="00024CA4"/>
    <w:rsid w:val="00026A32"/>
    <w:rsid w:val="00027E88"/>
    <w:rsid w:val="000301A8"/>
    <w:rsid w:val="0003059E"/>
    <w:rsid w:val="00031CBC"/>
    <w:rsid w:val="000329C7"/>
    <w:rsid w:val="00035488"/>
    <w:rsid w:val="00035786"/>
    <w:rsid w:val="00035A66"/>
    <w:rsid w:val="00037040"/>
    <w:rsid w:val="00037A30"/>
    <w:rsid w:val="00037AE0"/>
    <w:rsid w:val="000403CF"/>
    <w:rsid w:val="000405D4"/>
    <w:rsid w:val="0004204A"/>
    <w:rsid w:val="000425FC"/>
    <w:rsid w:val="00042C88"/>
    <w:rsid w:val="00044CD9"/>
    <w:rsid w:val="00044E0A"/>
    <w:rsid w:val="00045764"/>
    <w:rsid w:val="000466FD"/>
    <w:rsid w:val="0005108E"/>
    <w:rsid w:val="00053AC0"/>
    <w:rsid w:val="00053E89"/>
    <w:rsid w:val="000546ED"/>
    <w:rsid w:val="00056023"/>
    <w:rsid w:val="00060E15"/>
    <w:rsid w:val="000616E6"/>
    <w:rsid w:val="00061938"/>
    <w:rsid w:val="00061EAB"/>
    <w:rsid w:val="00062919"/>
    <w:rsid w:val="00063C19"/>
    <w:rsid w:val="00063E4D"/>
    <w:rsid w:val="00064050"/>
    <w:rsid w:val="000640BA"/>
    <w:rsid w:val="00064DAA"/>
    <w:rsid w:val="000650D7"/>
    <w:rsid w:val="00065106"/>
    <w:rsid w:val="00065258"/>
    <w:rsid w:val="0006716D"/>
    <w:rsid w:val="00070B9B"/>
    <w:rsid w:val="00071186"/>
    <w:rsid w:val="000736C1"/>
    <w:rsid w:val="00073FD1"/>
    <w:rsid w:val="000740DC"/>
    <w:rsid w:val="0007460C"/>
    <w:rsid w:val="000746F4"/>
    <w:rsid w:val="00074CE5"/>
    <w:rsid w:val="00075E3D"/>
    <w:rsid w:val="0007673C"/>
    <w:rsid w:val="000768E5"/>
    <w:rsid w:val="00076BB8"/>
    <w:rsid w:val="00077F41"/>
    <w:rsid w:val="000801D3"/>
    <w:rsid w:val="000806CE"/>
    <w:rsid w:val="00081A66"/>
    <w:rsid w:val="00082C3C"/>
    <w:rsid w:val="000836A0"/>
    <w:rsid w:val="00085673"/>
    <w:rsid w:val="00085D51"/>
    <w:rsid w:val="00086630"/>
    <w:rsid w:val="00087059"/>
    <w:rsid w:val="000876EC"/>
    <w:rsid w:val="00091402"/>
    <w:rsid w:val="000918D3"/>
    <w:rsid w:val="00092BF3"/>
    <w:rsid w:val="0009363F"/>
    <w:rsid w:val="0009501C"/>
    <w:rsid w:val="000966B3"/>
    <w:rsid w:val="00097627"/>
    <w:rsid w:val="00097839"/>
    <w:rsid w:val="000A02A4"/>
    <w:rsid w:val="000A042C"/>
    <w:rsid w:val="000A0A04"/>
    <w:rsid w:val="000A0BA8"/>
    <w:rsid w:val="000A3C1B"/>
    <w:rsid w:val="000A55B1"/>
    <w:rsid w:val="000A5CB8"/>
    <w:rsid w:val="000A7A3A"/>
    <w:rsid w:val="000A7D40"/>
    <w:rsid w:val="000B0649"/>
    <w:rsid w:val="000B0FCD"/>
    <w:rsid w:val="000B2B2E"/>
    <w:rsid w:val="000B316C"/>
    <w:rsid w:val="000B3712"/>
    <w:rsid w:val="000B373D"/>
    <w:rsid w:val="000B3850"/>
    <w:rsid w:val="000B4339"/>
    <w:rsid w:val="000B4892"/>
    <w:rsid w:val="000B55A1"/>
    <w:rsid w:val="000B55A9"/>
    <w:rsid w:val="000B64CE"/>
    <w:rsid w:val="000B6536"/>
    <w:rsid w:val="000C234A"/>
    <w:rsid w:val="000C2FA7"/>
    <w:rsid w:val="000C632A"/>
    <w:rsid w:val="000C7502"/>
    <w:rsid w:val="000D4F1C"/>
    <w:rsid w:val="000D5288"/>
    <w:rsid w:val="000D6060"/>
    <w:rsid w:val="000D701F"/>
    <w:rsid w:val="000D7E2E"/>
    <w:rsid w:val="000D7E57"/>
    <w:rsid w:val="000E0896"/>
    <w:rsid w:val="000E2FE4"/>
    <w:rsid w:val="000E3446"/>
    <w:rsid w:val="000E3601"/>
    <w:rsid w:val="000E398A"/>
    <w:rsid w:val="000E3B5B"/>
    <w:rsid w:val="000E4564"/>
    <w:rsid w:val="000E7EEE"/>
    <w:rsid w:val="000F0710"/>
    <w:rsid w:val="000F0EA5"/>
    <w:rsid w:val="000F2439"/>
    <w:rsid w:val="000F37DC"/>
    <w:rsid w:val="000F3AC6"/>
    <w:rsid w:val="000F51EF"/>
    <w:rsid w:val="000F5643"/>
    <w:rsid w:val="000F5B6B"/>
    <w:rsid w:val="000F64B6"/>
    <w:rsid w:val="0010177B"/>
    <w:rsid w:val="00101A51"/>
    <w:rsid w:val="001036B1"/>
    <w:rsid w:val="0010577F"/>
    <w:rsid w:val="001058F8"/>
    <w:rsid w:val="0010776B"/>
    <w:rsid w:val="001103F8"/>
    <w:rsid w:val="0011073B"/>
    <w:rsid w:val="00111C3F"/>
    <w:rsid w:val="00111F38"/>
    <w:rsid w:val="00112BA7"/>
    <w:rsid w:val="00112EB4"/>
    <w:rsid w:val="00113027"/>
    <w:rsid w:val="00113687"/>
    <w:rsid w:val="0012118D"/>
    <w:rsid w:val="00121D78"/>
    <w:rsid w:val="00122F5E"/>
    <w:rsid w:val="00123900"/>
    <w:rsid w:val="0012435A"/>
    <w:rsid w:val="001249D5"/>
    <w:rsid w:val="00125622"/>
    <w:rsid w:val="00125E75"/>
    <w:rsid w:val="00126592"/>
    <w:rsid w:val="0012782F"/>
    <w:rsid w:val="00130FDF"/>
    <w:rsid w:val="001316F3"/>
    <w:rsid w:val="00132EE0"/>
    <w:rsid w:val="00134E42"/>
    <w:rsid w:val="00136C59"/>
    <w:rsid w:val="00142570"/>
    <w:rsid w:val="0014291E"/>
    <w:rsid w:val="00142AB4"/>
    <w:rsid w:val="00142CA4"/>
    <w:rsid w:val="00142D9C"/>
    <w:rsid w:val="001442A1"/>
    <w:rsid w:val="00145068"/>
    <w:rsid w:val="00145564"/>
    <w:rsid w:val="0014647A"/>
    <w:rsid w:val="0014661B"/>
    <w:rsid w:val="001502DB"/>
    <w:rsid w:val="00150C6F"/>
    <w:rsid w:val="00150CAF"/>
    <w:rsid w:val="00150CC2"/>
    <w:rsid w:val="00152B7A"/>
    <w:rsid w:val="0015443D"/>
    <w:rsid w:val="00157F86"/>
    <w:rsid w:val="001607C6"/>
    <w:rsid w:val="00161690"/>
    <w:rsid w:val="0016266F"/>
    <w:rsid w:val="00163C15"/>
    <w:rsid w:val="00164526"/>
    <w:rsid w:val="00164EB1"/>
    <w:rsid w:val="0016539D"/>
    <w:rsid w:val="001659BD"/>
    <w:rsid w:val="0016602B"/>
    <w:rsid w:val="0016613B"/>
    <w:rsid w:val="00167366"/>
    <w:rsid w:val="001678C5"/>
    <w:rsid w:val="00170CC2"/>
    <w:rsid w:val="00171253"/>
    <w:rsid w:val="0017171E"/>
    <w:rsid w:val="00172C0E"/>
    <w:rsid w:val="00175193"/>
    <w:rsid w:val="00176527"/>
    <w:rsid w:val="001775E3"/>
    <w:rsid w:val="00181A04"/>
    <w:rsid w:val="00182081"/>
    <w:rsid w:val="00182726"/>
    <w:rsid w:val="001843E6"/>
    <w:rsid w:val="00184861"/>
    <w:rsid w:val="0018531F"/>
    <w:rsid w:val="001863D3"/>
    <w:rsid w:val="00186BFD"/>
    <w:rsid w:val="00187813"/>
    <w:rsid w:val="0019242B"/>
    <w:rsid w:val="00193C06"/>
    <w:rsid w:val="00194557"/>
    <w:rsid w:val="00196581"/>
    <w:rsid w:val="001975FD"/>
    <w:rsid w:val="001A0CC1"/>
    <w:rsid w:val="001A245A"/>
    <w:rsid w:val="001A38A1"/>
    <w:rsid w:val="001A4B35"/>
    <w:rsid w:val="001A567D"/>
    <w:rsid w:val="001A6454"/>
    <w:rsid w:val="001A7726"/>
    <w:rsid w:val="001A7958"/>
    <w:rsid w:val="001B0104"/>
    <w:rsid w:val="001B097B"/>
    <w:rsid w:val="001B254D"/>
    <w:rsid w:val="001B3DE2"/>
    <w:rsid w:val="001B4710"/>
    <w:rsid w:val="001B650B"/>
    <w:rsid w:val="001B701F"/>
    <w:rsid w:val="001B71CE"/>
    <w:rsid w:val="001B785D"/>
    <w:rsid w:val="001C0AFE"/>
    <w:rsid w:val="001C0DA3"/>
    <w:rsid w:val="001C0FC4"/>
    <w:rsid w:val="001C1C21"/>
    <w:rsid w:val="001C2407"/>
    <w:rsid w:val="001C29BB"/>
    <w:rsid w:val="001C4E49"/>
    <w:rsid w:val="001C64AE"/>
    <w:rsid w:val="001D0A6B"/>
    <w:rsid w:val="001D1E9C"/>
    <w:rsid w:val="001D1F01"/>
    <w:rsid w:val="001D3811"/>
    <w:rsid w:val="001D50D3"/>
    <w:rsid w:val="001D63FF"/>
    <w:rsid w:val="001D7721"/>
    <w:rsid w:val="001D7A96"/>
    <w:rsid w:val="001E0042"/>
    <w:rsid w:val="001E191A"/>
    <w:rsid w:val="001E388D"/>
    <w:rsid w:val="001E45F1"/>
    <w:rsid w:val="001E4F7C"/>
    <w:rsid w:val="001E5D6F"/>
    <w:rsid w:val="001E77FC"/>
    <w:rsid w:val="001F0E76"/>
    <w:rsid w:val="001F185D"/>
    <w:rsid w:val="001F1C49"/>
    <w:rsid w:val="001F2B63"/>
    <w:rsid w:val="001F306E"/>
    <w:rsid w:val="001F35B1"/>
    <w:rsid w:val="001F3C00"/>
    <w:rsid w:val="001F3C7A"/>
    <w:rsid w:val="001F57D0"/>
    <w:rsid w:val="001F595F"/>
    <w:rsid w:val="001F60DB"/>
    <w:rsid w:val="001F64BE"/>
    <w:rsid w:val="001F69E1"/>
    <w:rsid w:val="001F73E3"/>
    <w:rsid w:val="002004B1"/>
    <w:rsid w:val="002005C9"/>
    <w:rsid w:val="002032E4"/>
    <w:rsid w:val="00203462"/>
    <w:rsid w:val="00210060"/>
    <w:rsid w:val="00210DFE"/>
    <w:rsid w:val="00211659"/>
    <w:rsid w:val="0021386D"/>
    <w:rsid w:val="00221696"/>
    <w:rsid w:val="0022180F"/>
    <w:rsid w:val="00222C06"/>
    <w:rsid w:val="0022335D"/>
    <w:rsid w:val="00223373"/>
    <w:rsid w:val="00223416"/>
    <w:rsid w:val="002240CD"/>
    <w:rsid w:val="002248DA"/>
    <w:rsid w:val="00226851"/>
    <w:rsid w:val="00227498"/>
    <w:rsid w:val="0023004E"/>
    <w:rsid w:val="00230272"/>
    <w:rsid w:val="00230428"/>
    <w:rsid w:val="00231129"/>
    <w:rsid w:val="00233214"/>
    <w:rsid w:val="0023368E"/>
    <w:rsid w:val="00234555"/>
    <w:rsid w:val="002345D3"/>
    <w:rsid w:val="00237E04"/>
    <w:rsid w:val="0024004C"/>
    <w:rsid w:val="0024011F"/>
    <w:rsid w:val="00240376"/>
    <w:rsid w:val="00240D09"/>
    <w:rsid w:val="002413F7"/>
    <w:rsid w:val="00244B4E"/>
    <w:rsid w:val="00244CDA"/>
    <w:rsid w:val="00245713"/>
    <w:rsid w:val="00245F11"/>
    <w:rsid w:val="002505D1"/>
    <w:rsid w:val="00251164"/>
    <w:rsid w:val="00252632"/>
    <w:rsid w:val="00252A29"/>
    <w:rsid w:val="00253612"/>
    <w:rsid w:val="002541D1"/>
    <w:rsid w:val="00255EB6"/>
    <w:rsid w:val="00261CFA"/>
    <w:rsid w:val="0026293B"/>
    <w:rsid w:val="002636B4"/>
    <w:rsid w:val="00264273"/>
    <w:rsid w:val="00265EC0"/>
    <w:rsid w:val="00266147"/>
    <w:rsid w:val="002674FC"/>
    <w:rsid w:val="00267598"/>
    <w:rsid w:val="00270662"/>
    <w:rsid w:val="00270B6E"/>
    <w:rsid w:val="00271D9E"/>
    <w:rsid w:val="0027266B"/>
    <w:rsid w:val="00280355"/>
    <w:rsid w:val="00280469"/>
    <w:rsid w:val="00283194"/>
    <w:rsid w:val="00283975"/>
    <w:rsid w:val="00287FE0"/>
    <w:rsid w:val="0029285B"/>
    <w:rsid w:val="00292D10"/>
    <w:rsid w:val="00292DC5"/>
    <w:rsid w:val="0029315E"/>
    <w:rsid w:val="00293F2B"/>
    <w:rsid w:val="00295F94"/>
    <w:rsid w:val="002961D8"/>
    <w:rsid w:val="002A0690"/>
    <w:rsid w:val="002A098B"/>
    <w:rsid w:val="002A0BFB"/>
    <w:rsid w:val="002A0CC2"/>
    <w:rsid w:val="002A2A55"/>
    <w:rsid w:val="002A2B4D"/>
    <w:rsid w:val="002A3BCD"/>
    <w:rsid w:val="002A5859"/>
    <w:rsid w:val="002A6B1D"/>
    <w:rsid w:val="002B04BB"/>
    <w:rsid w:val="002B0A47"/>
    <w:rsid w:val="002B3DF5"/>
    <w:rsid w:val="002B3DFD"/>
    <w:rsid w:val="002B5881"/>
    <w:rsid w:val="002C1A44"/>
    <w:rsid w:val="002C4DC9"/>
    <w:rsid w:val="002C4FD7"/>
    <w:rsid w:val="002C6B04"/>
    <w:rsid w:val="002C72E7"/>
    <w:rsid w:val="002C7AD7"/>
    <w:rsid w:val="002C7E3D"/>
    <w:rsid w:val="002D41B0"/>
    <w:rsid w:val="002D47D6"/>
    <w:rsid w:val="002D621D"/>
    <w:rsid w:val="002D7029"/>
    <w:rsid w:val="002E0088"/>
    <w:rsid w:val="002E1545"/>
    <w:rsid w:val="002E1760"/>
    <w:rsid w:val="002E234B"/>
    <w:rsid w:val="002E24F5"/>
    <w:rsid w:val="002E2CF9"/>
    <w:rsid w:val="002E33C5"/>
    <w:rsid w:val="002E446B"/>
    <w:rsid w:val="002E4E5E"/>
    <w:rsid w:val="002E4E8C"/>
    <w:rsid w:val="002E696D"/>
    <w:rsid w:val="002E7ACA"/>
    <w:rsid w:val="002E7DDC"/>
    <w:rsid w:val="002F0A6F"/>
    <w:rsid w:val="002F0C80"/>
    <w:rsid w:val="002F130D"/>
    <w:rsid w:val="002F161D"/>
    <w:rsid w:val="002F1B50"/>
    <w:rsid w:val="002F347B"/>
    <w:rsid w:val="002F4D09"/>
    <w:rsid w:val="002F542D"/>
    <w:rsid w:val="002F6FD4"/>
    <w:rsid w:val="00300D5A"/>
    <w:rsid w:val="00300DE2"/>
    <w:rsid w:val="00302E08"/>
    <w:rsid w:val="00304173"/>
    <w:rsid w:val="003047D3"/>
    <w:rsid w:val="00304AC1"/>
    <w:rsid w:val="00305C5B"/>
    <w:rsid w:val="00306D60"/>
    <w:rsid w:val="00306EA4"/>
    <w:rsid w:val="00310495"/>
    <w:rsid w:val="00310C79"/>
    <w:rsid w:val="003129F1"/>
    <w:rsid w:val="003130C9"/>
    <w:rsid w:val="00314DA4"/>
    <w:rsid w:val="00315B45"/>
    <w:rsid w:val="003164A2"/>
    <w:rsid w:val="003170BC"/>
    <w:rsid w:val="00320106"/>
    <w:rsid w:val="00320541"/>
    <w:rsid w:val="0032099E"/>
    <w:rsid w:val="00324E5D"/>
    <w:rsid w:val="00326D0C"/>
    <w:rsid w:val="00327127"/>
    <w:rsid w:val="00327BEB"/>
    <w:rsid w:val="003302A6"/>
    <w:rsid w:val="00330DB2"/>
    <w:rsid w:val="0033133D"/>
    <w:rsid w:val="0033166C"/>
    <w:rsid w:val="00331974"/>
    <w:rsid w:val="00332AA5"/>
    <w:rsid w:val="00332C7E"/>
    <w:rsid w:val="00332E9E"/>
    <w:rsid w:val="003338E5"/>
    <w:rsid w:val="00333D09"/>
    <w:rsid w:val="00333EB7"/>
    <w:rsid w:val="00333F73"/>
    <w:rsid w:val="00334ECE"/>
    <w:rsid w:val="00336850"/>
    <w:rsid w:val="00336A4A"/>
    <w:rsid w:val="00340970"/>
    <w:rsid w:val="00341BEC"/>
    <w:rsid w:val="003425F4"/>
    <w:rsid w:val="003430DB"/>
    <w:rsid w:val="003435CE"/>
    <w:rsid w:val="0034458E"/>
    <w:rsid w:val="00345077"/>
    <w:rsid w:val="00347059"/>
    <w:rsid w:val="0035054F"/>
    <w:rsid w:val="003508CA"/>
    <w:rsid w:val="003530B4"/>
    <w:rsid w:val="00353E3C"/>
    <w:rsid w:val="003540C4"/>
    <w:rsid w:val="00355B59"/>
    <w:rsid w:val="00356E11"/>
    <w:rsid w:val="00356F98"/>
    <w:rsid w:val="00356FEE"/>
    <w:rsid w:val="00361B4B"/>
    <w:rsid w:val="00362084"/>
    <w:rsid w:val="0036359A"/>
    <w:rsid w:val="003636EA"/>
    <w:rsid w:val="003645D5"/>
    <w:rsid w:val="0036542C"/>
    <w:rsid w:val="00365F81"/>
    <w:rsid w:val="00366C16"/>
    <w:rsid w:val="00366E1C"/>
    <w:rsid w:val="00367190"/>
    <w:rsid w:val="00371571"/>
    <w:rsid w:val="00372C70"/>
    <w:rsid w:val="00373768"/>
    <w:rsid w:val="00373819"/>
    <w:rsid w:val="003741FD"/>
    <w:rsid w:val="00375E72"/>
    <w:rsid w:val="003775C6"/>
    <w:rsid w:val="0038003D"/>
    <w:rsid w:val="0038031B"/>
    <w:rsid w:val="0038132D"/>
    <w:rsid w:val="00382B08"/>
    <w:rsid w:val="00386D4B"/>
    <w:rsid w:val="003900D4"/>
    <w:rsid w:val="003901D8"/>
    <w:rsid w:val="0039124C"/>
    <w:rsid w:val="00391AE9"/>
    <w:rsid w:val="0039209E"/>
    <w:rsid w:val="003927C0"/>
    <w:rsid w:val="00393621"/>
    <w:rsid w:val="00393995"/>
    <w:rsid w:val="0039415A"/>
    <w:rsid w:val="0039486B"/>
    <w:rsid w:val="00394AB4"/>
    <w:rsid w:val="003950BF"/>
    <w:rsid w:val="00395462"/>
    <w:rsid w:val="003954E2"/>
    <w:rsid w:val="003959D0"/>
    <w:rsid w:val="003959D4"/>
    <w:rsid w:val="003965E3"/>
    <w:rsid w:val="00397196"/>
    <w:rsid w:val="0039799D"/>
    <w:rsid w:val="003A02A8"/>
    <w:rsid w:val="003A24A0"/>
    <w:rsid w:val="003A4C8C"/>
    <w:rsid w:val="003A55CA"/>
    <w:rsid w:val="003B1547"/>
    <w:rsid w:val="003B17AE"/>
    <w:rsid w:val="003B1ABF"/>
    <w:rsid w:val="003B1AE8"/>
    <w:rsid w:val="003B23E4"/>
    <w:rsid w:val="003B4E10"/>
    <w:rsid w:val="003B51A1"/>
    <w:rsid w:val="003B5FA2"/>
    <w:rsid w:val="003B6210"/>
    <w:rsid w:val="003B6316"/>
    <w:rsid w:val="003B653F"/>
    <w:rsid w:val="003B6C52"/>
    <w:rsid w:val="003B70A5"/>
    <w:rsid w:val="003C00CD"/>
    <w:rsid w:val="003C2793"/>
    <w:rsid w:val="003C3F0B"/>
    <w:rsid w:val="003C4DA3"/>
    <w:rsid w:val="003C5230"/>
    <w:rsid w:val="003C5513"/>
    <w:rsid w:val="003D0999"/>
    <w:rsid w:val="003D0AD6"/>
    <w:rsid w:val="003D30BC"/>
    <w:rsid w:val="003D484A"/>
    <w:rsid w:val="003D4B4B"/>
    <w:rsid w:val="003D4B90"/>
    <w:rsid w:val="003D5435"/>
    <w:rsid w:val="003D7FE0"/>
    <w:rsid w:val="003E00F0"/>
    <w:rsid w:val="003E06A6"/>
    <w:rsid w:val="003E0CCC"/>
    <w:rsid w:val="003E1492"/>
    <w:rsid w:val="003E18E8"/>
    <w:rsid w:val="003E23D8"/>
    <w:rsid w:val="003E27EF"/>
    <w:rsid w:val="003E3DAD"/>
    <w:rsid w:val="003E59B1"/>
    <w:rsid w:val="003E721D"/>
    <w:rsid w:val="003F2156"/>
    <w:rsid w:val="003F2158"/>
    <w:rsid w:val="003F266B"/>
    <w:rsid w:val="003F59D7"/>
    <w:rsid w:val="0040106C"/>
    <w:rsid w:val="00401693"/>
    <w:rsid w:val="00401717"/>
    <w:rsid w:val="00401832"/>
    <w:rsid w:val="0040236E"/>
    <w:rsid w:val="0040241E"/>
    <w:rsid w:val="00403DB4"/>
    <w:rsid w:val="0040456A"/>
    <w:rsid w:val="00404A57"/>
    <w:rsid w:val="00407B66"/>
    <w:rsid w:val="00410C2D"/>
    <w:rsid w:val="0041124C"/>
    <w:rsid w:val="0041451C"/>
    <w:rsid w:val="00416A84"/>
    <w:rsid w:val="00416CD7"/>
    <w:rsid w:val="004179F9"/>
    <w:rsid w:val="00417BD6"/>
    <w:rsid w:val="004201DF"/>
    <w:rsid w:val="004211F0"/>
    <w:rsid w:val="0042198A"/>
    <w:rsid w:val="004220F2"/>
    <w:rsid w:val="00424BC6"/>
    <w:rsid w:val="00424C1D"/>
    <w:rsid w:val="004264BF"/>
    <w:rsid w:val="00427099"/>
    <w:rsid w:val="00430352"/>
    <w:rsid w:val="0043081A"/>
    <w:rsid w:val="00432309"/>
    <w:rsid w:val="004338F9"/>
    <w:rsid w:val="004340CA"/>
    <w:rsid w:val="004340D2"/>
    <w:rsid w:val="004341DC"/>
    <w:rsid w:val="00435E17"/>
    <w:rsid w:val="004366E6"/>
    <w:rsid w:val="00436A6C"/>
    <w:rsid w:val="0044158B"/>
    <w:rsid w:val="0044285B"/>
    <w:rsid w:val="00442E8A"/>
    <w:rsid w:val="00444059"/>
    <w:rsid w:val="00446668"/>
    <w:rsid w:val="004467FA"/>
    <w:rsid w:val="00447983"/>
    <w:rsid w:val="00451943"/>
    <w:rsid w:val="00452BBC"/>
    <w:rsid w:val="004544C8"/>
    <w:rsid w:val="00454576"/>
    <w:rsid w:val="004546B3"/>
    <w:rsid w:val="004579E4"/>
    <w:rsid w:val="00460D9D"/>
    <w:rsid w:val="00460F29"/>
    <w:rsid w:val="00461693"/>
    <w:rsid w:val="00462862"/>
    <w:rsid w:val="004636B2"/>
    <w:rsid w:val="0046514D"/>
    <w:rsid w:val="00465AEF"/>
    <w:rsid w:val="00467150"/>
    <w:rsid w:val="0047007D"/>
    <w:rsid w:val="00471910"/>
    <w:rsid w:val="00473A5D"/>
    <w:rsid w:val="00473FCD"/>
    <w:rsid w:val="00474533"/>
    <w:rsid w:val="00475188"/>
    <w:rsid w:val="0047682E"/>
    <w:rsid w:val="00480794"/>
    <w:rsid w:val="00481063"/>
    <w:rsid w:val="00481B52"/>
    <w:rsid w:val="00482AA1"/>
    <w:rsid w:val="004842E8"/>
    <w:rsid w:val="00485EB1"/>
    <w:rsid w:val="004865C5"/>
    <w:rsid w:val="00486E27"/>
    <w:rsid w:val="0048757D"/>
    <w:rsid w:val="00487692"/>
    <w:rsid w:val="00487D1F"/>
    <w:rsid w:val="00491927"/>
    <w:rsid w:val="00494E0A"/>
    <w:rsid w:val="00495F18"/>
    <w:rsid w:val="0049702D"/>
    <w:rsid w:val="00497C26"/>
    <w:rsid w:val="004A0609"/>
    <w:rsid w:val="004A576D"/>
    <w:rsid w:val="004A704A"/>
    <w:rsid w:val="004A708C"/>
    <w:rsid w:val="004A77F9"/>
    <w:rsid w:val="004B1371"/>
    <w:rsid w:val="004B2D18"/>
    <w:rsid w:val="004B3351"/>
    <w:rsid w:val="004B3C15"/>
    <w:rsid w:val="004B4078"/>
    <w:rsid w:val="004B4405"/>
    <w:rsid w:val="004B4BC3"/>
    <w:rsid w:val="004B6FA9"/>
    <w:rsid w:val="004B6FC2"/>
    <w:rsid w:val="004C2B90"/>
    <w:rsid w:val="004C2EF2"/>
    <w:rsid w:val="004C438A"/>
    <w:rsid w:val="004C49A9"/>
    <w:rsid w:val="004D0321"/>
    <w:rsid w:val="004D35B3"/>
    <w:rsid w:val="004D53A3"/>
    <w:rsid w:val="004D6A49"/>
    <w:rsid w:val="004E13A6"/>
    <w:rsid w:val="004E16EB"/>
    <w:rsid w:val="004E3D02"/>
    <w:rsid w:val="004E473A"/>
    <w:rsid w:val="004E4FA4"/>
    <w:rsid w:val="004E65F3"/>
    <w:rsid w:val="004E758D"/>
    <w:rsid w:val="004E7812"/>
    <w:rsid w:val="004F17DA"/>
    <w:rsid w:val="004F2E03"/>
    <w:rsid w:val="004F30CA"/>
    <w:rsid w:val="004F3CC9"/>
    <w:rsid w:val="004F584B"/>
    <w:rsid w:val="004F5BBB"/>
    <w:rsid w:val="004F6229"/>
    <w:rsid w:val="004F6EF0"/>
    <w:rsid w:val="004F7A08"/>
    <w:rsid w:val="004F7A82"/>
    <w:rsid w:val="00501BF9"/>
    <w:rsid w:val="00502E9E"/>
    <w:rsid w:val="0050314D"/>
    <w:rsid w:val="00503D72"/>
    <w:rsid w:val="00503FE0"/>
    <w:rsid w:val="00504760"/>
    <w:rsid w:val="00504E25"/>
    <w:rsid w:val="0050591B"/>
    <w:rsid w:val="00505A2A"/>
    <w:rsid w:val="00505CBF"/>
    <w:rsid w:val="005073FA"/>
    <w:rsid w:val="00507F6C"/>
    <w:rsid w:val="00510C83"/>
    <w:rsid w:val="00511405"/>
    <w:rsid w:val="005124A2"/>
    <w:rsid w:val="005132CE"/>
    <w:rsid w:val="00513F86"/>
    <w:rsid w:val="005159AB"/>
    <w:rsid w:val="00515AE6"/>
    <w:rsid w:val="005165F9"/>
    <w:rsid w:val="005172ED"/>
    <w:rsid w:val="00517637"/>
    <w:rsid w:val="00517A8E"/>
    <w:rsid w:val="00521732"/>
    <w:rsid w:val="00522F3D"/>
    <w:rsid w:val="005247A6"/>
    <w:rsid w:val="005252DE"/>
    <w:rsid w:val="00525817"/>
    <w:rsid w:val="00525C90"/>
    <w:rsid w:val="0053079A"/>
    <w:rsid w:val="005316C9"/>
    <w:rsid w:val="005317BF"/>
    <w:rsid w:val="00532416"/>
    <w:rsid w:val="00532852"/>
    <w:rsid w:val="00532E11"/>
    <w:rsid w:val="00533C47"/>
    <w:rsid w:val="005360DF"/>
    <w:rsid w:val="005369ED"/>
    <w:rsid w:val="00536B7F"/>
    <w:rsid w:val="00536C27"/>
    <w:rsid w:val="00537DD0"/>
    <w:rsid w:val="0054146E"/>
    <w:rsid w:val="005422CC"/>
    <w:rsid w:val="005428F3"/>
    <w:rsid w:val="00542D55"/>
    <w:rsid w:val="005438DA"/>
    <w:rsid w:val="00544272"/>
    <w:rsid w:val="005443CD"/>
    <w:rsid w:val="0054687E"/>
    <w:rsid w:val="00546B8F"/>
    <w:rsid w:val="00547299"/>
    <w:rsid w:val="00547D00"/>
    <w:rsid w:val="005504BE"/>
    <w:rsid w:val="005506AE"/>
    <w:rsid w:val="00550B80"/>
    <w:rsid w:val="0055115D"/>
    <w:rsid w:val="005527F1"/>
    <w:rsid w:val="00552A95"/>
    <w:rsid w:val="00553149"/>
    <w:rsid w:val="00554AC6"/>
    <w:rsid w:val="00554E93"/>
    <w:rsid w:val="00555DA7"/>
    <w:rsid w:val="00556760"/>
    <w:rsid w:val="00557E54"/>
    <w:rsid w:val="005606DE"/>
    <w:rsid w:val="0056222F"/>
    <w:rsid w:val="00563DDF"/>
    <w:rsid w:val="00563EA9"/>
    <w:rsid w:val="00564127"/>
    <w:rsid w:val="0056522B"/>
    <w:rsid w:val="00565E02"/>
    <w:rsid w:val="005701A8"/>
    <w:rsid w:val="00570F44"/>
    <w:rsid w:val="0057476B"/>
    <w:rsid w:val="00574973"/>
    <w:rsid w:val="005751D2"/>
    <w:rsid w:val="005758F9"/>
    <w:rsid w:val="00575CE7"/>
    <w:rsid w:val="00575E36"/>
    <w:rsid w:val="00575ED5"/>
    <w:rsid w:val="0058523C"/>
    <w:rsid w:val="0058624F"/>
    <w:rsid w:val="00590FEE"/>
    <w:rsid w:val="00591190"/>
    <w:rsid w:val="0059134D"/>
    <w:rsid w:val="005939AA"/>
    <w:rsid w:val="0059546A"/>
    <w:rsid w:val="00596F45"/>
    <w:rsid w:val="005A040D"/>
    <w:rsid w:val="005A1C01"/>
    <w:rsid w:val="005A1FB8"/>
    <w:rsid w:val="005A2322"/>
    <w:rsid w:val="005A5AE0"/>
    <w:rsid w:val="005A622C"/>
    <w:rsid w:val="005A6808"/>
    <w:rsid w:val="005A7F11"/>
    <w:rsid w:val="005B118C"/>
    <w:rsid w:val="005B11EB"/>
    <w:rsid w:val="005B54C4"/>
    <w:rsid w:val="005B5CDA"/>
    <w:rsid w:val="005B6315"/>
    <w:rsid w:val="005B6C46"/>
    <w:rsid w:val="005B7186"/>
    <w:rsid w:val="005C2060"/>
    <w:rsid w:val="005C35F9"/>
    <w:rsid w:val="005C46C2"/>
    <w:rsid w:val="005C4B09"/>
    <w:rsid w:val="005C57BE"/>
    <w:rsid w:val="005C5CC6"/>
    <w:rsid w:val="005C7547"/>
    <w:rsid w:val="005C76CE"/>
    <w:rsid w:val="005C7CF0"/>
    <w:rsid w:val="005C7E08"/>
    <w:rsid w:val="005D1128"/>
    <w:rsid w:val="005D2FF5"/>
    <w:rsid w:val="005D373B"/>
    <w:rsid w:val="005D50EA"/>
    <w:rsid w:val="005D68CD"/>
    <w:rsid w:val="005D7640"/>
    <w:rsid w:val="005D7C43"/>
    <w:rsid w:val="005E072F"/>
    <w:rsid w:val="005E0F62"/>
    <w:rsid w:val="005E1841"/>
    <w:rsid w:val="005E2107"/>
    <w:rsid w:val="005E31EF"/>
    <w:rsid w:val="005E375F"/>
    <w:rsid w:val="005E4EA4"/>
    <w:rsid w:val="005E514F"/>
    <w:rsid w:val="005E51E9"/>
    <w:rsid w:val="005E6025"/>
    <w:rsid w:val="005E605A"/>
    <w:rsid w:val="005E7455"/>
    <w:rsid w:val="005F03CB"/>
    <w:rsid w:val="005F075E"/>
    <w:rsid w:val="005F3805"/>
    <w:rsid w:val="005F4D8D"/>
    <w:rsid w:val="005F509D"/>
    <w:rsid w:val="005F53C8"/>
    <w:rsid w:val="005F57BB"/>
    <w:rsid w:val="005F58CC"/>
    <w:rsid w:val="005F69E1"/>
    <w:rsid w:val="005F7515"/>
    <w:rsid w:val="00602D93"/>
    <w:rsid w:val="006073DF"/>
    <w:rsid w:val="00607827"/>
    <w:rsid w:val="00607C9A"/>
    <w:rsid w:val="00611BCB"/>
    <w:rsid w:val="00612130"/>
    <w:rsid w:val="006123AD"/>
    <w:rsid w:val="00612906"/>
    <w:rsid w:val="00615717"/>
    <w:rsid w:val="00615B97"/>
    <w:rsid w:val="00617397"/>
    <w:rsid w:val="00617F7F"/>
    <w:rsid w:val="00621298"/>
    <w:rsid w:val="006245A5"/>
    <w:rsid w:val="00624703"/>
    <w:rsid w:val="006247F4"/>
    <w:rsid w:val="00624AAE"/>
    <w:rsid w:val="00626FA0"/>
    <w:rsid w:val="00631C91"/>
    <w:rsid w:val="0063209F"/>
    <w:rsid w:val="006336FD"/>
    <w:rsid w:val="006344A3"/>
    <w:rsid w:val="006352E1"/>
    <w:rsid w:val="00635BC3"/>
    <w:rsid w:val="006367D4"/>
    <w:rsid w:val="006375B0"/>
    <w:rsid w:val="00637BDE"/>
    <w:rsid w:val="006404AC"/>
    <w:rsid w:val="00640BDE"/>
    <w:rsid w:val="006422FD"/>
    <w:rsid w:val="00642EDD"/>
    <w:rsid w:val="006439CC"/>
    <w:rsid w:val="0064413F"/>
    <w:rsid w:val="006452F5"/>
    <w:rsid w:val="00646972"/>
    <w:rsid w:val="00646F6F"/>
    <w:rsid w:val="00647244"/>
    <w:rsid w:val="00647684"/>
    <w:rsid w:val="006504BB"/>
    <w:rsid w:val="00650CE9"/>
    <w:rsid w:val="00650E8F"/>
    <w:rsid w:val="00651301"/>
    <w:rsid w:val="006515DD"/>
    <w:rsid w:val="006518E8"/>
    <w:rsid w:val="00652606"/>
    <w:rsid w:val="00653085"/>
    <w:rsid w:val="0065395A"/>
    <w:rsid w:val="00654ED0"/>
    <w:rsid w:val="006561F0"/>
    <w:rsid w:val="00656494"/>
    <w:rsid w:val="00656E03"/>
    <w:rsid w:val="0065790E"/>
    <w:rsid w:val="0066164A"/>
    <w:rsid w:val="0066193E"/>
    <w:rsid w:val="006626DF"/>
    <w:rsid w:val="00662A16"/>
    <w:rsid w:val="00663018"/>
    <w:rsid w:val="0066302C"/>
    <w:rsid w:val="00663C29"/>
    <w:rsid w:val="00664E04"/>
    <w:rsid w:val="00666129"/>
    <w:rsid w:val="00666381"/>
    <w:rsid w:val="006666A3"/>
    <w:rsid w:val="00667457"/>
    <w:rsid w:val="00670184"/>
    <w:rsid w:val="006704A9"/>
    <w:rsid w:val="00671D24"/>
    <w:rsid w:val="00671EF6"/>
    <w:rsid w:val="00672821"/>
    <w:rsid w:val="0067304F"/>
    <w:rsid w:val="006737C3"/>
    <w:rsid w:val="00673EE2"/>
    <w:rsid w:val="00674D9A"/>
    <w:rsid w:val="006750ED"/>
    <w:rsid w:val="00675FB6"/>
    <w:rsid w:val="00677710"/>
    <w:rsid w:val="00680071"/>
    <w:rsid w:val="006808B1"/>
    <w:rsid w:val="00680BD1"/>
    <w:rsid w:val="006843D0"/>
    <w:rsid w:val="00684D37"/>
    <w:rsid w:val="00685CE1"/>
    <w:rsid w:val="00685E70"/>
    <w:rsid w:val="0068697F"/>
    <w:rsid w:val="00692061"/>
    <w:rsid w:val="00694B95"/>
    <w:rsid w:val="006A042D"/>
    <w:rsid w:val="006A157F"/>
    <w:rsid w:val="006A1D42"/>
    <w:rsid w:val="006A23F4"/>
    <w:rsid w:val="006A5F3F"/>
    <w:rsid w:val="006A6BC7"/>
    <w:rsid w:val="006A6DEC"/>
    <w:rsid w:val="006A72DC"/>
    <w:rsid w:val="006B109F"/>
    <w:rsid w:val="006B10D7"/>
    <w:rsid w:val="006B3550"/>
    <w:rsid w:val="006B442D"/>
    <w:rsid w:val="006B44AE"/>
    <w:rsid w:val="006B4D29"/>
    <w:rsid w:val="006B7BD4"/>
    <w:rsid w:val="006C02B6"/>
    <w:rsid w:val="006C0959"/>
    <w:rsid w:val="006C0B35"/>
    <w:rsid w:val="006C18EB"/>
    <w:rsid w:val="006C3171"/>
    <w:rsid w:val="006C3599"/>
    <w:rsid w:val="006C3AA0"/>
    <w:rsid w:val="006C4178"/>
    <w:rsid w:val="006C4866"/>
    <w:rsid w:val="006C7524"/>
    <w:rsid w:val="006D222C"/>
    <w:rsid w:val="006D3964"/>
    <w:rsid w:val="006D592B"/>
    <w:rsid w:val="006D5D46"/>
    <w:rsid w:val="006D6919"/>
    <w:rsid w:val="006D6AEE"/>
    <w:rsid w:val="006D7722"/>
    <w:rsid w:val="006E4C0B"/>
    <w:rsid w:val="006E535C"/>
    <w:rsid w:val="006E7A31"/>
    <w:rsid w:val="006F1A1D"/>
    <w:rsid w:val="006F1F02"/>
    <w:rsid w:val="006F2897"/>
    <w:rsid w:val="006F2E50"/>
    <w:rsid w:val="006F35EA"/>
    <w:rsid w:val="006F3EE7"/>
    <w:rsid w:val="006F4A69"/>
    <w:rsid w:val="006F57E4"/>
    <w:rsid w:val="006F6373"/>
    <w:rsid w:val="006F6682"/>
    <w:rsid w:val="006F6AA2"/>
    <w:rsid w:val="007013A7"/>
    <w:rsid w:val="00702063"/>
    <w:rsid w:val="00703D52"/>
    <w:rsid w:val="00703E32"/>
    <w:rsid w:val="00704910"/>
    <w:rsid w:val="0070558A"/>
    <w:rsid w:val="00705E63"/>
    <w:rsid w:val="0070603A"/>
    <w:rsid w:val="007078F1"/>
    <w:rsid w:val="007111DA"/>
    <w:rsid w:val="007121F4"/>
    <w:rsid w:val="00712EB8"/>
    <w:rsid w:val="00714522"/>
    <w:rsid w:val="00715121"/>
    <w:rsid w:val="007156EF"/>
    <w:rsid w:val="007156FF"/>
    <w:rsid w:val="00716C2B"/>
    <w:rsid w:val="0071797F"/>
    <w:rsid w:val="007229B9"/>
    <w:rsid w:val="007232D1"/>
    <w:rsid w:val="007245E4"/>
    <w:rsid w:val="007267D5"/>
    <w:rsid w:val="00726D24"/>
    <w:rsid w:val="00727C16"/>
    <w:rsid w:val="00730617"/>
    <w:rsid w:val="00730965"/>
    <w:rsid w:val="00731A42"/>
    <w:rsid w:val="00731C55"/>
    <w:rsid w:val="00732093"/>
    <w:rsid w:val="00733541"/>
    <w:rsid w:val="00733BB1"/>
    <w:rsid w:val="0073409A"/>
    <w:rsid w:val="00734220"/>
    <w:rsid w:val="00734D29"/>
    <w:rsid w:val="0073563B"/>
    <w:rsid w:val="00737E16"/>
    <w:rsid w:val="007400DD"/>
    <w:rsid w:val="00741831"/>
    <w:rsid w:val="00743A38"/>
    <w:rsid w:val="00745875"/>
    <w:rsid w:val="00745EED"/>
    <w:rsid w:val="00750403"/>
    <w:rsid w:val="00752755"/>
    <w:rsid w:val="007548DB"/>
    <w:rsid w:val="007555EE"/>
    <w:rsid w:val="00757680"/>
    <w:rsid w:val="00757B6A"/>
    <w:rsid w:val="00760549"/>
    <w:rsid w:val="007628CE"/>
    <w:rsid w:val="007635B9"/>
    <w:rsid w:val="00763EFC"/>
    <w:rsid w:val="00766C21"/>
    <w:rsid w:val="00767134"/>
    <w:rsid w:val="007679F3"/>
    <w:rsid w:val="00767A95"/>
    <w:rsid w:val="00767BA8"/>
    <w:rsid w:val="00767D97"/>
    <w:rsid w:val="00770E5D"/>
    <w:rsid w:val="007734B4"/>
    <w:rsid w:val="00773737"/>
    <w:rsid w:val="00773BEB"/>
    <w:rsid w:val="00773D72"/>
    <w:rsid w:val="0077578A"/>
    <w:rsid w:val="00776542"/>
    <w:rsid w:val="0077674E"/>
    <w:rsid w:val="0077701C"/>
    <w:rsid w:val="00777DC9"/>
    <w:rsid w:val="00780452"/>
    <w:rsid w:val="00781780"/>
    <w:rsid w:val="00783C50"/>
    <w:rsid w:val="00784C59"/>
    <w:rsid w:val="00785CF5"/>
    <w:rsid w:val="00786432"/>
    <w:rsid w:val="00791954"/>
    <w:rsid w:val="00791A65"/>
    <w:rsid w:val="00791FDA"/>
    <w:rsid w:val="007931EE"/>
    <w:rsid w:val="00793AC9"/>
    <w:rsid w:val="007942E4"/>
    <w:rsid w:val="007945F2"/>
    <w:rsid w:val="007953FB"/>
    <w:rsid w:val="00795F42"/>
    <w:rsid w:val="00797059"/>
    <w:rsid w:val="00797477"/>
    <w:rsid w:val="00797516"/>
    <w:rsid w:val="007A15D1"/>
    <w:rsid w:val="007A16B8"/>
    <w:rsid w:val="007A1E08"/>
    <w:rsid w:val="007A2035"/>
    <w:rsid w:val="007A37F4"/>
    <w:rsid w:val="007A4993"/>
    <w:rsid w:val="007A4E4F"/>
    <w:rsid w:val="007A58C6"/>
    <w:rsid w:val="007A640D"/>
    <w:rsid w:val="007A6800"/>
    <w:rsid w:val="007B12AA"/>
    <w:rsid w:val="007B1445"/>
    <w:rsid w:val="007B2907"/>
    <w:rsid w:val="007B299E"/>
    <w:rsid w:val="007B44FB"/>
    <w:rsid w:val="007B4D6B"/>
    <w:rsid w:val="007C10D9"/>
    <w:rsid w:val="007C1B5D"/>
    <w:rsid w:val="007C20B4"/>
    <w:rsid w:val="007C233D"/>
    <w:rsid w:val="007C312E"/>
    <w:rsid w:val="007C315E"/>
    <w:rsid w:val="007C3971"/>
    <w:rsid w:val="007C3B2E"/>
    <w:rsid w:val="007C3CA9"/>
    <w:rsid w:val="007C428D"/>
    <w:rsid w:val="007C4318"/>
    <w:rsid w:val="007C5754"/>
    <w:rsid w:val="007C6046"/>
    <w:rsid w:val="007C63F1"/>
    <w:rsid w:val="007C6540"/>
    <w:rsid w:val="007C666C"/>
    <w:rsid w:val="007C7B86"/>
    <w:rsid w:val="007D03C0"/>
    <w:rsid w:val="007D2A0B"/>
    <w:rsid w:val="007D2C3B"/>
    <w:rsid w:val="007D3681"/>
    <w:rsid w:val="007D4B60"/>
    <w:rsid w:val="007D5B05"/>
    <w:rsid w:val="007D63FC"/>
    <w:rsid w:val="007E0968"/>
    <w:rsid w:val="007E1C06"/>
    <w:rsid w:val="007E297C"/>
    <w:rsid w:val="007E75BD"/>
    <w:rsid w:val="007F08B8"/>
    <w:rsid w:val="007F169A"/>
    <w:rsid w:val="007F26EF"/>
    <w:rsid w:val="007F2905"/>
    <w:rsid w:val="007F2BB2"/>
    <w:rsid w:val="007F41BD"/>
    <w:rsid w:val="007F4C04"/>
    <w:rsid w:val="007F52D2"/>
    <w:rsid w:val="007F7A64"/>
    <w:rsid w:val="007F7AC3"/>
    <w:rsid w:val="00801A54"/>
    <w:rsid w:val="0080230D"/>
    <w:rsid w:val="008032AE"/>
    <w:rsid w:val="0080373B"/>
    <w:rsid w:val="008060AA"/>
    <w:rsid w:val="00806E03"/>
    <w:rsid w:val="00807D7B"/>
    <w:rsid w:val="0081026C"/>
    <w:rsid w:val="008108D5"/>
    <w:rsid w:val="00810A7C"/>
    <w:rsid w:val="00810F49"/>
    <w:rsid w:val="00811D91"/>
    <w:rsid w:val="00811E41"/>
    <w:rsid w:val="00812046"/>
    <w:rsid w:val="008129DA"/>
    <w:rsid w:val="00813C65"/>
    <w:rsid w:val="008148B9"/>
    <w:rsid w:val="00814EA4"/>
    <w:rsid w:val="008175EF"/>
    <w:rsid w:val="00821B26"/>
    <w:rsid w:val="00822499"/>
    <w:rsid w:val="00824AA7"/>
    <w:rsid w:val="008252C3"/>
    <w:rsid w:val="008256A8"/>
    <w:rsid w:val="00827EF8"/>
    <w:rsid w:val="00830E80"/>
    <w:rsid w:val="0083142D"/>
    <w:rsid w:val="008317A7"/>
    <w:rsid w:val="00833AF0"/>
    <w:rsid w:val="008350F4"/>
    <w:rsid w:val="00837D7F"/>
    <w:rsid w:val="008413DD"/>
    <w:rsid w:val="00841539"/>
    <w:rsid w:val="0084374D"/>
    <w:rsid w:val="0084424B"/>
    <w:rsid w:val="0084655A"/>
    <w:rsid w:val="00850F56"/>
    <w:rsid w:val="00853DF7"/>
    <w:rsid w:val="0085462C"/>
    <w:rsid w:val="00855AEF"/>
    <w:rsid w:val="00860BFB"/>
    <w:rsid w:val="00861149"/>
    <w:rsid w:val="00862594"/>
    <w:rsid w:val="0086287A"/>
    <w:rsid w:val="0086387B"/>
    <w:rsid w:val="00865101"/>
    <w:rsid w:val="008656BC"/>
    <w:rsid w:val="00866876"/>
    <w:rsid w:val="00866B07"/>
    <w:rsid w:val="00866CE6"/>
    <w:rsid w:val="00870160"/>
    <w:rsid w:val="008709A5"/>
    <w:rsid w:val="00871AEF"/>
    <w:rsid w:val="0087283A"/>
    <w:rsid w:val="0087341D"/>
    <w:rsid w:val="00873DF3"/>
    <w:rsid w:val="00874FE7"/>
    <w:rsid w:val="0087506F"/>
    <w:rsid w:val="008769F4"/>
    <w:rsid w:val="00876B5B"/>
    <w:rsid w:val="008777AF"/>
    <w:rsid w:val="00877926"/>
    <w:rsid w:val="00880F82"/>
    <w:rsid w:val="00881A14"/>
    <w:rsid w:val="00882058"/>
    <w:rsid w:val="008828CC"/>
    <w:rsid w:val="00884C7E"/>
    <w:rsid w:val="0088545A"/>
    <w:rsid w:val="0088737B"/>
    <w:rsid w:val="008876D5"/>
    <w:rsid w:val="008908EA"/>
    <w:rsid w:val="00890922"/>
    <w:rsid w:val="00890F63"/>
    <w:rsid w:val="00892F2C"/>
    <w:rsid w:val="008935B6"/>
    <w:rsid w:val="00893AF1"/>
    <w:rsid w:val="00894ADC"/>
    <w:rsid w:val="00895734"/>
    <w:rsid w:val="00896F07"/>
    <w:rsid w:val="0089729A"/>
    <w:rsid w:val="0089732D"/>
    <w:rsid w:val="008A0C8A"/>
    <w:rsid w:val="008A0E67"/>
    <w:rsid w:val="008A1555"/>
    <w:rsid w:val="008A3794"/>
    <w:rsid w:val="008A4E2D"/>
    <w:rsid w:val="008B0356"/>
    <w:rsid w:val="008B03BD"/>
    <w:rsid w:val="008B1007"/>
    <w:rsid w:val="008B142E"/>
    <w:rsid w:val="008B1C8B"/>
    <w:rsid w:val="008B1E84"/>
    <w:rsid w:val="008B20E5"/>
    <w:rsid w:val="008B23FA"/>
    <w:rsid w:val="008B3B73"/>
    <w:rsid w:val="008B6DF7"/>
    <w:rsid w:val="008B7695"/>
    <w:rsid w:val="008C0337"/>
    <w:rsid w:val="008C0F1D"/>
    <w:rsid w:val="008C1FD0"/>
    <w:rsid w:val="008C2E7E"/>
    <w:rsid w:val="008C3355"/>
    <w:rsid w:val="008C36F8"/>
    <w:rsid w:val="008C5210"/>
    <w:rsid w:val="008C577B"/>
    <w:rsid w:val="008C6D91"/>
    <w:rsid w:val="008C6FFF"/>
    <w:rsid w:val="008C70A7"/>
    <w:rsid w:val="008D03B2"/>
    <w:rsid w:val="008D0BD0"/>
    <w:rsid w:val="008D20D4"/>
    <w:rsid w:val="008D2774"/>
    <w:rsid w:val="008D2F87"/>
    <w:rsid w:val="008D3354"/>
    <w:rsid w:val="008D3FE2"/>
    <w:rsid w:val="008E0935"/>
    <w:rsid w:val="008E21FD"/>
    <w:rsid w:val="008E239D"/>
    <w:rsid w:val="008E4A97"/>
    <w:rsid w:val="008E4BCF"/>
    <w:rsid w:val="008E66BF"/>
    <w:rsid w:val="008F0BB7"/>
    <w:rsid w:val="008F0CE5"/>
    <w:rsid w:val="008F0CEE"/>
    <w:rsid w:val="008F32CF"/>
    <w:rsid w:val="008F44FE"/>
    <w:rsid w:val="008F4E9F"/>
    <w:rsid w:val="008F582E"/>
    <w:rsid w:val="008F5931"/>
    <w:rsid w:val="008F5DEB"/>
    <w:rsid w:val="008F6454"/>
    <w:rsid w:val="008F6762"/>
    <w:rsid w:val="008F6FAC"/>
    <w:rsid w:val="008F7E2B"/>
    <w:rsid w:val="009007AE"/>
    <w:rsid w:val="00900A54"/>
    <w:rsid w:val="00900B9F"/>
    <w:rsid w:val="0090121A"/>
    <w:rsid w:val="009012A2"/>
    <w:rsid w:val="0090171B"/>
    <w:rsid w:val="00901ECA"/>
    <w:rsid w:val="00902167"/>
    <w:rsid w:val="00904472"/>
    <w:rsid w:val="00904A18"/>
    <w:rsid w:val="00904AF9"/>
    <w:rsid w:val="00904F79"/>
    <w:rsid w:val="00904FD2"/>
    <w:rsid w:val="00905CA5"/>
    <w:rsid w:val="0090600E"/>
    <w:rsid w:val="009060A5"/>
    <w:rsid w:val="00906AE7"/>
    <w:rsid w:val="009071F3"/>
    <w:rsid w:val="009117D7"/>
    <w:rsid w:val="00912C44"/>
    <w:rsid w:val="00915D5E"/>
    <w:rsid w:val="00920254"/>
    <w:rsid w:val="00920CEB"/>
    <w:rsid w:val="00921B03"/>
    <w:rsid w:val="009220F1"/>
    <w:rsid w:val="00922378"/>
    <w:rsid w:val="00923091"/>
    <w:rsid w:val="00923DD5"/>
    <w:rsid w:val="009244AC"/>
    <w:rsid w:val="00924A0E"/>
    <w:rsid w:val="00924BA2"/>
    <w:rsid w:val="00925657"/>
    <w:rsid w:val="0092754B"/>
    <w:rsid w:val="0093035F"/>
    <w:rsid w:val="00930F69"/>
    <w:rsid w:val="00933C16"/>
    <w:rsid w:val="0093506A"/>
    <w:rsid w:val="009362B1"/>
    <w:rsid w:val="00936AD9"/>
    <w:rsid w:val="00937129"/>
    <w:rsid w:val="00937440"/>
    <w:rsid w:val="009378D7"/>
    <w:rsid w:val="00942FA3"/>
    <w:rsid w:val="00944BDB"/>
    <w:rsid w:val="00947B3A"/>
    <w:rsid w:val="00950B28"/>
    <w:rsid w:val="00953DB8"/>
    <w:rsid w:val="00954251"/>
    <w:rsid w:val="00955DF8"/>
    <w:rsid w:val="0095612A"/>
    <w:rsid w:val="00956ED8"/>
    <w:rsid w:val="00957FD8"/>
    <w:rsid w:val="0096057B"/>
    <w:rsid w:val="009606DB"/>
    <w:rsid w:val="00960792"/>
    <w:rsid w:val="00960925"/>
    <w:rsid w:val="00960D1F"/>
    <w:rsid w:val="00960E43"/>
    <w:rsid w:val="0096352C"/>
    <w:rsid w:val="0096382B"/>
    <w:rsid w:val="00965E97"/>
    <w:rsid w:val="0096781C"/>
    <w:rsid w:val="00970B5C"/>
    <w:rsid w:val="00971214"/>
    <w:rsid w:val="00972C69"/>
    <w:rsid w:val="00974336"/>
    <w:rsid w:val="00974BF9"/>
    <w:rsid w:val="00976BD3"/>
    <w:rsid w:val="00977354"/>
    <w:rsid w:val="00982189"/>
    <w:rsid w:val="00984393"/>
    <w:rsid w:val="009850EE"/>
    <w:rsid w:val="00985352"/>
    <w:rsid w:val="00987287"/>
    <w:rsid w:val="0098788E"/>
    <w:rsid w:val="00987C3B"/>
    <w:rsid w:val="009903F8"/>
    <w:rsid w:val="00991567"/>
    <w:rsid w:val="009955DC"/>
    <w:rsid w:val="00997DE2"/>
    <w:rsid w:val="009A014A"/>
    <w:rsid w:val="009A144E"/>
    <w:rsid w:val="009A1A10"/>
    <w:rsid w:val="009A1AC4"/>
    <w:rsid w:val="009A1EEB"/>
    <w:rsid w:val="009A3A2B"/>
    <w:rsid w:val="009A3E80"/>
    <w:rsid w:val="009A4DC7"/>
    <w:rsid w:val="009A5BD8"/>
    <w:rsid w:val="009A6EFE"/>
    <w:rsid w:val="009A71A2"/>
    <w:rsid w:val="009A7C28"/>
    <w:rsid w:val="009B0DAF"/>
    <w:rsid w:val="009B1BBD"/>
    <w:rsid w:val="009B227E"/>
    <w:rsid w:val="009B3D65"/>
    <w:rsid w:val="009B4224"/>
    <w:rsid w:val="009B4A31"/>
    <w:rsid w:val="009B4E29"/>
    <w:rsid w:val="009B532E"/>
    <w:rsid w:val="009C06FD"/>
    <w:rsid w:val="009C0B22"/>
    <w:rsid w:val="009C0DEE"/>
    <w:rsid w:val="009C10ED"/>
    <w:rsid w:val="009C3B8C"/>
    <w:rsid w:val="009C4A12"/>
    <w:rsid w:val="009C6328"/>
    <w:rsid w:val="009C7D68"/>
    <w:rsid w:val="009D060D"/>
    <w:rsid w:val="009D198E"/>
    <w:rsid w:val="009D1E00"/>
    <w:rsid w:val="009D2F0D"/>
    <w:rsid w:val="009D4187"/>
    <w:rsid w:val="009D448F"/>
    <w:rsid w:val="009D4E1B"/>
    <w:rsid w:val="009D5978"/>
    <w:rsid w:val="009D5A65"/>
    <w:rsid w:val="009D5ACC"/>
    <w:rsid w:val="009D6C86"/>
    <w:rsid w:val="009D6EBD"/>
    <w:rsid w:val="009E0D9B"/>
    <w:rsid w:val="009E1201"/>
    <w:rsid w:val="009E3002"/>
    <w:rsid w:val="009E7677"/>
    <w:rsid w:val="009E7A7C"/>
    <w:rsid w:val="009E7B81"/>
    <w:rsid w:val="009F010F"/>
    <w:rsid w:val="009F2856"/>
    <w:rsid w:val="009F36E3"/>
    <w:rsid w:val="009F4046"/>
    <w:rsid w:val="009F4127"/>
    <w:rsid w:val="009F4739"/>
    <w:rsid w:val="009F5315"/>
    <w:rsid w:val="009F6A05"/>
    <w:rsid w:val="00A009BD"/>
    <w:rsid w:val="00A00DA7"/>
    <w:rsid w:val="00A02473"/>
    <w:rsid w:val="00A03A6B"/>
    <w:rsid w:val="00A04029"/>
    <w:rsid w:val="00A053D1"/>
    <w:rsid w:val="00A053F4"/>
    <w:rsid w:val="00A066D6"/>
    <w:rsid w:val="00A0762C"/>
    <w:rsid w:val="00A100A4"/>
    <w:rsid w:val="00A11817"/>
    <w:rsid w:val="00A11919"/>
    <w:rsid w:val="00A119C8"/>
    <w:rsid w:val="00A1221F"/>
    <w:rsid w:val="00A13CC4"/>
    <w:rsid w:val="00A1500E"/>
    <w:rsid w:val="00A156D2"/>
    <w:rsid w:val="00A15779"/>
    <w:rsid w:val="00A160B1"/>
    <w:rsid w:val="00A160B4"/>
    <w:rsid w:val="00A16B39"/>
    <w:rsid w:val="00A16EBE"/>
    <w:rsid w:val="00A17BC2"/>
    <w:rsid w:val="00A215C1"/>
    <w:rsid w:val="00A2295B"/>
    <w:rsid w:val="00A22E48"/>
    <w:rsid w:val="00A238D2"/>
    <w:rsid w:val="00A24FA2"/>
    <w:rsid w:val="00A2580E"/>
    <w:rsid w:val="00A26EB6"/>
    <w:rsid w:val="00A27AF5"/>
    <w:rsid w:val="00A30EA7"/>
    <w:rsid w:val="00A30F2B"/>
    <w:rsid w:val="00A3109D"/>
    <w:rsid w:val="00A324A0"/>
    <w:rsid w:val="00A32F2C"/>
    <w:rsid w:val="00A34226"/>
    <w:rsid w:val="00A34CCE"/>
    <w:rsid w:val="00A37305"/>
    <w:rsid w:val="00A400DA"/>
    <w:rsid w:val="00A42046"/>
    <w:rsid w:val="00A42E90"/>
    <w:rsid w:val="00A45ECD"/>
    <w:rsid w:val="00A4685B"/>
    <w:rsid w:val="00A46A00"/>
    <w:rsid w:val="00A46A15"/>
    <w:rsid w:val="00A47096"/>
    <w:rsid w:val="00A4714A"/>
    <w:rsid w:val="00A47465"/>
    <w:rsid w:val="00A51377"/>
    <w:rsid w:val="00A51C26"/>
    <w:rsid w:val="00A51C8B"/>
    <w:rsid w:val="00A520B7"/>
    <w:rsid w:val="00A52BFF"/>
    <w:rsid w:val="00A52D56"/>
    <w:rsid w:val="00A54DAE"/>
    <w:rsid w:val="00A5578E"/>
    <w:rsid w:val="00A568E0"/>
    <w:rsid w:val="00A5704D"/>
    <w:rsid w:val="00A572BB"/>
    <w:rsid w:val="00A6120A"/>
    <w:rsid w:val="00A61C2B"/>
    <w:rsid w:val="00A61E4F"/>
    <w:rsid w:val="00A64325"/>
    <w:rsid w:val="00A64DCA"/>
    <w:rsid w:val="00A66F0D"/>
    <w:rsid w:val="00A670C6"/>
    <w:rsid w:val="00A72198"/>
    <w:rsid w:val="00A734D4"/>
    <w:rsid w:val="00A74052"/>
    <w:rsid w:val="00A75FCA"/>
    <w:rsid w:val="00A810B8"/>
    <w:rsid w:val="00A81E20"/>
    <w:rsid w:val="00A81E23"/>
    <w:rsid w:val="00A83321"/>
    <w:rsid w:val="00A83F89"/>
    <w:rsid w:val="00A8414A"/>
    <w:rsid w:val="00A84EF6"/>
    <w:rsid w:val="00A86C69"/>
    <w:rsid w:val="00A873EA"/>
    <w:rsid w:val="00A87914"/>
    <w:rsid w:val="00A87CDC"/>
    <w:rsid w:val="00A90095"/>
    <w:rsid w:val="00A900A7"/>
    <w:rsid w:val="00A90A6C"/>
    <w:rsid w:val="00A91467"/>
    <w:rsid w:val="00A92585"/>
    <w:rsid w:val="00A9280C"/>
    <w:rsid w:val="00A93F3C"/>
    <w:rsid w:val="00A948D9"/>
    <w:rsid w:val="00A94E6F"/>
    <w:rsid w:val="00A95E14"/>
    <w:rsid w:val="00A96BD7"/>
    <w:rsid w:val="00A96C9D"/>
    <w:rsid w:val="00A96D5A"/>
    <w:rsid w:val="00A979DD"/>
    <w:rsid w:val="00AA0CCA"/>
    <w:rsid w:val="00AA3C8C"/>
    <w:rsid w:val="00AA4B65"/>
    <w:rsid w:val="00AA4C65"/>
    <w:rsid w:val="00AA7AEF"/>
    <w:rsid w:val="00AB0531"/>
    <w:rsid w:val="00AB0E9D"/>
    <w:rsid w:val="00AB119F"/>
    <w:rsid w:val="00AB75A0"/>
    <w:rsid w:val="00AB7695"/>
    <w:rsid w:val="00AB76B1"/>
    <w:rsid w:val="00AB7A41"/>
    <w:rsid w:val="00AB7AEE"/>
    <w:rsid w:val="00AB7B3C"/>
    <w:rsid w:val="00AC034D"/>
    <w:rsid w:val="00AC1048"/>
    <w:rsid w:val="00AC214C"/>
    <w:rsid w:val="00AC305A"/>
    <w:rsid w:val="00AC33DC"/>
    <w:rsid w:val="00AC43FB"/>
    <w:rsid w:val="00AC4E47"/>
    <w:rsid w:val="00AC655C"/>
    <w:rsid w:val="00AC71CB"/>
    <w:rsid w:val="00AC73ED"/>
    <w:rsid w:val="00AC7537"/>
    <w:rsid w:val="00AD03DA"/>
    <w:rsid w:val="00AD0800"/>
    <w:rsid w:val="00AD1E20"/>
    <w:rsid w:val="00AD1EAC"/>
    <w:rsid w:val="00AD3E09"/>
    <w:rsid w:val="00AD483A"/>
    <w:rsid w:val="00AD4B79"/>
    <w:rsid w:val="00AD6BFC"/>
    <w:rsid w:val="00AD6E3C"/>
    <w:rsid w:val="00AD7D9B"/>
    <w:rsid w:val="00AE0C16"/>
    <w:rsid w:val="00AE0D4B"/>
    <w:rsid w:val="00AE0EA5"/>
    <w:rsid w:val="00AE0EF2"/>
    <w:rsid w:val="00AE1974"/>
    <w:rsid w:val="00AE50D6"/>
    <w:rsid w:val="00AE6E27"/>
    <w:rsid w:val="00AE7782"/>
    <w:rsid w:val="00AF1810"/>
    <w:rsid w:val="00AF1D17"/>
    <w:rsid w:val="00AF215D"/>
    <w:rsid w:val="00AF39ED"/>
    <w:rsid w:val="00AF7F56"/>
    <w:rsid w:val="00B0022D"/>
    <w:rsid w:val="00B01D55"/>
    <w:rsid w:val="00B020DF"/>
    <w:rsid w:val="00B0230F"/>
    <w:rsid w:val="00B026FA"/>
    <w:rsid w:val="00B02820"/>
    <w:rsid w:val="00B03FFD"/>
    <w:rsid w:val="00B04A36"/>
    <w:rsid w:val="00B04D55"/>
    <w:rsid w:val="00B05C55"/>
    <w:rsid w:val="00B06BE3"/>
    <w:rsid w:val="00B07ADA"/>
    <w:rsid w:val="00B07C41"/>
    <w:rsid w:val="00B10409"/>
    <w:rsid w:val="00B11821"/>
    <w:rsid w:val="00B11B0A"/>
    <w:rsid w:val="00B17096"/>
    <w:rsid w:val="00B1743B"/>
    <w:rsid w:val="00B17B87"/>
    <w:rsid w:val="00B20240"/>
    <w:rsid w:val="00B2078C"/>
    <w:rsid w:val="00B20FE8"/>
    <w:rsid w:val="00B2106A"/>
    <w:rsid w:val="00B21618"/>
    <w:rsid w:val="00B223AB"/>
    <w:rsid w:val="00B2247E"/>
    <w:rsid w:val="00B22A4F"/>
    <w:rsid w:val="00B251B2"/>
    <w:rsid w:val="00B25550"/>
    <w:rsid w:val="00B264D2"/>
    <w:rsid w:val="00B271F4"/>
    <w:rsid w:val="00B279A1"/>
    <w:rsid w:val="00B31EC9"/>
    <w:rsid w:val="00B32AF1"/>
    <w:rsid w:val="00B35C66"/>
    <w:rsid w:val="00B36A5B"/>
    <w:rsid w:val="00B40357"/>
    <w:rsid w:val="00B40E7A"/>
    <w:rsid w:val="00B40EE6"/>
    <w:rsid w:val="00B41DB1"/>
    <w:rsid w:val="00B44758"/>
    <w:rsid w:val="00B449B6"/>
    <w:rsid w:val="00B44A71"/>
    <w:rsid w:val="00B46C75"/>
    <w:rsid w:val="00B507B1"/>
    <w:rsid w:val="00B50DC1"/>
    <w:rsid w:val="00B51F57"/>
    <w:rsid w:val="00B5201C"/>
    <w:rsid w:val="00B525BF"/>
    <w:rsid w:val="00B52764"/>
    <w:rsid w:val="00B53228"/>
    <w:rsid w:val="00B544CA"/>
    <w:rsid w:val="00B54ABD"/>
    <w:rsid w:val="00B55632"/>
    <w:rsid w:val="00B560A6"/>
    <w:rsid w:val="00B57D11"/>
    <w:rsid w:val="00B6339F"/>
    <w:rsid w:val="00B6406E"/>
    <w:rsid w:val="00B6437B"/>
    <w:rsid w:val="00B649C8"/>
    <w:rsid w:val="00B64A1C"/>
    <w:rsid w:val="00B65A2B"/>
    <w:rsid w:val="00B66A9A"/>
    <w:rsid w:val="00B66C29"/>
    <w:rsid w:val="00B70007"/>
    <w:rsid w:val="00B70224"/>
    <w:rsid w:val="00B703D0"/>
    <w:rsid w:val="00B70A56"/>
    <w:rsid w:val="00B710C2"/>
    <w:rsid w:val="00B71B4C"/>
    <w:rsid w:val="00B735CD"/>
    <w:rsid w:val="00B73D2E"/>
    <w:rsid w:val="00B73DB9"/>
    <w:rsid w:val="00B742FC"/>
    <w:rsid w:val="00B743D6"/>
    <w:rsid w:val="00B74CE1"/>
    <w:rsid w:val="00B75CE0"/>
    <w:rsid w:val="00B77FCA"/>
    <w:rsid w:val="00B81D25"/>
    <w:rsid w:val="00B82BE2"/>
    <w:rsid w:val="00B833BE"/>
    <w:rsid w:val="00B84D41"/>
    <w:rsid w:val="00B8511A"/>
    <w:rsid w:val="00B8538C"/>
    <w:rsid w:val="00B8542E"/>
    <w:rsid w:val="00B856D1"/>
    <w:rsid w:val="00B85902"/>
    <w:rsid w:val="00B85DC7"/>
    <w:rsid w:val="00B905BD"/>
    <w:rsid w:val="00B913C5"/>
    <w:rsid w:val="00B92D19"/>
    <w:rsid w:val="00B930B6"/>
    <w:rsid w:val="00B93B03"/>
    <w:rsid w:val="00B941D2"/>
    <w:rsid w:val="00B94D78"/>
    <w:rsid w:val="00B9540E"/>
    <w:rsid w:val="00B958C7"/>
    <w:rsid w:val="00B95BE8"/>
    <w:rsid w:val="00B96677"/>
    <w:rsid w:val="00BA0C02"/>
    <w:rsid w:val="00BA0DB0"/>
    <w:rsid w:val="00BA1445"/>
    <w:rsid w:val="00BA1ABC"/>
    <w:rsid w:val="00BA254C"/>
    <w:rsid w:val="00BA2A7E"/>
    <w:rsid w:val="00BA2ED5"/>
    <w:rsid w:val="00BA2F23"/>
    <w:rsid w:val="00BA3187"/>
    <w:rsid w:val="00BA3273"/>
    <w:rsid w:val="00BA4478"/>
    <w:rsid w:val="00BB1789"/>
    <w:rsid w:val="00BB2910"/>
    <w:rsid w:val="00BB4E68"/>
    <w:rsid w:val="00BB4E94"/>
    <w:rsid w:val="00BB6B65"/>
    <w:rsid w:val="00BC4502"/>
    <w:rsid w:val="00BC4EE8"/>
    <w:rsid w:val="00BC5DE7"/>
    <w:rsid w:val="00BC617A"/>
    <w:rsid w:val="00BC7844"/>
    <w:rsid w:val="00BC7889"/>
    <w:rsid w:val="00BD1E36"/>
    <w:rsid w:val="00BD2FFE"/>
    <w:rsid w:val="00BD35B1"/>
    <w:rsid w:val="00BD534A"/>
    <w:rsid w:val="00BD5CEA"/>
    <w:rsid w:val="00BD77B0"/>
    <w:rsid w:val="00BE116C"/>
    <w:rsid w:val="00BE253D"/>
    <w:rsid w:val="00BE3D12"/>
    <w:rsid w:val="00BE4ED8"/>
    <w:rsid w:val="00BE5944"/>
    <w:rsid w:val="00BE6264"/>
    <w:rsid w:val="00BE6E96"/>
    <w:rsid w:val="00BE7C47"/>
    <w:rsid w:val="00BF042F"/>
    <w:rsid w:val="00BF04B9"/>
    <w:rsid w:val="00BF1CDD"/>
    <w:rsid w:val="00BF4454"/>
    <w:rsid w:val="00BF466C"/>
    <w:rsid w:val="00BF53FD"/>
    <w:rsid w:val="00BF5BCE"/>
    <w:rsid w:val="00BF5D26"/>
    <w:rsid w:val="00C02B65"/>
    <w:rsid w:val="00C03151"/>
    <w:rsid w:val="00C05BAB"/>
    <w:rsid w:val="00C06595"/>
    <w:rsid w:val="00C06C89"/>
    <w:rsid w:val="00C06CDD"/>
    <w:rsid w:val="00C1018E"/>
    <w:rsid w:val="00C10884"/>
    <w:rsid w:val="00C118DF"/>
    <w:rsid w:val="00C11A0A"/>
    <w:rsid w:val="00C120DA"/>
    <w:rsid w:val="00C13C1C"/>
    <w:rsid w:val="00C1430C"/>
    <w:rsid w:val="00C15592"/>
    <w:rsid w:val="00C177E7"/>
    <w:rsid w:val="00C20455"/>
    <w:rsid w:val="00C205BE"/>
    <w:rsid w:val="00C20D45"/>
    <w:rsid w:val="00C22906"/>
    <w:rsid w:val="00C2601C"/>
    <w:rsid w:val="00C2667A"/>
    <w:rsid w:val="00C26DF5"/>
    <w:rsid w:val="00C2792C"/>
    <w:rsid w:val="00C3096A"/>
    <w:rsid w:val="00C309EA"/>
    <w:rsid w:val="00C31AAB"/>
    <w:rsid w:val="00C32057"/>
    <w:rsid w:val="00C325C5"/>
    <w:rsid w:val="00C32850"/>
    <w:rsid w:val="00C33031"/>
    <w:rsid w:val="00C336A3"/>
    <w:rsid w:val="00C34031"/>
    <w:rsid w:val="00C34054"/>
    <w:rsid w:val="00C34619"/>
    <w:rsid w:val="00C352C0"/>
    <w:rsid w:val="00C35B87"/>
    <w:rsid w:val="00C35E26"/>
    <w:rsid w:val="00C3647B"/>
    <w:rsid w:val="00C364D7"/>
    <w:rsid w:val="00C4034E"/>
    <w:rsid w:val="00C43607"/>
    <w:rsid w:val="00C43DF6"/>
    <w:rsid w:val="00C44205"/>
    <w:rsid w:val="00C44F30"/>
    <w:rsid w:val="00C45120"/>
    <w:rsid w:val="00C457E6"/>
    <w:rsid w:val="00C465D4"/>
    <w:rsid w:val="00C47272"/>
    <w:rsid w:val="00C47ADB"/>
    <w:rsid w:val="00C50A2F"/>
    <w:rsid w:val="00C54C01"/>
    <w:rsid w:val="00C55E43"/>
    <w:rsid w:val="00C6017B"/>
    <w:rsid w:val="00C60324"/>
    <w:rsid w:val="00C605EC"/>
    <w:rsid w:val="00C61631"/>
    <w:rsid w:val="00C61EA1"/>
    <w:rsid w:val="00C62CE8"/>
    <w:rsid w:val="00C643F3"/>
    <w:rsid w:val="00C655AF"/>
    <w:rsid w:val="00C662A4"/>
    <w:rsid w:val="00C66819"/>
    <w:rsid w:val="00C672A9"/>
    <w:rsid w:val="00C67E6F"/>
    <w:rsid w:val="00C67E7B"/>
    <w:rsid w:val="00C7065D"/>
    <w:rsid w:val="00C73227"/>
    <w:rsid w:val="00C73282"/>
    <w:rsid w:val="00C757ED"/>
    <w:rsid w:val="00C764A3"/>
    <w:rsid w:val="00C76CE4"/>
    <w:rsid w:val="00C7721E"/>
    <w:rsid w:val="00C77883"/>
    <w:rsid w:val="00C8082F"/>
    <w:rsid w:val="00C814C1"/>
    <w:rsid w:val="00C81CE9"/>
    <w:rsid w:val="00C8292A"/>
    <w:rsid w:val="00C837D2"/>
    <w:rsid w:val="00C8440E"/>
    <w:rsid w:val="00C84833"/>
    <w:rsid w:val="00C84A26"/>
    <w:rsid w:val="00C850ED"/>
    <w:rsid w:val="00C85320"/>
    <w:rsid w:val="00C857EC"/>
    <w:rsid w:val="00C86588"/>
    <w:rsid w:val="00C87AAA"/>
    <w:rsid w:val="00C905E8"/>
    <w:rsid w:val="00C93D1A"/>
    <w:rsid w:val="00C94002"/>
    <w:rsid w:val="00C9551D"/>
    <w:rsid w:val="00C96BBC"/>
    <w:rsid w:val="00CA079F"/>
    <w:rsid w:val="00CA15D5"/>
    <w:rsid w:val="00CA2DAF"/>
    <w:rsid w:val="00CA3B96"/>
    <w:rsid w:val="00CA624B"/>
    <w:rsid w:val="00CB08B7"/>
    <w:rsid w:val="00CB2252"/>
    <w:rsid w:val="00CB2455"/>
    <w:rsid w:val="00CB4229"/>
    <w:rsid w:val="00CB664B"/>
    <w:rsid w:val="00CB720F"/>
    <w:rsid w:val="00CC0AD1"/>
    <w:rsid w:val="00CC1ABD"/>
    <w:rsid w:val="00CC25CA"/>
    <w:rsid w:val="00CC30AA"/>
    <w:rsid w:val="00CC33BB"/>
    <w:rsid w:val="00CC4797"/>
    <w:rsid w:val="00CC519D"/>
    <w:rsid w:val="00CD014E"/>
    <w:rsid w:val="00CD127D"/>
    <w:rsid w:val="00CD1615"/>
    <w:rsid w:val="00CD1A24"/>
    <w:rsid w:val="00CD25FE"/>
    <w:rsid w:val="00CD29A8"/>
    <w:rsid w:val="00CD3CF6"/>
    <w:rsid w:val="00CD5F38"/>
    <w:rsid w:val="00CD6949"/>
    <w:rsid w:val="00CD706C"/>
    <w:rsid w:val="00CD7133"/>
    <w:rsid w:val="00CD7265"/>
    <w:rsid w:val="00CD7835"/>
    <w:rsid w:val="00CE179C"/>
    <w:rsid w:val="00CE19AA"/>
    <w:rsid w:val="00CE30F0"/>
    <w:rsid w:val="00CE407C"/>
    <w:rsid w:val="00CE4535"/>
    <w:rsid w:val="00CE52D9"/>
    <w:rsid w:val="00CF0BFA"/>
    <w:rsid w:val="00CF1934"/>
    <w:rsid w:val="00CF39B3"/>
    <w:rsid w:val="00CF42F3"/>
    <w:rsid w:val="00CF49E8"/>
    <w:rsid w:val="00CF516E"/>
    <w:rsid w:val="00CF5455"/>
    <w:rsid w:val="00CF62CC"/>
    <w:rsid w:val="00CF7BA0"/>
    <w:rsid w:val="00D02006"/>
    <w:rsid w:val="00D02C72"/>
    <w:rsid w:val="00D04E92"/>
    <w:rsid w:val="00D05D21"/>
    <w:rsid w:val="00D06F81"/>
    <w:rsid w:val="00D1148B"/>
    <w:rsid w:val="00D124D0"/>
    <w:rsid w:val="00D1301F"/>
    <w:rsid w:val="00D131E7"/>
    <w:rsid w:val="00D14174"/>
    <w:rsid w:val="00D142E4"/>
    <w:rsid w:val="00D149F3"/>
    <w:rsid w:val="00D17E65"/>
    <w:rsid w:val="00D2188D"/>
    <w:rsid w:val="00D21A31"/>
    <w:rsid w:val="00D22531"/>
    <w:rsid w:val="00D23237"/>
    <w:rsid w:val="00D233BB"/>
    <w:rsid w:val="00D235B4"/>
    <w:rsid w:val="00D23E5E"/>
    <w:rsid w:val="00D24029"/>
    <w:rsid w:val="00D246AB"/>
    <w:rsid w:val="00D24F3A"/>
    <w:rsid w:val="00D313BE"/>
    <w:rsid w:val="00D32151"/>
    <w:rsid w:val="00D32154"/>
    <w:rsid w:val="00D3257C"/>
    <w:rsid w:val="00D32636"/>
    <w:rsid w:val="00D327C2"/>
    <w:rsid w:val="00D33329"/>
    <w:rsid w:val="00D343CB"/>
    <w:rsid w:val="00D345B2"/>
    <w:rsid w:val="00D35865"/>
    <w:rsid w:val="00D35FD1"/>
    <w:rsid w:val="00D40269"/>
    <w:rsid w:val="00D402E4"/>
    <w:rsid w:val="00D42E57"/>
    <w:rsid w:val="00D44241"/>
    <w:rsid w:val="00D44776"/>
    <w:rsid w:val="00D44884"/>
    <w:rsid w:val="00D44EA0"/>
    <w:rsid w:val="00D45641"/>
    <w:rsid w:val="00D457E0"/>
    <w:rsid w:val="00D45A40"/>
    <w:rsid w:val="00D468A7"/>
    <w:rsid w:val="00D47C60"/>
    <w:rsid w:val="00D5052A"/>
    <w:rsid w:val="00D50DC4"/>
    <w:rsid w:val="00D5160C"/>
    <w:rsid w:val="00D52270"/>
    <w:rsid w:val="00D52AAB"/>
    <w:rsid w:val="00D52B1A"/>
    <w:rsid w:val="00D53770"/>
    <w:rsid w:val="00D53E5F"/>
    <w:rsid w:val="00D53E62"/>
    <w:rsid w:val="00D54670"/>
    <w:rsid w:val="00D54EA5"/>
    <w:rsid w:val="00D5529F"/>
    <w:rsid w:val="00D557F6"/>
    <w:rsid w:val="00D55880"/>
    <w:rsid w:val="00D56697"/>
    <w:rsid w:val="00D57FF2"/>
    <w:rsid w:val="00D6006C"/>
    <w:rsid w:val="00D6039C"/>
    <w:rsid w:val="00D62475"/>
    <w:rsid w:val="00D65EA8"/>
    <w:rsid w:val="00D65F62"/>
    <w:rsid w:val="00D65F8F"/>
    <w:rsid w:val="00D71DFF"/>
    <w:rsid w:val="00D74CD2"/>
    <w:rsid w:val="00D74D94"/>
    <w:rsid w:val="00D75048"/>
    <w:rsid w:val="00D75113"/>
    <w:rsid w:val="00D75A27"/>
    <w:rsid w:val="00D770A0"/>
    <w:rsid w:val="00D802DC"/>
    <w:rsid w:val="00D80655"/>
    <w:rsid w:val="00D815B5"/>
    <w:rsid w:val="00D81CF3"/>
    <w:rsid w:val="00D82075"/>
    <w:rsid w:val="00D82B05"/>
    <w:rsid w:val="00D86974"/>
    <w:rsid w:val="00D8739D"/>
    <w:rsid w:val="00D87543"/>
    <w:rsid w:val="00D91232"/>
    <w:rsid w:val="00D919C9"/>
    <w:rsid w:val="00D93BE6"/>
    <w:rsid w:val="00D9426B"/>
    <w:rsid w:val="00D94EC9"/>
    <w:rsid w:val="00D96022"/>
    <w:rsid w:val="00D970D1"/>
    <w:rsid w:val="00DA0F44"/>
    <w:rsid w:val="00DA1395"/>
    <w:rsid w:val="00DA187B"/>
    <w:rsid w:val="00DA1CAA"/>
    <w:rsid w:val="00DA255E"/>
    <w:rsid w:val="00DB058E"/>
    <w:rsid w:val="00DB0703"/>
    <w:rsid w:val="00DB1525"/>
    <w:rsid w:val="00DB1998"/>
    <w:rsid w:val="00DB1A80"/>
    <w:rsid w:val="00DB3643"/>
    <w:rsid w:val="00DB4C7F"/>
    <w:rsid w:val="00DB4EF3"/>
    <w:rsid w:val="00DB5667"/>
    <w:rsid w:val="00DB570D"/>
    <w:rsid w:val="00DB65D8"/>
    <w:rsid w:val="00DC0B01"/>
    <w:rsid w:val="00DC2282"/>
    <w:rsid w:val="00DC236D"/>
    <w:rsid w:val="00DC33D5"/>
    <w:rsid w:val="00DC4D32"/>
    <w:rsid w:val="00DC57D7"/>
    <w:rsid w:val="00DC6518"/>
    <w:rsid w:val="00DD017B"/>
    <w:rsid w:val="00DD0B71"/>
    <w:rsid w:val="00DD1B2D"/>
    <w:rsid w:val="00DD5087"/>
    <w:rsid w:val="00DD5B15"/>
    <w:rsid w:val="00DD6199"/>
    <w:rsid w:val="00DD6B1A"/>
    <w:rsid w:val="00DD7BEA"/>
    <w:rsid w:val="00DE67B6"/>
    <w:rsid w:val="00DE700E"/>
    <w:rsid w:val="00DF0BCD"/>
    <w:rsid w:val="00DF1E7A"/>
    <w:rsid w:val="00DF5819"/>
    <w:rsid w:val="00DF5E0A"/>
    <w:rsid w:val="00DF5E6B"/>
    <w:rsid w:val="00DF7171"/>
    <w:rsid w:val="00DF7175"/>
    <w:rsid w:val="00DF7499"/>
    <w:rsid w:val="00DF76D2"/>
    <w:rsid w:val="00DF7B16"/>
    <w:rsid w:val="00DF7CFA"/>
    <w:rsid w:val="00E00EB0"/>
    <w:rsid w:val="00E00F9A"/>
    <w:rsid w:val="00E010B1"/>
    <w:rsid w:val="00E01297"/>
    <w:rsid w:val="00E01505"/>
    <w:rsid w:val="00E01D0F"/>
    <w:rsid w:val="00E029CC"/>
    <w:rsid w:val="00E03DA5"/>
    <w:rsid w:val="00E05088"/>
    <w:rsid w:val="00E05E9B"/>
    <w:rsid w:val="00E06F95"/>
    <w:rsid w:val="00E07FE7"/>
    <w:rsid w:val="00E13DD2"/>
    <w:rsid w:val="00E144E1"/>
    <w:rsid w:val="00E147F4"/>
    <w:rsid w:val="00E14FA0"/>
    <w:rsid w:val="00E1516C"/>
    <w:rsid w:val="00E160F3"/>
    <w:rsid w:val="00E20646"/>
    <w:rsid w:val="00E2182E"/>
    <w:rsid w:val="00E22AE5"/>
    <w:rsid w:val="00E25EE1"/>
    <w:rsid w:val="00E27640"/>
    <w:rsid w:val="00E277F5"/>
    <w:rsid w:val="00E304FE"/>
    <w:rsid w:val="00E30CFE"/>
    <w:rsid w:val="00E30E5A"/>
    <w:rsid w:val="00E338F6"/>
    <w:rsid w:val="00E33D1F"/>
    <w:rsid w:val="00E34BA6"/>
    <w:rsid w:val="00E360A9"/>
    <w:rsid w:val="00E36402"/>
    <w:rsid w:val="00E3684A"/>
    <w:rsid w:val="00E368A4"/>
    <w:rsid w:val="00E37A66"/>
    <w:rsid w:val="00E37C25"/>
    <w:rsid w:val="00E405A4"/>
    <w:rsid w:val="00E410C1"/>
    <w:rsid w:val="00E42677"/>
    <w:rsid w:val="00E42DD6"/>
    <w:rsid w:val="00E431D0"/>
    <w:rsid w:val="00E445F3"/>
    <w:rsid w:val="00E447DE"/>
    <w:rsid w:val="00E4509A"/>
    <w:rsid w:val="00E45B4E"/>
    <w:rsid w:val="00E468C4"/>
    <w:rsid w:val="00E46B78"/>
    <w:rsid w:val="00E50996"/>
    <w:rsid w:val="00E51C25"/>
    <w:rsid w:val="00E525AA"/>
    <w:rsid w:val="00E525FF"/>
    <w:rsid w:val="00E526B0"/>
    <w:rsid w:val="00E536FE"/>
    <w:rsid w:val="00E5402E"/>
    <w:rsid w:val="00E55977"/>
    <w:rsid w:val="00E57D69"/>
    <w:rsid w:val="00E607E4"/>
    <w:rsid w:val="00E60F5B"/>
    <w:rsid w:val="00E61626"/>
    <w:rsid w:val="00E62F06"/>
    <w:rsid w:val="00E645E2"/>
    <w:rsid w:val="00E6576A"/>
    <w:rsid w:val="00E66494"/>
    <w:rsid w:val="00E665B1"/>
    <w:rsid w:val="00E66720"/>
    <w:rsid w:val="00E669AB"/>
    <w:rsid w:val="00E66C13"/>
    <w:rsid w:val="00E70637"/>
    <w:rsid w:val="00E70642"/>
    <w:rsid w:val="00E7103B"/>
    <w:rsid w:val="00E71072"/>
    <w:rsid w:val="00E71F15"/>
    <w:rsid w:val="00E725FE"/>
    <w:rsid w:val="00E73BA9"/>
    <w:rsid w:val="00E73DB7"/>
    <w:rsid w:val="00E77A83"/>
    <w:rsid w:val="00E802A3"/>
    <w:rsid w:val="00E80ABB"/>
    <w:rsid w:val="00E81C61"/>
    <w:rsid w:val="00E81F4B"/>
    <w:rsid w:val="00E831D6"/>
    <w:rsid w:val="00E8397D"/>
    <w:rsid w:val="00E83C89"/>
    <w:rsid w:val="00E83D72"/>
    <w:rsid w:val="00E83DC8"/>
    <w:rsid w:val="00E83EF6"/>
    <w:rsid w:val="00E84871"/>
    <w:rsid w:val="00E84E49"/>
    <w:rsid w:val="00E85F12"/>
    <w:rsid w:val="00E872CF"/>
    <w:rsid w:val="00E902F8"/>
    <w:rsid w:val="00E912D9"/>
    <w:rsid w:val="00E9238C"/>
    <w:rsid w:val="00E93A7C"/>
    <w:rsid w:val="00E94291"/>
    <w:rsid w:val="00E9488B"/>
    <w:rsid w:val="00E95897"/>
    <w:rsid w:val="00E95FF8"/>
    <w:rsid w:val="00E97034"/>
    <w:rsid w:val="00E97F30"/>
    <w:rsid w:val="00EA04B1"/>
    <w:rsid w:val="00EA0558"/>
    <w:rsid w:val="00EA1B61"/>
    <w:rsid w:val="00EA201F"/>
    <w:rsid w:val="00EA219B"/>
    <w:rsid w:val="00EA2C87"/>
    <w:rsid w:val="00EA4094"/>
    <w:rsid w:val="00EA54A2"/>
    <w:rsid w:val="00EA6185"/>
    <w:rsid w:val="00EA7CC0"/>
    <w:rsid w:val="00EB1D69"/>
    <w:rsid w:val="00EB28A7"/>
    <w:rsid w:val="00EB2BB5"/>
    <w:rsid w:val="00EB4BC2"/>
    <w:rsid w:val="00EB6EBB"/>
    <w:rsid w:val="00EC0322"/>
    <w:rsid w:val="00EC1088"/>
    <w:rsid w:val="00EC1522"/>
    <w:rsid w:val="00EC1B89"/>
    <w:rsid w:val="00EC2C05"/>
    <w:rsid w:val="00EC4AA1"/>
    <w:rsid w:val="00EC4D03"/>
    <w:rsid w:val="00EC625B"/>
    <w:rsid w:val="00EC7B64"/>
    <w:rsid w:val="00ED33F8"/>
    <w:rsid w:val="00ED46CC"/>
    <w:rsid w:val="00ED5EFA"/>
    <w:rsid w:val="00ED6061"/>
    <w:rsid w:val="00ED64B2"/>
    <w:rsid w:val="00ED6EFB"/>
    <w:rsid w:val="00ED75DF"/>
    <w:rsid w:val="00ED76E3"/>
    <w:rsid w:val="00ED7E7B"/>
    <w:rsid w:val="00EE2089"/>
    <w:rsid w:val="00EE2A11"/>
    <w:rsid w:val="00EE5120"/>
    <w:rsid w:val="00EE5434"/>
    <w:rsid w:val="00EE54DA"/>
    <w:rsid w:val="00EE6717"/>
    <w:rsid w:val="00EF092A"/>
    <w:rsid w:val="00EF10A8"/>
    <w:rsid w:val="00EF283F"/>
    <w:rsid w:val="00EF2FED"/>
    <w:rsid w:val="00EF42C4"/>
    <w:rsid w:val="00EF724E"/>
    <w:rsid w:val="00EF72AB"/>
    <w:rsid w:val="00EF74D7"/>
    <w:rsid w:val="00F00089"/>
    <w:rsid w:val="00F00764"/>
    <w:rsid w:val="00F00886"/>
    <w:rsid w:val="00F02F42"/>
    <w:rsid w:val="00F034EE"/>
    <w:rsid w:val="00F03A0E"/>
    <w:rsid w:val="00F05680"/>
    <w:rsid w:val="00F05D7E"/>
    <w:rsid w:val="00F06452"/>
    <w:rsid w:val="00F06A0F"/>
    <w:rsid w:val="00F07836"/>
    <w:rsid w:val="00F07E62"/>
    <w:rsid w:val="00F10FB8"/>
    <w:rsid w:val="00F13744"/>
    <w:rsid w:val="00F1390A"/>
    <w:rsid w:val="00F15559"/>
    <w:rsid w:val="00F173B6"/>
    <w:rsid w:val="00F20325"/>
    <w:rsid w:val="00F2091B"/>
    <w:rsid w:val="00F20A95"/>
    <w:rsid w:val="00F21375"/>
    <w:rsid w:val="00F216E0"/>
    <w:rsid w:val="00F23696"/>
    <w:rsid w:val="00F23B3A"/>
    <w:rsid w:val="00F2480C"/>
    <w:rsid w:val="00F260CF"/>
    <w:rsid w:val="00F26468"/>
    <w:rsid w:val="00F2670F"/>
    <w:rsid w:val="00F30DAA"/>
    <w:rsid w:val="00F321CC"/>
    <w:rsid w:val="00F338F0"/>
    <w:rsid w:val="00F340F7"/>
    <w:rsid w:val="00F34AB2"/>
    <w:rsid w:val="00F358FC"/>
    <w:rsid w:val="00F35B33"/>
    <w:rsid w:val="00F36080"/>
    <w:rsid w:val="00F36CC0"/>
    <w:rsid w:val="00F41046"/>
    <w:rsid w:val="00F42745"/>
    <w:rsid w:val="00F43393"/>
    <w:rsid w:val="00F43FB3"/>
    <w:rsid w:val="00F44163"/>
    <w:rsid w:val="00F4504D"/>
    <w:rsid w:val="00F451F1"/>
    <w:rsid w:val="00F46C7A"/>
    <w:rsid w:val="00F46C80"/>
    <w:rsid w:val="00F4794B"/>
    <w:rsid w:val="00F47DBC"/>
    <w:rsid w:val="00F506B9"/>
    <w:rsid w:val="00F50BA7"/>
    <w:rsid w:val="00F50DF5"/>
    <w:rsid w:val="00F51270"/>
    <w:rsid w:val="00F51868"/>
    <w:rsid w:val="00F5268B"/>
    <w:rsid w:val="00F544BA"/>
    <w:rsid w:val="00F56134"/>
    <w:rsid w:val="00F577FD"/>
    <w:rsid w:val="00F60028"/>
    <w:rsid w:val="00F62697"/>
    <w:rsid w:val="00F63191"/>
    <w:rsid w:val="00F637C5"/>
    <w:rsid w:val="00F63807"/>
    <w:rsid w:val="00F63B03"/>
    <w:rsid w:val="00F63BEF"/>
    <w:rsid w:val="00F643FE"/>
    <w:rsid w:val="00F6441B"/>
    <w:rsid w:val="00F64B6D"/>
    <w:rsid w:val="00F64C85"/>
    <w:rsid w:val="00F6611F"/>
    <w:rsid w:val="00F674A2"/>
    <w:rsid w:val="00F67CB0"/>
    <w:rsid w:val="00F67E3C"/>
    <w:rsid w:val="00F67EF1"/>
    <w:rsid w:val="00F70232"/>
    <w:rsid w:val="00F737CD"/>
    <w:rsid w:val="00F74A4B"/>
    <w:rsid w:val="00F755AC"/>
    <w:rsid w:val="00F75C99"/>
    <w:rsid w:val="00F760D1"/>
    <w:rsid w:val="00F7639A"/>
    <w:rsid w:val="00F764B6"/>
    <w:rsid w:val="00F775E6"/>
    <w:rsid w:val="00F7781C"/>
    <w:rsid w:val="00F77D6F"/>
    <w:rsid w:val="00F8006F"/>
    <w:rsid w:val="00F80152"/>
    <w:rsid w:val="00F802C7"/>
    <w:rsid w:val="00F80BF7"/>
    <w:rsid w:val="00F818EB"/>
    <w:rsid w:val="00F82862"/>
    <w:rsid w:val="00F857D9"/>
    <w:rsid w:val="00F85F76"/>
    <w:rsid w:val="00F906B1"/>
    <w:rsid w:val="00F91873"/>
    <w:rsid w:val="00F91A26"/>
    <w:rsid w:val="00F928F5"/>
    <w:rsid w:val="00F94A5A"/>
    <w:rsid w:val="00F96D52"/>
    <w:rsid w:val="00F9704F"/>
    <w:rsid w:val="00F9780B"/>
    <w:rsid w:val="00FA015F"/>
    <w:rsid w:val="00FA064C"/>
    <w:rsid w:val="00FA0948"/>
    <w:rsid w:val="00FA0FF5"/>
    <w:rsid w:val="00FA14D0"/>
    <w:rsid w:val="00FA2074"/>
    <w:rsid w:val="00FA2696"/>
    <w:rsid w:val="00FA2D27"/>
    <w:rsid w:val="00FA348F"/>
    <w:rsid w:val="00FA3A83"/>
    <w:rsid w:val="00FA3B42"/>
    <w:rsid w:val="00FA5468"/>
    <w:rsid w:val="00FA5725"/>
    <w:rsid w:val="00FA65D9"/>
    <w:rsid w:val="00FB00DB"/>
    <w:rsid w:val="00FB04E5"/>
    <w:rsid w:val="00FB313B"/>
    <w:rsid w:val="00FB35AF"/>
    <w:rsid w:val="00FB4201"/>
    <w:rsid w:val="00FB483D"/>
    <w:rsid w:val="00FB4CE2"/>
    <w:rsid w:val="00FB5995"/>
    <w:rsid w:val="00FB6C06"/>
    <w:rsid w:val="00FC1F16"/>
    <w:rsid w:val="00FC2E5B"/>
    <w:rsid w:val="00FC3366"/>
    <w:rsid w:val="00FC37DC"/>
    <w:rsid w:val="00FC4F67"/>
    <w:rsid w:val="00FC5EEC"/>
    <w:rsid w:val="00FC7FD1"/>
    <w:rsid w:val="00FD0A70"/>
    <w:rsid w:val="00FD179D"/>
    <w:rsid w:val="00FD25C5"/>
    <w:rsid w:val="00FD260C"/>
    <w:rsid w:val="00FD2686"/>
    <w:rsid w:val="00FD474A"/>
    <w:rsid w:val="00FD4A72"/>
    <w:rsid w:val="00FD51D7"/>
    <w:rsid w:val="00FD5BDE"/>
    <w:rsid w:val="00FD5CAD"/>
    <w:rsid w:val="00FD6276"/>
    <w:rsid w:val="00FD6BED"/>
    <w:rsid w:val="00FD74E7"/>
    <w:rsid w:val="00FD7A8A"/>
    <w:rsid w:val="00FD7AE4"/>
    <w:rsid w:val="00FE078F"/>
    <w:rsid w:val="00FE22E4"/>
    <w:rsid w:val="00FE2F3E"/>
    <w:rsid w:val="00FE5D5C"/>
    <w:rsid w:val="00FF02E9"/>
    <w:rsid w:val="00FF1B04"/>
    <w:rsid w:val="00FF3539"/>
    <w:rsid w:val="00FF3FDE"/>
    <w:rsid w:val="00FF4CDF"/>
    <w:rsid w:val="00FF5821"/>
    <w:rsid w:val="00FF5B69"/>
    <w:rsid w:val="00FF63CD"/>
    <w:rsid w:val="00FF72B1"/>
    <w:rsid w:val="017BE1F0"/>
    <w:rsid w:val="024F1907"/>
    <w:rsid w:val="07712756"/>
    <w:rsid w:val="10569C49"/>
    <w:rsid w:val="10AF03C2"/>
    <w:rsid w:val="15E768DB"/>
    <w:rsid w:val="16EF6185"/>
    <w:rsid w:val="1817DBFA"/>
    <w:rsid w:val="275E8FAC"/>
    <w:rsid w:val="27C55E9C"/>
    <w:rsid w:val="3649E350"/>
    <w:rsid w:val="3A154451"/>
    <w:rsid w:val="3D5EC4B7"/>
    <w:rsid w:val="3D71705B"/>
    <w:rsid w:val="4896F91C"/>
    <w:rsid w:val="4DD55FB2"/>
    <w:rsid w:val="5214E2EC"/>
    <w:rsid w:val="58C994C7"/>
    <w:rsid w:val="5B2AFB87"/>
    <w:rsid w:val="60190D6B"/>
    <w:rsid w:val="659C7982"/>
    <w:rsid w:val="65DFAB44"/>
    <w:rsid w:val="7E71A539"/>
    <w:rsid w:val="7E7F9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DEAD1"/>
  <w15:docId w15:val="{9230AF77-E427-462F-AD59-37225E81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EastAsia"/>
        <w:lang w:val="en-GB"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lsdException w:name="heading 5" w:uiPriority="0" w:semiHidden="1"/>
    <w:lsdException w:name="heading 6" w:uiPriority="0" w:semiHidden="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16E0"/>
    <w:rPr>
      <w:rFonts w:ascii="Calibri" w:hAnsi="Calibri"/>
      <w:sz w:val="22"/>
    </w:rPr>
  </w:style>
  <w:style w:type="paragraph" w:styleId="Heading1">
    <w:name w:val="heading 1"/>
    <w:aliases w:val="H1,Foreward,h1"/>
    <w:basedOn w:val="Normal"/>
    <w:next w:val="Normal"/>
    <w:link w:val="Heading1Char"/>
    <w:qFormat/>
    <w:rsid w:val="0043081A"/>
    <w:pPr>
      <w:keepNext/>
      <w:numPr>
        <w:numId w:val="1"/>
      </w:numPr>
      <w:spacing w:before="120" w:after="120"/>
      <w:ind w:left="567" w:right="51" w:hanging="567"/>
      <w:jc w:val="left"/>
      <w:outlineLvl w:val="0"/>
    </w:pPr>
    <w:rPr>
      <w:rFonts w:eastAsiaTheme="majorEastAsia"/>
      <w:b/>
      <w:bCs/>
      <w:color w:val="1F497D" w:themeColor="text2"/>
      <w:sz w:val="32"/>
      <w:szCs w:val="36"/>
    </w:rPr>
  </w:style>
  <w:style w:type="paragraph" w:styleId="Heading2">
    <w:name w:val="heading 2"/>
    <w:aliases w:val="h2"/>
    <w:basedOn w:val="Normal"/>
    <w:next w:val="WorkSteps"/>
    <w:link w:val="Heading2Char"/>
    <w:unhideWhenUsed/>
    <w:qFormat/>
    <w:rsid w:val="000329C7"/>
    <w:pPr>
      <w:keepNext/>
      <w:numPr>
        <w:ilvl w:val="1"/>
        <w:numId w:val="1"/>
      </w:numPr>
      <w:spacing w:after="200"/>
      <w:ind w:left="567" w:right="1" w:hanging="567"/>
      <w:jc w:val="left"/>
      <w:outlineLvl w:val="1"/>
    </w:pPr>
    <w:rPr>
      <w:rFonts w:eastAsiaTheme="majorEastAsia"/>
      <w:b/>
      <w:bCs/>
      <w:szCs w:val="22"/>
    </w:rPr>
  </w:style>
  <w:style w:type="paragraph" w:styleId="Heading3">
    <w:name w:val="heading 3"/>
    <w:aliases w:val="Appendices"/>
    <w:basedOn w:val="Normal"/>
    <w:next w:val="Normal"/>
    <w:link w:val="Heading3Char"/>
    <w:autoRedefine/>
    <w:unhideWhenUsed/>
    <w:qFormat/>
    <w:rsid w:val="00367190"/>
    <w:pPr>
      <w:keepNext/>
      <w:keepLines/>
      <w:numPr>
        <w:numId w:val="3"/>
      </w:numPr>
      <w:jc w:val="left"/>
      <w:outlineLvl w:val="2"/>
    </w:pPr>
    <w:rPr>
      <w:rFonts w:cs="Times New Roman" w:eastAsiaTheme="majorEastAsia"/>
      <w:b/>
      <w:bCs/>
      <w:color w:val="1F497D" w:themeColor="text2"/>
      <w:szCs w:val="22"/>
    </w:rPr>
  </w:style>
  <w:style w:type="paragraph" w:styleId="Heading4">
    <w:name w:val="heading 4"/>
    <w:basedOn w:val="Normal"/>
    <w:next w:val="Normal"/>
    <w:link w:val="Heading4Char"/>
    <w:rsid w:val="00E71072"/>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rsid w:val="00652606"/>
    <w:pPr>
      <w:spacing w:after="120"/>
      <w:jc w:val="center"/>
      <w:outlineLvl w:val="4"/>
    </w:pPr>
    <w:rPr>
      <w:b/>
      <w:color w:val="C00000"/>
      <w:sz w:val="32"/>
      <w:szCs w:val="32"/>
    </w:rPr>
  </w:style>
  <w:style w:type="paragraph" w:styleId="Heading6">
    <w:name w:val="heading 6"/>
    <w:basedOn w:val="Normal"/>
    <w:next w:val="Normal"/>
    <w:link w:val="Heading6Char"/>
    <w:rsid w:val="00D35FD1"/>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rsid w:val="00BA0DB0"/>
    <w:pPr>
      <w:tabs>
        <w:tab w:val="num" w:pos="1296"/>
      </w:tabs>
      <w:spacing w:before="240" w:after="60"/>
      <w:ind w:left="1296" w:hanging="1296"/>
      <w:jc w:val="left"/>
      <w:outlineLvl w:val="6"/>
    </w:pPr>
    <w:rPr>
      <w:rFonts w:ascii="Times New Roman" w:hAnsi="Times New Roman" w:eastAsia="Times New Roman" w:cs="Times New Roman"/>
      <w:sz w:val="24"/>
      <w:szCs w:val="24"/>
      <w:lang w:eastAsia="en-US"/>
    </w:rPr>
  </w:style>
  <w:style w:type="paragraph" w:styleId="Heading8">
    <w:name w:val="heading 8"/>
    <w:basedOn w:val="Normal"/>
    <w:next w:val="Normal"/>
    <w:link w:val="Heading8Char"/>
    <w:rsid w:val="00BA0DB0"/>
    <w:pPr>
      <w:tabs>
        <w:tab w:val="num" w:pos="1440"/>
      </w:tabs>
      <w:spacing w:before="240" w:after="60"/>
      <w:ind w:left="1440" w:hanging="1440"/>
      <w:jc w:val="left"/>
      <w:outlineLvl w:val="7"/>
    </w:pPr>
    <w:rPr>
      <w:rFonts w:ascii="Times New Roman" w:hAnsi="Times New Roman" w:eastAsia="Times New Roman" w:cs="Times New Roman"/>
      <w:i/>
      <w:iCs/>
      <w:sz w:val="24"/>
      <w:szCs w:val="24"/>
      <w:lang w:eastAsia="en-US"/>
    </w:rPr>
  </w:style>
  <w:style w:type="paragraph" w:styleId="Heading9">
    <w:name w:val="heading 9"/>
    <w:basedOn w:val="Normal"/>
    <w:next w:val="Normal"/>
    <w:link w:val="Heading9Char"/>
    <w:rsid w:val="00BA0DB0"/>
    <w:pPr>
      <w:tabs>
        <w:tab w:val="num" w:pos="1584"/>
      </w:tabs>
      <w:spacing w:before="240" w:after="60"/>
      <w:ind w:left="1584" w:hanging="1584"/>
      <w:jc w:val="left"/>
      <w:outlineLvl w:val="8"/>
    </w:pPr>
    <w:rPr>
      <w:rFonts w:ascii="Arial" w:hAnsi="Arial" w:eastAsia="Times New Roman"/>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Foreward Char,h1 Char"/>
    <w:basedOn w:val="DefaultParagraphFont"/>
    <w:link w:val="Heading1"/>
    <w:rsid w:val="0043081A"/>
    <w:rPr>
      <w:rFonts w:ascii="Calibri" w:hAnsi="Calibri" w:eastAsiaTheme="majorEastAsia"/>
      <w:b/>
      <w:bCs/>
      <w:color w:val="1F497D" w:themeColor="text2"/>
      <w:sz w:val="32"/>
      <w:szCs w:val="36"/>
    </w:rPr>
  </w:style>
  <w:style w:type="character" w:styleId="Heading2Char" w:customStyle="1">
    <w:name w:val="Heading 2 Char"/>
    <w:aliases w:val="h2 Char"/>
    <w:basedOn w:val="DefaultParagraphFont"/>
    <w:link w:val="Heading2"/>
    <w:rsid w:val="000329C7"/>
    <w:rPr>
      <w:rFonts w:ascii="Calibri" w:hAnsi="Calibri" w:eastAsiaTheme="majorEastAsia"/>
      <w:b/>
      <w:bCs/>
      <w:sz w:val="22"/>
      <w:szCs w:val="22"/>
    </w:rPr>
  </w:style>
  <w:style w:type="character" w:styleId="Heading3Char" w:customStyle="1">
    <w:name w:val="Heading 3 Char"/>
    <w:aliases w:val="Appendices Char"/>
    <w:basedOn w:val="DefaultParagraphFont"/>
    <w:link w:val="Heading3"/>
    <w:rsid w:val="00367190"/>
    <w:rPr>
      <w:rFonts w:ascii="Calibri" w:hAnsi="Calibri" w:cs="Times New Roman" w:eastAsiaTheme="majorEastAsia"/>
      <w:b/>
      <w:bCs/>
      <w:color w:val="1F497D" w:themeColor="text2"/>
      <w:sz w:val="22"/>
      <w:szCs w:val="22"/>
    </w:rPr>
  </w:style>
  <w:style w:type="character" w:styleId="Heading4Char" w:customStyle="1">
    <w:name w:val="Heading 4 Char"/>
    <w:basedOn w:val="DefaultParagraphFont"/>
    <w:link w:val="Heading4"/>
    <w:uiPriority w:val="10"/>
    <w:semiHidden/>
    <w:rsid w:val="00E71072"/>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rsid w:val="00652606"/>
    <w:rPr>
      <w:rFonts w:ascii="Calibri" w:hAnsi="Calibri"/>
      <w:b/>
      <w:color w:val="C00000"/>
      <w:sz w:val="32"/>
      <w:szCs w:val="32"/>
    </w:rPr>
  </w:style>
  <w:style w:type="character" w:styleId="Heading6Char" w:customStyle="1">
    <w:name w:val="Heading 6 Char"/>
    <w:basedOn w:val="DefaultParagraphFont"/>
    <w:link w:val="Heading6"/>
    <w:uiPriority w:val="9"/>
    <w:semiHidden/>
    <w:rsid w:val="00D35FD1"/>
    <w:rPr>
      <w:rFonts w:asciiTheme="majorHAnsi" w:hAnsiTheme="majorHAnsi" w:eastAsiaTheme="majorEastAsia" w:cstheme="majorBidi"/>
      <w:i/>
      <w:iCs/>
      <w:color w:val="243F60" w:themeColor="accent1" w:themeShade="7F"/>
      <w:sz w:val="22"/>
    </w:rPr>
  </w:style>
  <w:style w:type="character" w:styleId="Heading7Char" w:customStyle="1">
    <w:name w:val="Heading 7 Char"/>
    <w:basedOn w:val="DefaultParagraphFont"/>
    <w:link w:val="Heading7"/>
    <w:rsid w:val="00BA0DB0"/>
    <w:rPr>
      <w:rFonts w:ascii="Times New Roman" w:hAnsi="Times New Roman" w:eastAsia="Times New Roman" w:cs="Times New Roman"/>
      <w:sz w:val="24"/>
      <w:szCs w:val="24"/>
      <w:lang w:eastAsia="en-US"/>
    </w:rPr>
  </w:style>
  <w:style w:type="character" w:styleId="Heading8Char" w:customStyle="1">
    <w:name w:val="Heading 8 Char"/>
    <w:basedOn w:val="DefaultParagraphFont"/>
    <w:link w:val="Heading8"/>
    <w:rsid w:val="00BA0DB0"/>
    <w:rPr>
      <w:rFonts w:ascii="Times New Roman" w:hAnsi="Times New Roman" w:eastAsia="Times New Roman" w:cs="Times New Roman"/>
      <w:i/>
      <w:iCs/>
      <w:sz w:val="24"/>
      <w:szCs w:val="24"/>
      <w:lang w:eastAsia="en-US"/>
    </w:rPr>
  </w:style>
  <w:style w:type="character" w:styleId="Heading9Char" w:customStyle="1">
    <w:name w:val="Heading 9 Char"/>
    <w:basedOn w:val="DefaultParagraphFont"/>
    <w:link w:val="Heading9"/>
    <w:rsid w:val="00BA0DB0"/>
    <w:rPr>
      <w:rFonts w:eastAsia="Times New Roman"/>
      <w:sz w:val="22"/>
      <w:szCs w:val="22"/>
      <w:lang w:eastAsia="en-US"/>
    </w:rPr>
  </w:style>
  <w:style w:type="paragraph" w:styleId="Header">
    <w:name w:val="header"/>
    <w:basedOn w:val="Normal"/>
    <w:link w:val="HeaderChar"/>
    <w:uiPriority w:val="99"/>
    <w:qFormat/>
    <w:rsid w:val="00E5402E"/>
    <w:pPr>
      <w:tabs>
        <w:tab w:val="center" w:pos="4513"/>
        <w:tab w:val="right" w:pos="9026"/>
      </w:tabs>
    </w:pPr>
  </w:style>
  <w:style w:type="character" w:styleId="HeaderChar" w:customStyle="1">
    <w:name w:val="Header Char"/>
    <w:basedOn w:val="DefaultParagraphFont"/>
    <w:link w:val="Header"/>
    <w:uiPriority w:val="99"/>
    <w:rsid w:val="00EC4D03"/>
    <w:rPr>
      <w:rFonts w:ascii="Times New Roman" w:hAnsi="Times New Roman"/>
    </w:rPr>
  </w:style>
  <w:style w:type="paragraph" w:styleId="Footer">
    <w:name w:val="footer"/>
    <w:basedOn w:val="Normal"/>
    <w:link w:val="FooterChar"/>
    <w:uiPriority w:val="99"/>
    <w:unhideWhenUsed/>
    <w:rsid w:val="00DA1395"/>
    <w:pPr>
      <w:tabs>
        <w:tab w:val="center" w:pos="4513"/>
        <w:tab w:val="right" w:pos="9026"/>
      </w:tabs>
    </w:pPr>
  </w:style>
  <w:style w:type="character" w:styleId="FooterChar" w:customStyle="1">
    <w:name w:val="Footer Char"/>
    <w:basedOn w:val="DefaultParagraphFont"/>
    <w:link w:val="Footer"/>
    <w:uiPriority w:val="99"/>
    <w:rsid w:val="00DA1395"/>
    <w:rPr>
      <w:rFonts w:ascii="FUTURA MEDIUM" w:hAnsi="FUTURA MEDIUM"/>
    </w:rPr>
  </w:style>
  <w:style w:type="character" w:styleId="PageNumber">
    <w:name w:val="page number"/>
    <w:basedOn w:val="DefaultParagraphFont"/>
    <w:semiHidden/>
    <w:rsid w:val="00E5402E"/>
  </w:style>
  <w:style w:type="character" w:styleId="Strong">
    <w:name w:val="Strong"/>
    <w:basedOn w:val="DefaultParagraphFont"/>
    <w:uiPriority w:val="22"/>
    <w:rsid w:val="00B94D78"/>
    <w:rPr>
      <w:rFonts w:hAnsi="Times New Roman"/>
      <w:b/>
      <w:bCs/>
    </w:rPr>
  </w:style>
  <w:style w:type="character" w:styleId="IntenseReference">
    <w:name w:val="Intense Reference"/>
    <w:basedOn w:val="DefaultParagraphFont"/>
    <w:uiPriority w:val="32"/>
    <w:semiHidden/>
    <w:qFormat/>
    <w:rsid w:val="00EC4D03"/>
    <w:rPr>
      <w:b/>
      <w:bCs/>
      <w:smallCaps/>
      <w:color w:val="C0504D" w:themeColor="accent2"/>
      <w:spacing w:val="5"/>
      <w:u w:val="single"/>
    </w:rPr>
  </w:style>
  <w:style w:type="character" w:styleId="BookTitle">
    <w:name w:val="Book Title"/>
    <w:basedOn w:val="DefaultParagraphFont"/>
    <w:uiPriority w:val="33"/>
    <w:semiHidden/>
    <w:qFormat/>
    <w:rsid w:val="00EC4D03"/>
    <w:rPr>
      <w:b/>
      <w:bCs/>
      <w:smallCaps/>
      <w:spacing w:val="5"/>
    </w:rPr>
  </w:style>
  <w:style w:type="character" w:styleId="SubtleReference">
    <w:name w:val="Subtle Reference"/>
    <w:basedOn w:val="DefaultParagraphFont"/>
    <w:uiPriority w:val="31"/>
    <w:semiHidden/>
    <w:qFormat/>
    <w:rsid w:val="00EC4D03"/>
    <w:rPr>
      <w:smallCaps/>
      <w:color w:val="C0504D" w:themeColor="accent2"/>
      <w:u w:val="single"/>
    </w:rPr>
  </w:style>
  <w:style w:type="paragraph" w:styleId="IntenseQuote">
    <w:name w:val="Intense Quote"/>
    <w:basedOn w:val="Normal"/>
    <w:next w:val="Normal"/>
    <w:link w:val="IntenseQuoteChar"/>
    <w:uiPriority w:val="30"/>
    <w:semiHidden/>
    <w:qFormat/>
    <w:rsid w:val="00EC4D0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semiHidden/>
    <w:rsid w:val="00EC4D03"/>
    <w:rPr>
      <w:rFonts w:ascii="Times New Roman" w:hAnsi="Times New Roman"/>
      <w:b/>
      <w:bCs/>
      <w:i/>
      <w:iCs/>
      <w:color w:val="4F81BD" w:themeColor="accent1"/>
    </w:rPr>
  </w:style>
  <w:style w:type="paragraph" w:styleId="Quote">
    <w:name w:val="Quote"/>
    <w:basedOn w:val="Normal"/>
    <w:next w:val="Normal"/>
    <w:link w:val="QuoteChar"/>
    <w:uiPriority w:val="29"/>
    <w:semiHidden/>
    <w:qFormat/>
    <w:rsid w:val="00EC4D03"/>
    <w:rPr>
      <w:i/>
      <w:iCs/>
      <w:color w:val="000000" w:themeColor="text1"/>
    </w:rPr>
  </w:style>
  <w:style w:type="character" w:styleId="QuoteChar" w:customStyle="1">
    <w:name w:val="Quote Char"/>
    <w:basedOn w:val="DefaultParagraphFont"/>
    <w:link w:val="Quote"/>
    <w:uiPriority w:val="29"/>
    <w:semiHidden/>
    <w:rsid w:val="00EC4D03"/>
    <w:rPr>
      <w:rFonts w:ascii="Times New Roman" w:hAnsi="Times New Roman"/>
      <w:i/>
      <w:iCs/>
      <w:color w:val="000000" w:themeColor="text1"/>
    </w:rPr>
  </w:style>
  <w:style w:type="character" w:styleId="IntenseEmphasis">
    <w:name w:val="Intense Emphasis"/>
    <w:basedOn w:val="DefaultParagraphFont"/>
    <w:uiPriority w:val="21"/>
    <w:semiHidden/>
    <w:qFormat/>
    <w:rsid w:val="00EC4D03"/>
    <w:rPr>
      <w:b/>
      <w:bCs/>
      <w:i/>
      <w:iCs/>
      <w:color w:val="4F81BD" w:themeColor="accent1"/>
    </w:rPr>
  </w:style>
  <w:style w:type="character" w:styleId="Emphasis">
    <w:name w:val="Emphasis"/>
    <w:basedOn w:val="DefaultParagraphFont"/>
    <w:uiPriority w:val="10"/>
    <w:rsid w:val="00B94D78"/>
    <w:rPr>
      <w:rFonts w:hAnsi="Times New Roman"/>
      <w:i/>
      <w:iCs/>
    </w:rPr>
  </w:style>
  <w:style w:type="paragraph" w:styleId="Subtitle">
    <w:name w:val="Subtitle"/>
    <w:basedOn w:val="Normal"/>
    <w:next w:val="Normal"/>
    <w:link w:val="SubtitleChar"/>
    <w:uiPriority w:val="11"/>
    <w:semiHidden/>
    <w:qFormat/>
    <w:rsid w:val="00EC4D03"/>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semiHidden/>
    <w:rsid w:val="00EC4D03"/>
    <w:rPr>
      <w:rFonts w:asciiTheme="majorHAnsi" w:hAnsiTheme="majorHAnsi" w:eastAsiaTheme="majorEastAsia" w:cstheme="majorBidi"/>
      <w:i/>
      <w:iCs/>
      <w:color w:val="4F81BD" w:themeColor="accent1"/>
      <w:spacing w:val="15"/>
      <w:sz w:val="24"/>
      <w:szCs w:val="24"/>
    </w:rPr>
  </w:style>
  <w:style w:type="paragraph" w:styleId="drafttext" w:customStyle="1">
    <w:name w:val="draft text"/>
    <w:basedOn w:val="Normal"/>
    <w:uiPriority w:val="1"/>
    <w:rsid w:val="00950B28"/>
    <w:rPr>
      <w:color w:val="E36C0A" w:themeColor="accent6" w:themeShade="BF"/>
    </w:rPr>
  </w:style>
  <w:style w:type="paragraph" w:styleId="BalloonText">
    <w:name w:val="Balloon Text"/>
    <w:basedOn w:val="Normal"/>
    <w:link w:val="BalloonTextChar"/>
    <w:uiPriority w:val="99"/>
    <w:semiHidden/>
    <w:rsid w:val="00786432"/>
    <w:rPr>
      <w:rFonts w:ascii="Tahoma" w:hAnsi="Tahoma" w:cs="Tahoma"/>
      <w:sz w:val="16"/>
      <w:szCs w:val="16"/>
    </w:rPr>
  </w:style>
  <w:style w:type="character" w:styleId="BalloonTextChar" w:customStyle="1">
    <w:name w:val="Balloon Text Char"/>
    <w:basedOn w:val="DefaultParagraphFont"/>
    <w:link w:val="BalloonText"/>
    <w:uiPriority w:val="99"/>
    <w:semiHidden/>
    <w:rsid w:val="00786432"/>
    <w:rPr>
      <w:rFonts w:ascii="Tahoma" w:hAnsi="Tahoma" w:cs="Tahoma"/>
      <w:sz w:val="16"/>
      <w:szCs w:val="16"/>
    </w:rPr>
  </w:style>
  <w:style w:type="table" w:styleId="TableGrid">
    <w:name w:val="Table Grid"/>
    <w:basedOn w:val="TableNormal"/>
    <w:qFormat/>
    <w:rsid w:val="00A24F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rsid w:val="00B03FFD"/>
    <w:rPr>
      <w:rFonts w:ascii="Tahoma" w:hAnsi="Tahoma" w:cs="Tahoma"/>
      <w:sz w:val="16"/>
      <w:szCs w:val="16"/>
    </w:rPr>
  </w:style>
  <w:style w:type="character" w:styleId="DocumentMapChar" w:customStyle="1">
    <w:name w:val="Document Map Char"/>
    <w:basedOn w:val="DefaultParagraphFont"/>
    <w:link w:val="DocumentMap"/>
    <w:uiPriority w:val="99"/>
    <w:semiHidden/>
    <w:rsid w:val="00B03FFD"/>
    <w:rPr>
      <w:rFonts w:ascii="Tahoma" w:hAnsi="Tahoma" w:cs="Tahoma"/>
      <w:sz w:val="16"/>
      <w:szCs w:val="16"/>
    </w:rPr>
  </w:style>
  <w:style w:type="character" w:styleId="Hyperlink">
    <w:name w:val="Hyperlink"/>
    <w:basedOn w:val="DefaultParagraphFont"/>
    <w:uiPriority w:val="99"/>
    <w:unhideWhenUsed/>
    <w:rsid w:val="004B6FA9"/>
    <w:rPr>
      <w:color w:val="0000FF" w:themeColor="hyperlink"/>
      <w:u w:val="single"/>
    </w:rPr>
  </w:style>
  <w:style w:type="paragraph" w:styleId="TOC1">
    <w:name w:val="toc 1"/>
    <w:basedOn w:val="Normal"/>
    <w:next w:val="Normal"/>
    <w:autoRedefine/>
    <w:uiPriority w:val="39"/>
    <w:unhideWhenUsed/>
    <w:rsid w:val="005D7640"/>
    <w:pPr>
      <w:tabs>
        <w:tab w:val="left" w:pos="284"/>
        <w:tab w:val="right" w:leader="dot" w:pos="9401"/>
      </w:tabs>
      <w:spacing w:before="120" w:after="100"/>
    </w:pPr>
    <w:rPr>
      <w:rFonts w:asciiTheme="minorHAnsi" w:hAnsiTheme="minorHAnsi" w:eastAsiaTheme="minorHAnsi" w:cstheme="minorBidi"/>
      <w:b/>
      <w:szCs w:val="22"/>
      <w:lang w:eastAsia="en-US"/>
    </w:rPr>
  </w:style>
  <w:style w:type="paragraph" w:styleId="TOC2">
    <w:name w:val="toc 2"/>
    <w:basedOn w:val="Normal"/>
    <w:next w:val="Normal"/>
    <w:autoRedefine/>
    <w:uiPriority w:val="39"/>
    <w:unhideWhenUsed/>
    <w:rsid w:val="00B96677"/>
    <w:pPr>
      <w:tabs>
        <w:tab w:val="left" w:pos="794"/>
        <w:tab w:val="right" w:leader="dot" w:pos="9400"/>
      </w:tabs>
      <w:ind w:left="284"/>
    </w:pPr>
    <w:rPr>
      <w:rFonts w:asciiTheme="minorHAnsi" w:hAnsiTheme="minorHAnsi" w:eastAsiaTheme="minorHAnsi" w:cstheme="minorBidi"/>
      <w:szCs w:val="22"/>
      <w:lang w:eastAsia="en-US"/>
    </w:rPr>
  </w:style>
  <w:style w:type="paragraph" w:styleId="BodyText">
    <w:name w:val="Body Text"/>
    <w:aliases w:val="1,Body Text 1"/>
    <w:basedOn w:val="Normal"/>
    <w:link w:val="BodyTextChar"/>
    <w:semiHidden/>
    <w:rsid w:val="00E60F5B"/>
    <w:pPr>
      <w:spacing w:before="120" w:after="60"/>
    </w:pPr>
    <w:rPr>
      <w:rFonts w:ascii="Garamond" w:hAnsi="Garamond" w:eastAsia="Times New Roman" w:cs="Times New Roman"/>
      <w:lang w:eastAsia="en-US"/>
    </w:rPr>
  </w:style>
  <w:style w:type="character" w:styleId="BodyTextChar" w:customStyle="1">
    <w:name w:val="Body Text Char"/>
    <w:aliases w:val="1 Char,Body Text 1 Char"/>
    <w:basedOn w:val="DefaultParagraphFont"/>
    <w:link w:val="BodyText"/>
    <w:semiHidden/>
    <w:rsid w:val="00E60F5B"/>
    <w:rPr>
      <w:rFonts w:ascii="Garamond" w:hAnsi="Garamond" w:eastAsia="Times New Roman" w:cs="Times New Roman"/>
      <w:sz w:val="22"/>
      <w:lang w:eastAsia="en-US"/>
    </w:rPr>
  </w:style>
  <w:style w:type="paragraph" w:styleId="Bodytextnumbered" w:customStyle="1">
    <w:name w:val="Body text numbered"/>
    <w:basedOn w:val="BodyText"/>
    <w:rsid w:val="007C315E"/>
    <w:pPr>
      <w:tabs>
        <w:tab w:val="num" w:pos="682"/>
      </w:tabs>
      <w:spacing w:after="120"/>
      <w:ind w:left="682" w:hanging="540"/>
      <w:jc w:val="left"/>
    </w:pPr>
  </w:style>
  <w:style w:type="paragraph" w:styleId="Table" w:customStyle="1">
    <w:name w:val="Table"/>
    <w:rsid w:val="005165F9"/>
    <w:pPr>
      <w:jc w:val="center"/>
    </w:pPr>
    <w:rPr>
      <w:rFonts w:ascii="Lucida Sans" w:hAnsi="Lucida Sans" w:eastAsia="Times New Roman" w:cs="Times New Roman"/>
      <w:noProof/>
      <w:lang w:val="en-US" w:eastAsia="en-US"/>
    </w:rPr>
  </w:style>
  <w:style w:type="paragraph" w:styleId="Default" w:customStyle="1">
    <w:name w:val="Default"/>
    <w:rsid w:val="00C8440E"/>
    <w:pPr>
      <w:autoSpaceDE w:val="0"/>
      <w:autoSpaceDN w:val="0"/>
      <w:adjustRightInd w:val="0"/>
      <w:jc w:val="left"/>
    </w:pPr>
    <w:rPr>
      <w:rFonts w:eastAsia="Times New Roman"/>
      <w:lang w:val="en-US" w:eastAsia="en-US"/>
    </w:rPr>
  </w:style>
  <w:style w:type="paragraph" w:styleId="CommentText">
    <w:name w:val="annotation text"/>
    <w:basedOn w:val="Normal"/>
    <w:link w:val="CommentTextChar"/>
    <w:semiHidden/>
    <w:rsid w:val="008828CC"/>
    <w:pPr>
      <w:jc w:val="left"/>
    </w:pPr>
    <w:rPr>
      <w:rFonts w:ascii="Times New Roman" w:hAnsi="Times New Roman" w:eastAsia="Times New Roman" w:cs="Times New Roman"/>
      <w:sz w:val="20"/>
      <w:lang w:eastAsia="en-US"/>
    </w:rPr>
  </w:style>
  <w:style w:type="character" w:styleId="CommentTextChar" w:customStyle="1">
    <w:name w:val="Comment Text Char"/>
    <w:basedOn w:val="DefaultParagraphFont"/>
    <w:link w:val="CommentText"/>
    <w:semiHidden/>
    <w:rsid w:val="008828CC"/>
    <w:rPr>
      <w:rFonts w:ascii="Times New Roman" w:hAnsi="Times New Roman" w:eastAsia="Times New Roman" w:cs="Times New Roman"/>
      <w:lang w:eastAsia="en-US"/>
    </w:rPr>
  </w:style>
  <w:style w:type="character" w:styleId="CommentReference">
    <w:name w:val="annotation reference"/>
    <w:basedOn w:val="DefaultParagraphFont"/>
    <w:semiHidden/>
    <w:rsid w:val="008828CC"/>
    <w:rPr>
      <w:sz w:val="16"/>
      <w:szCs w:val="16"/>
    </w:rPr>
  </w:style>
  <w:style w:type="paragraph" w:styleId="NormalBold" w:customStyle="1">
    <w:name w:val="Normal Bold"/>
    <w:basedOn w:val="Normal"/>
    <w:rsid w:val="00712EB8"/>
    <w:pPr>
      <w:spacing w:before="120"/>
      <w:ind w:left="1080"/>
    </w:pPr>
    <w:rPr>
      <w:rFonts w:ascii="Times New Roman" w:hAnsi="Times New Roman" w:eastAsia="Times New Roman" w:cs="Times New Roman"/>
      <w:b/>
      <w:szCs w:val="24"/>
      <w:lang w:eastAsia="en-US"/>
    </w:rPr>
  </w:style>
  <w:style w:type="paragraph" w:styleId="TOC3">
    <w:name w:val="toc 3"/>
    <w:basedOn w:val="Normal"/>
    <w:next w:val="Normal"/>
    <w:autoRedefine/>
    <w:uiPriority w:val="39"/>
    <w:unhideWhenUsed/>
    <w:rsid w:val="00642EDD"/>
    <w:pPr>
      <w:spacing w:after="100" w:line="276" w:lineRule="auto"/>
      <w:ind w:left="440"/>
      <w:jc w:val="left"/>
    </w:pPr>
    <w:rPr>
      <w:rFonts w:asciiTheme="minorHAnsi" w:hAnsiTheme="minorHAnsi" w:cstheme="minorBidi"/>
      <w:szCs w:val="22"/>
    </w:rPr>
  </w:style>
  <w:style w:type="paragraph" w:styleId="TOC4">
    <w:name w:val="toc 4"/>
    <w:basedOn w:val="Normal"/>
    <w:next w:val="Normal"/>
    <w:autoRedefine/>
    <w:uiPriority w:val="39"/>
    <w:unhideWhenUsed/>
    <w:rsid w:val="00642EDD"/>
    <w:pPr>
      <w:spacing w:after="100" w:line="276" w:lineRule="auto"/>
      <w:ind w:left="660"/>
      <w:jc w:val="left"/>
    </w:pPr>
    <w:rPr>
      <w:rFonts w:asciiTheme="minorHAnsi" w:hAnsiTheme="minorHAnsi" w:cstheme="minorBidi"/>
      <w:szCs w:val="22"/>
    </w:rPr>
  </w:style>
  <w:style w:type="paragraph" w:styleId="TOC5">
    <w:name w:val="toc 5"/>
    <w:basedOn w:val="Normal"/>
    <w:next w:val="Normal"/>
    <w:autoRedefine/>
    <w:uiPriority w:val="39"/>
    <w:unhideWhenUsed/>
    <w:rsid w:val="00642EDD"/>
    <w:pPr>
      <w:spacing w:after="100" w:line="276" w:lineRule="auto"/>
      <w:ind w:left="880"/>
      <w:jc w:val="left"/>
    </w:pPr>
    <w:rPr>
      <w:rFonts w:asciiTheme="minorHAnsi" w:hAnsiTheme="minorHAnsi" w:cstheme="minorBidi"/>
      <w:szCs w:val="22"/>
    </w:rPr>
  </w:style>
  <w:style w:type="paragraph" w:styleId="TOC6">
    <w:name w:val="toc 6"/>
    <w:basedOn w:val="Normal"/>
    <w:next w:val="Normal"/>
    <w:autoRedefine/>
    <w:uiPriority w:val="39"/>
    <w:unhideWhenUsed/>
    <w:rsid w:val="00642EDD"/>
    <w:pPr>
      <w:spacing w:after="100" w:line="276" w:lineRule="auto"/>
      <w:ind w:left="1100"/>
      <w:jc w:val="left"/>
    </w:pPr>
    <w:rPr>
      <w:rFonts w:asciiTheme="minorHAnsi" w:hAnsiTheme="minorHAnsi" w:cstheme="minorBidi"/>
      <w:szCs w:val="22"/>
    </w:rPr>
  </w:style>
  <w:style w:type="paragraph" w:styleId="TOC7">
    <w:name w:val="toc 7"/>
    <w:basedOn w:val="Normal"/>
    <w:next w:val="Normal"/>
    <w:autoRedefine/>
    <w:uiPriority w:val="39"/>
    <w:unhideWhenUsed/>
    <w:rsid w:val="00642EDD"/>
    <w:pPr>
      <w:spacing w:after="100" w:line="276" w:lineRule="auto"/>
      <w:ind w:left="1320"/>
      <w:jc w:val="left"/>
    </w:pPr>
    <w:rPr>
      <w:rFonts w:asciiTheme="minorHAnsi" w:hAnsiTheme="minorHAnsi" w:cstheme="minorBidi"/>
      <w:szCs w:val="22"/>
    </w:rPr>
  </w:style>
  <w:style w:type="paragraph" w:styleId="TOC8">
    <w:name w:val="toc 8"/>
    <w:basedOn w:val="Normal"/>
    <w:next w:val="Normal"/>
    <w:autoRedefine/>
    <w:uiPriority w:val="39"/>
    <w:unhideWhenUsed/>
    <w:rsid w:val="00642EDD"/>
    <w:pPr>
      <w:spacing w:after="100" w:line="276" w:lineRule="auto"/>
      <w:ind w:left="1540"/>
      <w:jc w:val="left"/>
    </w:pPr>
    <w:rPr>
      <w:rFonts w:asciiTheme="minorHAnsi" w:hAnsiTheme="minorHAnsi" w:cstheme="minorBidi"/>
      <w:szCs w:val="22"/>
    </w:rPr>
  </w:style>
  <w:style w:type="paragraph" w:styleId="TOC9">
    <w:name w:val="toc 9"/>
    <w:basedOn w:val="Normal"/>
    <w:next w:val="Normal"/>
    <w:autoRedefine/>
    <w:uiPriority w:val="39"/>
    <w:unhideWhenUsed/>
    <w:rsid w:val="00642EDD"/>
    <w:pPr>
      <w:spacing w:after="100" w:line="276" w:lineRule="auto"/>
      <w:ind w:left="1760"/>
      <w:jc w:val="left"/>
    </w:pPr>
    <w:rPr>
      <w:rFonts w:asciiTheme="minorHAnsi" w:hAnsiTheme="minorHAnsi" w:cstheme="minorBidi"/>
      <w:szCs w:val="22"/>
    </w:rPr>
  </w:style>
  <w:style w:type="character" w:styleId="Summary1Char" w:customStyle="1">
    <w:name w:val="Summary1 Char"/>
    <w:basedOn w:val="DefaultParagraphFont"/>
    <w:rsid w:val="003D0999"/>
    <w:rPr>
      <w:rFonts w:ascii="Arial" w:hAnsi="Arial"/>
      <w:bCs/>
      <w:lang w:val="en-US" w:eastAsia="en-US" w:bidi="ar-SA"/>
    </w:rPr>
  </w:style>
  <w:style w:type="paragraph" w:styleId="NoSpacing">
    <w:name w:val="No Spacing"/>
    <w:uiPriority w:val="1"/>
    <w:rsid w:val="003D0999"/>
    <w:pPr>
      <w:jc w:val="left"/>
    </w:pPr>
    <w:rPr>
      <w:rFonts w:ascii="Times New Roman" w:hAnsi="Times New Roman" w:eastAsia="Times New Roman" w:cs="Times New Roman"/>
      <w:sz w:val="22"/>
      <w:szCs w:val="24"/>
      <w:lang w:eastAsia="en-US"/>
    </w:rPr>
  </w:style>
  <w:style w:type="paragraph" w:styleId="Normalbullet" w:customStyle="1">
    <w:name w:val="Normal bullet"/>
    <w:basedOn w:val="Normal"/>
    <w:autoRedefine/>
    <w:rsid w:val="007C63F1"/>
    <w:pPr>
      <w:numPr>
        <w:numId w:val="2"/>
      </w:numPr>
      <w:spacing w:before="120"/>
    </w:pPr>
    <w:rPr>
      <w:rFonts w:ascii="Times New Roman" w:hAnsi="Times New Roman" w:eastAsia="Times New Roman" w:cs="Times New Roman"/>
      <w:snapToGrid w:val="0"/>
      <w:color w:val="FF0000"/>
      <w:szCs w:val="24"/>
      <w:lang w:eastAsia="en-US"/>
    </w:rPr>
  </w:style>
  <w:style w:type="paragraph" w:styleId="xl92" w:customStyle="1">
    <w:name w:val="xl92"/>
    <w:basedOn w:val="Normal"/>
    <w:rsid w:val="00DC57D7"/>
    <w:pPr>
      <w:pBdr>
        <w:top w:val="single" w:color="auto" w:sz="4" w:space="0"/>
        <w:left w:val="single" w:color="auto" w:sz="4" w:space="0"/>
        <w:bottom w:val="single" w:color="auto" w:sz="4" w:space="0"/>
        <w:right w:val="single" w:color="auto" w:sz="4" w:space="0"/>
      </w:pBdr>
      <w:spacing w:before="100" w:beforeAutospacing="1" w:after="100" w:afterAutospacing="1"/>
      <w:ind w:left="1080"/>
      <w:textAlignment w:val="center"/>
    </w:pPr>
    <w:rPr>
      <w:rFonts w:ascii="Arial Unicode MS" w:hAnsi="Arial Unicode MS" w:eastAsia="Arial Unicode MS" w:cs="Arial Unicode MS"/>
      <w:sz w:val="16"/>
      <w:szCs w:val="16"/>
      <w:lang w:val="en-US" w:eastAsia="en-US"/>
    </w:rPr>
  </w:style>
  <w:style w:type="paragraph" w:styleId="ListParagraph">
    <w:name w:val="List Paragraph"/>
    <w:basedOn w:val="Normal"/>
    <w:uiPriority w:val="34"/>
    <w:qFormat/>
    <w:rsid w:val="00157F86"/>
    <w:pPr>
      <w:numPr>
        <w:numId w:val="7"/>
      </w:numPr>
      <w:ind w:left="567" w:right="567" w:hanging="283"/>
      <w:contextualSpacing/>
    </w:pPr>
    <w:rPr>
      <w:rFonts w:eastAsia="Times New Roman" w:cs="Times New Roman" w:asciiTheme="minorHAnsi" w:hAnsiTheme="minorHAnsi"/>
      <w:szCs w:val="22"/>
      <w:lang w:eastAsia="en-US"/>
    </w:rPr>
  </w:style>
  <w:style w:type="paragraph" w:styleId="Norm2" w:customStyle="1">
    <w:name w:val="Norm 2"/>
    <w:basedOn w:val="Normal"/>
    <w:link w:val="Norm2Char"/>
    <w:rsid w:val="00D87543"/>
    <w:pPr>
      <w:spacing w:before="120"/>
    </w:pPr>
    <w:rPr>
      <w:rFonts w:ascii="Times New Roman" w:hAnsi="Times New Roman" w:eastAsia="Times New Roman" w:cs="Times New Roman"/>
      <w:szCs w:val="24"/>
      <w:lang w:eastAsia="en-US"/>
    </w:rPr>
  </w:style>
  <w:style w:type="character" w:styleId="Norm2Char" w:customStyle="1">
    <w:name w:val="Norm 2 Char"/>
    <w:basedOn w:val="DefaultParagraphFont"/>
    <w:link w:val="Norm2"/>
    <w:rsid w:val="00D87543"/>
    <w:rPr>
      <w:rFonts w:ascii="Times New Roman" w:hAnsi="Times New Roman" w:eastAsia="Times New Roman" w:cs="Times New Roman"/>
      <w:sz w:val="22"/>
      <w:szCs w:val="24"/>
      <w:lang w:eastAsia="en-US"/>
    </w:rPr>
  </w:style>
  <w:style w:type="paragraph" w:styleId="Norm3" w:customStyle="1">
    <w:name w:val="Norm 3"/>
    <w:basedOn w:val="Normal"/>
    <w:link w:val="Norm3Char"/>
    <w:rsid w:val="00D87543"/>
    <w:pPr>
      <w:spacing w:before="120" w:after="60"/>
      <w:ind w:left="1077"/>
      <w:jc w:val="left"/>
    </w:pPr>
    <w:rPr>
      <w:rFonts w:ascii="Times New Roman" w:hAnsi="Times New Roman" w:eastAsia="Times New Roman" w:cs="Times New Roman"/>
      <w:szCs w:val="24"/>
      <w:lang w:eastAsia="en-US"/>
    </w:rPr>
  </w:style>
  <w:style w:type="character" w:styleId="Norm3Char" w:customStyle="1">
    <w:name w:val="Norm 3 Char"/>
    <w:basedOn w:val="DefaultParagraphFont"/>
    <w:link w:val="Norm3"/>
    <w:rsid w:val="00D87543"/>
    <w:rPr>
      <w:rFonts w:ascii="Times New Roman" w:hAnsi="Times New Roman" w:eastAsia="Times New Roman" w:cs="Times New Roman"/>
      <w:sz w:val="22"/>
      <w:szCs w:val="24"/>
      <w:lang w:eastAsia="en-US"/>
    </w:rPr>
  </w:style>
  <w:style w:type="paragraph" w:styleId="Bullet" w:customStyle="1">
    <w:name w:val="Bullet"/>
    <w:basedOn w:val="ListParagraph"/>
    <w:link w:val="BulletChar"/>
    <w:rsid w:val="00C757ED"/>
    <w:pPr>
      <w:numPr>
        <w:numId w:val="5"/>
      </w:numPr>
    </w:pPr>
    <w:rPr>
      <w:rFonts w:ascii="Calibri" w:hAnsi="Calibri"/>
    </w:rPr>
  </w:style>
  <w:style w:type="character" w:styleId="BulletChar" w:customStyle="1">
    <w:name w:val="Bullet Char"/>
    <w:basedOn w:val="Norm3Char"/>
    <w:link w:val="Bullet"/>
    <w:rsid w:val="00C757ED"/>
    <w:rPr>
      <w:rFonts w:ascii="Calibri" w:hAnsi="Calibri" w:eastAsia="Times New Roman" w:cs="Times New Roman"/>
      <w:sz w:val="22"/>
      <w:szCs w:val="22"/>
      <w:lang w:eastAsia="en-US"/>
    </w:rPr>
  </w:style>
  <w:style w:type="paragraph" w:styleId="Numbered" w:customStyle="1">
    <w:name w:val="Numbered"/>
    <w:basedOn w:val="Normal"/>
    <w:rsid w:val="00A42E90"/>
    <w:pPr>
      <w:spacing w:before="120" w:after="60"/>
    </w:pPr>
    <w:rPr>
      <w:rFonts w:ascii="Garamond" w:hAnsi="Garamond" w:eastAsia="Times New Roman"/>
      <w:sz w:val="24"/>
      <w:szCs w:val="24"/>
      <w:lang w:eastAsia="en-US"/>
    </w:rPr>
  </w:style>
  <w:style w:type="paragraph" w:styleId="Normal1" w:customStyle="1">
    <w:name w:val="Normal1"/>
    <w:basedOn w:val="Normal"/>
    <w:rsid w:val="00061EAB"/>
    <w:pPr>
      <w:spacing w:before="120" w:after="120"/>
    </w:pPr>
    <w:rPr>
      <w:rFonts w:ascii="Arial" w:hAnsi="Arial" w:eastAsia="Times New Roman" w:cs="Times New Roman"/>
      <w:lang w:eastAsia="en-US"/>
    </w:rPr>
  </w:style>
  <w:style w:type="paragraph" w:styleId="Index8">
    <w:name w:val="index 8"/>
    <w:basedOn w:val="Normal"/>
    <w:next w:val="Normal"/>
    <w:autoRedefine/>
    <w:uiPriority w:val="99"/>
    <w:rsid w:val="009B532E"/>
    <w:pPr>
      <w:ind w:left="1600" w:hanging="200"/>
      <w:jc w:val="left"/>
    </w:pPr>
    <w:rPr>
      <w:rFonts w:ascii="Arial" w:hAnsi="Arial" w:eastAsia="SimSun"/>
      <w:sz w:val="20"/>
      <w:lang w:val="en-US" w:eastAsia="en-US"/>
    </w:rPr>
  </w:style>
  <w:style w:type="paragraph" w:styleId="BodyTextIndent">
    <w:name w:val="Body Text Indent"/>
    <w:basedOn w:val="Normal"/>
    <w:link w:val="BodyTextIndentChar"/>
    <w:uiPriority w:val="99"/>
    <w:semiHidden/>
    <w:rsid w:val="0087341D"/>
    <w:pPr>
      <w:spacing w:after="120"/>
      <w:ind w:left="283"/>
    </w:pPr>
  </w:style>
  <w:style w:type="character" w:styleId="BodyTextIndentChar" w:customStyle="1">
    <w:name w:val="Body Text Indent Char"/>
    <w:basedOn w:val="DefaultParagraphFont"/>
    <w:link w:val="BodyTextIndent"/>
    <w:uiPriority w:val="99"/>
    <w:semiHidden/>
    <w:rsid w:val="0087341D"/>
    <w:rPr>
      <w:rFonts w:ascii="Calibri" w:hAnsi="Calibri"/>
      <w:sz w:val="22"/>
    </w:rPr>
  </w:style>
  <w:style w:type="paragraph" w:styleId="bullet0" w:customStyle="1">
    <w:name w:val="bullet"/>
    <w:basedOn w:val="BodyText"/>
    <w:uiPriority w:val="99"/>
    <w:rsid w:val="0087341D"/>
    <w:pPr>
      <w:numPr>
        <w:numId w:val="4"/>
      </w:numPr>
      <w:spacing w:before="0" w:after="240"/>
      <w:ind w:left="720"/>
    </w:pPr>
    <w:rPr>
      <w:rFonts w:ascii="Arial" w:hAnsi="Arial"/>
      <w:iCs/>
      <w:sz w:val="20"/>
    </w:rPr>
  </w:style>
  <w:style w:type="character" w:styleId="FollowedHyperlink">
    <w:name w:val="FollowedHyperlink"/>
    <w:basedOn w:val="DefaultParagraphFont"/>
    <w:uiPriority w:val="99"/>
    <w:semiHidden/>
    <w:rsid w:val="00A215C1"/>
    <w:rPr>
      <w:color w:val="800080" w:themeColor="followedHyperlink"/>
      <w:u w:val="single"/>
    </w:rPr>
  </w:style>
  <w:style w:type="paragraph" w:styleId="xl43" w:customStyle="1">
    <w:name w:val="xl43"/>
    <w:basedOn w:val="Normal"/>
    <w:rsid w:val="003900D4"/>
    <w:pPr>
      <w:pBdr>
        <w:left w:val="single" w:color="auto" w:sz="4" w:space="0"/>
        <w:right w:val="single" w:color="auto" w:sz="4" w:space="0"/>
      </w:pBdr>
      <w:shd w:val="clear" w:color="auto" w:fill="CCFFCC"/>
      <w:spacing w:before="100" w:beforeAutospacing="1" w:after="100" w:afterAutospacing="1"/>
      <w:jc w:val="left"/>
    </w:pPr>
    <w:rPr>
      <w:rFonts w:ascii="Arial" w:hAnsi="Arial" w:eastAsia="Arial Unicode MS"/>
      <w:b/>
      <w:bCs/>
      <w:sz w:val="16"/>
      <w:szCs w:val="16"/>
      <w:lang w:eastAsia="en-US"/>
    </w:rPr>
  </w:style>
  <w:style w:type="paragraph" w:styleId="Maintext" w:customStyle="1">
    <w:name w:val="Main text"/>
    <w:basedOn w:val="Normal"/>
    <w:rsid w:val="003900D4"/>
    <w:pPr>
      <w:spacing w:after="120"/>
    </w:pPr>
    <w:rPr>
      <w:rFonts w:ascii="Garamond" w:hAnsi="Garamond" w:eastAsia="Times New Roman" w:cs="Times New Roman"/>
      <w:color w:val="000000"/>
      <w:szCs w:val="24"/>
      <w:lang w:eastAsia="en-US"/>
    </w:rPr>
  </w:style>
  <w:style w:type="paragraph" w:styleId="FootnoteText">
    <w:name w:val="footnote text"/>
    <w:basedOn w:val="Normal"/>
    <w:link w:val="FootnoteTextChar"/>
    <w:semiHidden/>
    <w:rsid w:val="003900D4"/>
    <w:pPr>
      <w:spacing w:before="120" w:after="60"/>
    </w:pPr>
    <w:rPr>
      <w:rFonts w:ascii="Times New Roman" w:hAnsi="Times New Roman" w:eastAsia="Times New Roman" w:cs="Times New Roman"/>
      <w:sz w:val="24"/>
      <w:lang w:eastAsia="en-US"/>
    </w:rPr>
  </w:style>
  <w:style w:type="character" w:styleId="FootnoteTextChar" w:customStyle="1">
    <w:name w:val="Footnote Text Char"/>
    <w:basedOn w:val="DefaultParagraphFont"/>
    <w:link w:val="FootnoteText"/>
    <w:semiHidden/>
    <w:rsid w:val="003900D4"/>
    <w:rPr>
      <w:rFonts w:ascii="Times New Roman" w:hAnsi="Times New Roman" w:eastAsia="Times New Roman" w:cs="Times New Roman"/>
      <w:sz w:val="24"/>
      <w:lang w:eastAsia="en-US"/>
    </w:rPr>
  </w:style>
  <w:style w:type="paragraph" w:styleId="ListNumber">
    <w:name w:val="List Number"/>
    <w:basedOn w:val="Normal"/>
    <w:uiPriority w:val="99"/>
    <w:unhideWhenUsed/>
    <w:rsid w:val="004544C8"/>
    <w:pPr>
      <w:numPr>
        <w:numId w:val="6"/>
      </w:numPr>
      <w:spacing w:before="120"/>
      <w:contextualSpacing/>
    </w:pPr>
    <w:rPr>
      <w:rFonts w:ascii="Arial" w:hAnsi="Arial" w:eastAsia="Times New Roman" w:cs="Times New Roman"/>
      <w:sz w:val="20"/>
      <w:szCs w:val="24"/>
      <w:lang w:eastAsia="en-US"/>
    </w:rPr>
  </w:style>
  <w:style w:type="paragraph" w:styleId="Revision">
    <w:name w:val="Revision"/>
    <w:hidden/>
    <w:uiPriority w:val="99"/>
    <w:semiHidden/>
    <w:rsid w:val="007C63F1"/>
    <w:pPr>
      <w:jc w:val="left"/>
    </w:pPr>
    <w:rPr>
      <w:rFonts w:ascii="Calibri" w:hAnsi="Calibri"/>
      <w:sz w:val="22"/>
    </w:rPr>
  </w:style>
  <w:style w:type="paragraph" w:styleId="Ownership" w:customStyle="1">
    <w:name w:val="Ownership"/>
    <w:basedOn w:val="Normal"/>
    <w:qFormat/>
    <w:rsid w:val="00486E27"/>
    <w:rPr>
      <w:b/>
    </w:rPr>
  </w:style>
  <w:style w:type="paragraph" w:styleId="References" w:customStyle="1">
    <w:name w:val="References"/>
    <w:basedOn w:val="Heading3"/>
    <w:link w:val="ReferencesChar"/>
    <w:qFormat/>
    <w:rsid w:val="001A7726"/>
    <w:pPr>
      <w:numPr>
        <w:numId w:val="8"/>
      </w:numPr>
      <w:ind w:left="113" w:hanging="113"/>
    </w:pPr>
  </w:style>
  <w:style w:type="character" w:styleId="ReferencesChar" w:customStyle="1">
    <w:name w:val="References Char"/>
    <w:basedOn w:val="Heading3Char"/>
    <w:link w:val="References"/>
    <w:rsid w:val="001A7726"/>
    <w:rPr>
      <w:rFonts w:ascii="Calibri" w:hAnsi="Calibri" w:cs="Times New Roman" w:eastAsiaTheme="majorEastAsia"/>
      <w:b/>
      <w:bCs/>
      <w:color w:val="1F497D" w:themeColor="text2"/>
      <w:sz w:val="22"/>
      <w:szCs w:val="22"/>
    </w:rPr>
  </w:style>
  <w:style w:type="paragraph" w:styleId="xl63" w:customStyle="1">
    <w:name w:val="xl6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4" w:customStyle="1">
    <w:name w:val="xl64"/>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5" w:customStyle="1">
    <w:name w:val="xl65"/>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6" w:customStyle="1">
    <w:name w:val="xl6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7" w:customStyle="1">
    <w:name w:val="xl6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8" w:customStyle="1">
    <w:name w:val="xl68"/>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9" w:customStyle="1">
    <w:name w:val="xl6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70" w:customStyle="1">
    <w:name w:val="xl70"/>
    <w:basedOn w:val="Normal"/>
    <w:rsid w:val="005159AB"/>
    <w:pPr>
      <w:shd w:val="clear" w:color="000000" w:fill="FFFFFF"/>
      <w:spacing w:before="100" w:beforeAutospacing="1" w:after="100" w:afterAutospacing="1"/>
      <w:jc w:val="left"/>
      <w:textAlignment w:val="center"/>
    </w:pPr>
    <w:rPr>
      <w:rFonts w:ascii="Arial" w:hAnsi="Arial" w:eastAsia="Times New Roman"/>
      <w:sz w:val="24"/>
      <w:szCs w:val="24"/>
      <w:lang w:eastAsia="en-GB"/>
    </w:rPr>
  </w:style>
  <w:style w:type="paragraph" w:styleId="xl71" w:customStyle="1">
    <w:name w:val="xl71"/>
    <w:basedOn w:val="Normal"/>
    <w:rsid w:val="005159AB"/>
    <w:pPr>
      <w:spacing w:before="100" w:beforeAutospacing="1" w:after="100" w:afterAutospacing="1"/>
      <w:jc w:val="left"/>
    </w:pPr>
    <w:rPr>
      <w:rFonts w:ascii="Arial" w:hAnsi="Arial" w:eastAsia="Times New Roman"/>
      <w:sz w:val="24"/>
      <w:szCs w:val="24"/>
      <w:lang w:eastAsia="en-GB"/>
    </w:rPr>
  </w:style>
  <w:style w:type="paragraph" w:styleId="xl72" w:customStyle="1">
    <w:name w:val="xl72"/>
    <w:basedOn w:val="Normal"/>
    <w:rsid w:val="005159AB"/>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b/>
      <w:bCs/>
      <w:sz w:val="24"/>
      <w:szCs w:val="24"/>
      <w:lang w:eastAsia="en-GB"/>
    </w:rPr>
  </w:style>
  <w:style w:type="paragraph" w:styleId="xl73" w:customStyle="1">
    <w:name w:val="xl73"/>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4" w:customStyle="1">
    <w:name w:val="xl74"/>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5" w:customStyle="1">
    <w:name w:val="xl75"/>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6" w:customStyle="1">
    <w:name w:val="xl76"/>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7" w:customStyle="1">
    <w:name w:val="xl7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78" w:customStyle="1">
    <w:name w:val="xl78"/>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79" w:customStyle="1">
    <w:name w:val="xl7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0" w:customStyle="1">
    <w:name w:val="xl80"/>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1" w:customStyle="1">
    <w:name w:val="xl81"/>
    <w:basedOn w:val="Normal"/>
    <w:rsid w:val="005159AB"/>
    <w:pPr>
      <w:spacing w:before="100" w:beforeAutospacing="1" w:after="100" w:afterAutospacing="1"/>
      <w:jc w:val="left"/>
    </w:pPr>
    <w:rPr>
      <w:rFonts w:ascii="Arial" w:hAnsi="Arial" w:eastAsia="Times New Roman"/>
      <w:sz w:val="16"/>
      <w:szCs w:val="16"/>
      <w:lang w:eastAsia="en-GB"/>
    </w:rPr>
  </w:style>
  <w:style w:type="paragraph" w:styleId="xl82" w:customStyle="1">
    <w:name w:val="xl8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3" w:customStyle="1">
    <w:name w:val="xl83"/>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4" w:customStyle="1">
    <w:name w:val="xl84"/>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5" w:customStyle="1">
    <w:name w:val="xl85"/>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6" w:customStyle="1">
    <w:name w:val="xl8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7" w:customStyle="1">
    <w:name w:val="xl8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8" w:customStyle="1">
    <w:name w:val="xl88"/>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9" w:customStyle="1">
    <w:name w:val="xl8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90" w:customStyle="1">
    <w:name w:val="xl90"/>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1" w:customStyle="1">
    <w:name w:val="xl91"/>
    <w:basedOn w:val="Normal"/>
    <w:rsid w:val="005159AB"/>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3" w:customStyle="1">
    <w:name w:val="xl9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sz w:val="16"/>
      <w:szCs w:val="16"/>
      <w:lang w:eastAsia="en-GB"/>
    </w:rPr>
  </w:style>
  <w:style w:type="paragraph" w:styleId="xl94" w:customStyle="1">
    <w:name w:val="xl94"/>
    <w:basedOn w:val="Normal"/>
    <w:rsid w:val="005159AB"/>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textAlignment w:val="center"/>
    </w:pPr>
    <w:rPr>
      <w:rFonts w:ascii="Arial" w:hAnsi="Arial" w:eastAsia="Times New Roman"/>
      <w:sz w:val="16"/>
      <w:szCs w:val="16"/>
      <w:lang w:eastAsia="en-GB"/>
    </w:rPr>
  </w:style>
  <w:style w:type="paragraph" w:styleId="xl95" w:customStyle="1">
    <w:name w:val="xl95"/>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sz w:val="16"/>
      <w:szCs w:val="16"/>
      <w:lang w:eastAsia="en-GB"/>
    </w:rPr>
  </w:style>
  <w:style w:type="paragraph" w:styleId="xl96" w:customStyle="1">
    <w:name w:val="xl9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7" w:customStyle="1">
    <w:name w:val="xl97"/>
    <w:basedOn w:val="Normal"/>
    <w:rsid w:val="005159AB"/>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jc w:val="center"/>
      <w:textAlignment w:val="center"/>
    </w:pPr>
    <w:rPr>
      <w:rFonts w:ascii="Arial" w:hAnsi="Arial" w:eastAsia="Times New Roman"/>
      <w:sz w:val="16"/>
      <w:szCs w:val="16"/>
      <w:lang w:eastAsia="en-GB"/>
    </w:rPr>
  </w:style>
  <w:style w:type="paragraph" w:styleId="xl98" w:customStyle="1">
    <w:name w:val="xl98"/>
    <w:basedOn w:val="Normal"/>
    <w:rsid w:val="005159AB"/>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Arial" w:hAnsi="Arial" w:eastAsia="Times New Roman"/>
      <w:sz w:val="16"/>
      <w:szCs w:val="16"/>
      <w:lang w:eastAsia="en-GB"/>
    </w:rPr>
  </w:style>
  <w:style w:type="paragraph" w:styleId="xl99" w:customStyle="1">
    <w:name w:val="xl99"/>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100" w:customStyle="1">
    <w:name w:val="xl100"/>
    <w:basedOn w:val="Normal"/>
    <w:rsid w:val="005159AB"/>
    <w:pPr>
      <w:pBdr>
        <w:left w:val="single" w:color="auto" w:sz="4" w:space="0"/>
        <w:bottom w:val="single" w:color="auto" w:sz="4" w:space="0"/>
        <w:right w:val="single" w:color="auto" w:sz="4" w:space="0"/>
      </w:pBdr>
      <w:shd w:val="clear" w:color="000000" w:fill="F2DCDB"/>
      <w:spacing w:before="100" w:beforeAutospacing="1" w:after="100" w:afterAutospacing="1"/>
      <w:jc w:val="center"/>
      <w:textAlignment w:val="center"/>
    </w:pPr>
    <w:rPr>
      <w:rFonts w:ascii="Arial" w:hAnsi="Arial" w:eastAsia="Times New Roman"/>
      <w:sz w:val="16"/>
      <w:szCs w:val="16"/>
      <w:lang w:eastAsia="en-GB"/>
    </w:rPr>
  </w:style>
  <w:style w:type="paragraph" w:styleId="xl101" w:customStyle="1">
    <w:name w:val="xl101"/>
    <w:basedOn w:val="Normal"/>
    <w:rsid w:val="005159AB"/>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rFonts w:ascii="Arial" w:hAnsi="Arial" w:eastAsia="Times New Roman"/>
      <w:sz w:val="16"/>
      <w:szCs w:val="16"/>
      <w:lang w:eastAsia="en-GB"/>
    </w:rPr>
  </w:style>
  <w:style w:type="paragraph" w:styleId="xl102" w:customStyle="1">
    <w:name w:val="xl10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olor w:val="000000"/>
      <w:sz w:val="16"/>
      <w:szCs w:val="16"/>
      <w:lang w:eastAsia="en-GB"/>
    </w:rPr>
  </w:style>
  <w:style w:type="paragraph" w:styleId="xl103" w:customStyle="1">
    <w:name w:val="xl10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eastAsia="Times New Roman"/>
      <w:color w:val="000000"/>
      <w:sz w:val="16"/>
      <w:szCs w:val="16"/>
      <w:lang w:eastAsia="en-GB"/>
    </w:rPr>
  </w:style>
  <w:style w:type="paragraph" w:styleId="xl104" w:customStyle="1">
    <w:name w:val="xl104"/>
    <w:basedOn w:val="Normal"/>
    <w:rsid w:val="005159AB"/>
    <w:pPr>
      <w:spacing w:before="100" w:beforeAutospacing="1" w:after="100" w:afterAutospacing="1"/>
      <w:jc w:val="left"/>
      <w:textAlignment w:val="top"/>
    </w:pPr>
    <w:rPr>
      <w:rFonts w:ascii="Arial" w:hAnsi="Arial" w:eastAsia="Times New Roman"/>
      <w:color w:val="000000"/>
      <w:sz w:val="16"/>
      <w:szCs w:val="16"/>
      <w:lang w:eastAsia="en-GB"/>
    </w:rPr>
  </w:style>
  <w:style w:type="paragraph" w:styleId="xl105" w:customStyle="1">
    <w:name w:val="xl105"/>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6" w:customStyle="1">
    <w:name w:val="xl106"/>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7" w:customStyle="1">
    <w:name w:val="xl107"/>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8" w:customStyle="1">
    <w:name w:val="xl108"/>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9" w:customStyle="1">
    <w:name w:val="xl109"/>
    <w:basedOn w:val="Normal"/>
    <w:rsid w:val="005159AB"/>
    <w:pPr>
      <w:pBdr>
        <w:top w:val="single" w:color="auto" w:sz="12" w:space="0"/>
        <w:left w:val="single" w:color="auto" w:sz="12" w:space="0"/>
      </w:pBdr>
      <w:shd w:val="clear" w:color="000000" w:fill="C0C0C0"/>
      <w:spacing w:before="100" w:beforeAutospacing="1" w:after="100" w:afterAutospacing="1"/>
      <w:jc w:val="center"/>
      <w:textAlignment w:val="center"/>
    </w:pPr>
    <w:rPr>
      <w:rFonts w:ascii="Arial" w:hAnsi="Arial" w:eastAsia="Times New Roman"/>
      <w:b/>
      <w:bCs/>
      <w:sz w:val="24"/>
      <w:szCs w:val="24"/>
      <w:lang w:eastAsia="en-GB"/>
    </w:rPr>
  </w:style>
  <w:style w:type="paragraph" w:styleId="xl110" w:customStyle="1">
    <w:name w:val="xl110"/>
    <w:basedOn w:val="Normal"/>
    <w:rsid w:val="005159AB"/>
    <w:pPr>
      <w:pBdr>
        <w:top w:val="single" w:color="auto" w:sz="12" w:space="0"/>
      </w:pBdr>
      <w:shd w:val="clear" w:color="000000" w:fill="C0C0C0"/>
      <w:spacing w:before="100" w:beforeAutospacing="1" w:after="100" w:afterAutospacing="1"/>
      <w:jc w:val="center"/>
      <w:textAlignment w:val="center"/>
    </w:pPr>
    <w:rPr>
      <w:rFonts w:ascii="Arial" w:hAnsi="Arial" w:eastAsia="Times New Roman"/>
      <w:b/>
      <w:bCs/>
      <w:sz w:val="24"/>
      <w:szCs w:val="24"/>
      <w:lang w:eastAsia="en-GB"/>
    </w:rPr>
  </w:style>
  <w:style w:type="paragraph" w:styleId="xl111" w:customStyle="1">
    <w:name w:val="xl111"/>
    <w:basedOn w:val="Normal"/>
    <w:rsid w:val="005159AB"/>
    <w:pPr>
      <w:pBdr>
        <w:top w:val="single" w:color="auto" w:sz="4" w:space="0"/>
        <w:lef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112" w:customStyle="1">
    <w:name w:val="xl112"/>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113" w:customStyle="1">
    <w:name w:val="xl113"/>
    <w:basedOn w:val="Normal"/>
    <w:rsid w:val="005159AB"/>
    <w:pPr>
      <w:pBdr>
        <w:top w:val="single" w:color="auto" w:sz="4" w:space="0"/>
        <w:left w:val="single" w:color="auto" w:sz="4" w:space="0"/>
        <w:bottom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14" w:customStyle="1">
    <w:name w:val="xl114"/>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115" w:customStyle="1">
    <w:name w:val="xl115"/>
    <w:basedOn w:val="Normal"/>
    <w:rsid w:val="005159AB"/>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6" w:customStyle="1">
    <w:name w:val="xl116"/>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7" w:customStyle="1">
    <w:name w:val="xl117"/>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8" w:customStyle="1">
    <w:name w:val="xl118"/>
    <w:basedOn w:val="Normal"/>
    <w:rsid w:val="005159AB"/>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9" w:customStyle="1">
    <w:name w:val="xl119"/>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20" w:customStyle="1">
    <w:name w:val="xl120"/>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color w:val="000000"/>
      <w:sz w:val="16"/>
      <w:szCs w:val="16"/>
      <w:lang w:eastAsia="en-GB"/>
    </w:rPr>
  </w:style>
  <w:style w:type="paragraph" w:styleId="xl121" w:customStyle="1">
    <w:name w:val="xl121"/>
    <w:basedOn w:val="Normal"/>
    <w:rsid w:val="005159AB"/>
    <w:pPr>
      <w:pBdr>
        <w:top w:val="single" w:color="auto" w:sz="4" w:space="0"/>
        <w:left w:val="single" w:color="auto" w:sz="4" w:space="0"/>
        <w:bottom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22" w:customStyle="1">
    <w:name w:val="xl12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23" w:customStyle="1">
    <w:name w:val="xl123"/>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CommentSubject">
    <w:name w:val="annotation subject"/>
    <w:basedOn w:val="CommentText"/>
    <w:next w:val="CommentText"/>
    <w:link w:val="CommentSubjectChar"/>
    <w:uiPriority w:val="99"/>
    <w:semiHidden/>
    <w:unhideWhenUsed/>
    <w:rsid w:val="009362B1"/>
    <w:pPr>
      <w:jc w:val="both"/>
    </w:pPr>
    <w:rPr>
      <w:rFonts w:ascii="Calibri" w:hAnsi="Calibri" w:cs="Arial" w:eastAsiaTheme="minorEastAsia"/>
      <w:b/>
      <w:bCs/>
      <w:lang w:eastAsia="zh-CN"/>
    </w:rPr>
  </w:style>
  <w:style w:type="character" w:styleId="CommentSubjectChar" w:customStyle="1">
    <w:name w:val="Comment Subject Char"/>
    <w:basedOn w:val="CommentTextChar"/>
    <w:link w:val="CommentSubject"/>
    <w:uiPriority w:val="99"/>
    <w:semiHidden/>
    <w:rsid w:val="009362B1"/>
    <w:rPr>
      <w:rFonts w:ascii="Calibri" w:hAnsi="Calibri" w:eastAsia="Times New Roman" w:cs="Times New Roman"/>
      <w:b/>
      <w:bCs/>
      <w:lang w:eastAsia="en-US"/>
    </w:rPr>
  </w:style>
  <w:style w:type="paragraph" w:styleId="NormalWeb">
    <w:name w:val="Normal (Web)"/>
    <w:basedOn w:val="Normal"/>
    <w:uiPriority w:val="99"/>
    <w:unhideWhenUsed/>
    <w:rsid w:val="007D2C3B"/>
    <w:pPr>
      <w:spacing w:before="100" w:beforeAutospacing="1" w:after="100" w:afterAutospacing="1"/>
      <w:jc w:val="left"/>
    </w:pPr>
    <w:rPr>
      <w:rFonts w:ascii="Times New Roman" w:hAnsi="Times New Roman" w:eastAsia="Times New Roman" w:cs="Times New Roman"/>
      <w:sz w:val="24"/>
      <w:szCs w:val="24"/>
      <w:lang w:eastAsia="en-GB"/>
    </w:rPr>
  </w:style>
  <w:style w:type="paragraph" w:styleId="Title">
    <w:name w:val="Title"/>
    <w:basedOn w:val="Normal"/>
    <w:next w:val="Normal"/>
    <w:link w:val="TitleChar"/>
    <w:uiPriority w:val="10"/>
    <w:rsid w:val="00465AEF"/>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5AEF"/>
    <w:rPr>
      <w:rFonts w:asciiTheme="majorHAnsi" w:hAnsiTheme="majorHAnsi" w:eastAsiaTheme="majorEastAsia" w:cstheme="majorBidi"/>
      <w:color w:val="17365D" w:themeColor="text2" w:themeShade="BF"/>
      <w:spacing w:val="5"/>
      <w:kern w:val="28"/>
      <w:sz w:val="52"/>
      <w:szCs w:val="52"/>
    </w:rPr>
  </w:style>
  <w:style w:type="paragraph" w:styleId="ListParagraph1" w:customStyle="1">
    <w:name w:val="List Paragraph1"/>
    <w:basedOn w:val="Normal"/>
    <w:uiPriority w:val="34"/>
    <w:qFormat/>
    <w:rsid w:val="00465AEF"/>
    <w:pPr>
      <w:widowControl w:val="0"/>
      <w:spacing w:after="200" w:line="276" w:lineRule="auto"/>
      <w:ind w:firstLine="420" w:firstLineChars="200"/>
    </w:pPr>
    <w:rPr>
      <w:rFonts w:asciiTheme="minorHAnsi" w:hAnsiTheme="minorHAnsi" w:cstheme="minorBidi"/>
      <w:kern w:val="2"/>
      <w:sz w:val="21"/>
      <w:szCs w:val="24"/>
      <w:lang w:val="en-US"/>
    </w:rPr>
  </w:style>
  <w:style w:type="paragraph" w:styleId="TableParagraph" w:customStyle="1">
    <w:name w:val="Table Paragraph"/>
    <w:basedOn w:val="Normal"/>
    <w:uiPriority w:val="1"/>
    <w:qFormat/>
    <w:rsid w:val="00465AEF"/>
    <w:pPr>
      <w:widowControl w:val="0"/>
      <w:jc w:val="left"/>
    </w:pPr>
    <w:rPr>
      <w:rFonts w:asciiTheme="minorHAnsi" w:hAnsiTheme="minorHAnsi" w:eastAsiaTheme="minorHAnsi" w:cstheme="minorBidi"/>
      <w:szCs w:val="22"/>
      <w:lang w:val="en-US" w:eastAsia="en-US"/>
    </w:rPr>
  </w:style>
  <w:style w:type="table" w:styleId="TableNormal1" w:customStyle="1">
    <w:name w:val="Table Normal1"/>
    <w:uiPriority w:val="2"/>
    <w:qFormat/>
    <w:rsid w:val="00465AEF"/>
    <w:pPr>
      <w:spacing w:after="200" w:line="276" w:lineRule="auto"/>
      <w:jc w:val="left"/>
    </w:pPr>
    <w:rPr>
      <w:rFonts w:asciiTheme="minorHAnsi" w:hAnsiTheme="minorHAnsi" w:eastAsiaTheme="minorHAnsi" w:cstheme="minorBidi"/>
      <w:lang w:eastAsia="en-GB"/>
    </w:rPr>
    <w:tblPr>
      <w:tblCellMar>
        <w:top w:w="0" w:type="dxa"/>
        <w:left w:w="0" w:type="dxa"/>
        <w:bottom w:w="0" w:type="dxa"/>
        <w:right w:w="0" w:type="dxa"/>
      </w:tblCellMar>
    </w:tblPr>
  </w:style>
  <w:style w:type="paragraph" w:styleId="WorkSteps" w:customStyle="1">
    <w:name w:val="Work Steps"/>
    <w:link w:val="WorkStepsChar"/>
    <w:qFormat/>
    <w:rsid w:val="005D7640"/>
    <w:pPr>
      <w:numPr>
        <w:ilvl w:val="2"/>
        <w:numId w:val="1"/>
      </w:numPr>
      <w:spacing w:after="120"/>
      <w:ind w:left="720" w:hanging="720"/>
    </w:pPr>
    <w:rPr>
      <w:rFonts w:ascii="Calibri" w:hAnsi="Calibri" w:eastAsiaTheme="majorEastAsia"/>
      <w:bCs/>
      <w:sz w:val="22"/>
      <w:szCs w:val="22"/>
    </w:rPr>
  </w:style>
  <w:style w:type="character" w:styleId="WorkStepsChar" w:customStyle="1">
    <w:name w:val="Work Steps Char"/>
    <w:basedOn w:val="Heading2Char"/>
    <w:link w:val="WorkSteps"/>
    <w:rsid w:val="005D7640"/>
    <w:rPr>
      <w:rFonts w:ascii="Calibri" w:hAnsi="Calibri" w:eastAsiaTheme="majorEastAsia"/>
      <w:b w:val="0"/>
      <w:bCs/>
      <w:sz w:val="22"/>
      <w:szCs w:val="22"/>
    </w:rPr>
  </w:style>
  <w:style w:type="paragraph" w:styleId="WorkSteps2" w:customStyle="1">
    <w:name w:val="Work Steps 2"/>
    <w:basedOn w:val="WorkSteps"/>
    <w:link w:val="WorkSteps2Char"/>
    <w:qFormat/>
    <w:rsid w:val="005D7640"/>
    <w:pPr>
      <w:numPr>
        <w:ilvl w:val="3"/>
      </w:numPr>
      <w:ind w:left="1296" w:hanging="1296"/>
    </w:pPr>
  </w:style>
  <w:style w:type="table" w:styleId="AlbaniaHSSEDoc" w:customStyle="1">
    <w:name w:val="Albania HSSE Doc."/>
    <w:basedOn w:val="TableNormal"/>
    <w:uiPriority w:val="99"/>
    <w:rsid w:val="0043081A"/>
    <w:pPr>
      <w:jc w:val="left"/>
    </w:pPr>
    <w:rPr>
      <w:rFonts w:ascii="Calibri" w:hAnsi="Calibri" w:eastAsia="SimSun" w:cs="Times New Roman"/>
      <w:lang w:val="en-US" w:eastAsia="en-US"/>
    </w:rPr>
    <w:tblPr>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blStylePr w:type="firstRow">
      <w:rPr>
        <w:b/>
      </w:rPr>
      <w:tblPr/>
      <w:trPr>
        <w:tblHeader/>
      </w:trPr>
      <w:tcPr>
        <w:shd w:val="clear" w:color="auto" w:fill="8DB3E2" w:themeFill="text2" w:themeFillTint="66"/>
      </w:tcPr>
    </w:tblStylePr>
  </w:style>
  <w:style w:type="character" w:styleId="WorkSteps2Char" w:customStyle="1">
    <w:name w:val="Work Steps 2 Char"/>
    <w:basedOn w:val="WorkStepsChar"/>
    <w:link w:val="WorkSteps2"/>
    <w:rsid w:val="005D7640"/>
    <w:rPr>
      <w:rFonts w:ascii="Calibri" w:hAnsi="Calibri" w:eastAsiaTheme="majorEastAsia"/>
      <w:b w:val="0"/>
      <w:bCs/>
      <w:sz w:val="22"/>
      <w:szCs w:val="22"/>
    </w:rPr>
  </w:style>
  <w:style w:type="paragraph" w:styleId="BodyA" w:customStyle="1">
    <w:name w:val="Body A"/>
    <w:rsid w:val="00A87914"/>
    <w:pPr>
      <w:jc w:val="left"/>
    </w:pPr>
    <w:rPr>
      <w:rFonts w:ascii="Helvetica" w:hAnsi="Helvetica" w:eastAsia="Arial Unicode MS" w:cs="Arial Unicode MS"/>
      <w:color w:val="000000"/>
      <w:sz w:val="22"/>
      <w:szCs w:val="22"/>
      <w:u w:color="000000"/>
      <w:lang w:eastAsia="en-GB"/>
    </w:rPr>
  </w:style>
  <w:style w:type="paragraph" w:styleId="WorkStep3" w:customStyle="1">
    <w:name w:val="Work Step 3"/>
    <w:basedOn w:val="WorkSteps2"/>
    <w:link w:val="WorkStep3Char"/>
    <w:qFormat/>
    <w:rsid w:val="00A83F89"/>
    <w:pPr>
      <w:numPr>
        <w:ilvl w:val="4"/>
      </w:numPr>
      <w:ind w:left="1440" w:hanging="1440"/>
    </w:pPr>
  </w:style>
  <w:style w:type="character" w:styleId="UnresolvedMention1" w:customStyle="1">
    <w:name w:val="Unresolved Mention1"/>
    <w:basedOn w:val="DefaultParagraphFont"/>
    <w:uiPriority w:val="99"/>
    <w:semiHidden/>
    <w:unhideWhenUsed/>
    <w:rsid w:val="0012435A"/>
    <w:rPr>
      <w:color w:val="808080"/>
      <w:shd w:val="clear" w:color="auto" w:fill="E6E6E6"/>
    </w:rPr>
  </w:style>
  <w:style w:type="paragraph" w:styleId="Worksteps6" w:customStyle="1">
    <w:name w:val="Work steps 6"/>
    <w:basedOn w:val="WorkStep3"/>
    <w:link w:val="Worksteps6Char"/>
    <w:qFormat/>
    <w:rsid w:val="00A83F89"/>
    <w:pPr>
      <w:numPr>
        <w:ilvl w:val="5"/>
      </w:numPr>
      <w:ind w:left="1800" w:hanging="1800"/>
    </w:pPr>
  </w:style>
  <w:style w:type="character" w:styleId="WorkStep3Char" w:customStyle="1">
    <w:name w:val="Work Step 3 Char"/>
    <w:basedOn w:val="WorkSteps2Char"/>
    <w:link w:val="WorkStep3"/>
    <w:rsid w:val="00A83F89"/>
    <w:rPr>
      <w:rFonts w:ascii="Calibri" w:hAnsi="Calibri" w:eastAsiaTheme="majorEastAsia"/>
      <w:b w:val="0"/>
      <w:bCs/>
      <w:sz w:val="22"/>
      <w:szCs w:val="22"/>
    </w:rPr>
  </w:style>
  <w:style w:type="character" w:styleId="Worksteps6Char" w:customStyle="1">
    <w:name w:val="Work steps 6 Char"/>
    <w:basedOn w:val="WorkStep3Char"/>
    <w:link w:val="Worksteps6"/>
    <w:rsid w:val="00A83F89"/>
    <w:rPr>
      <w:rFonts w:ascii="Calibri" w:hAnsi="Calibri" w:eastAsiaTheme="majorEastAsia"/>
      <w:b w:val="0"/>
      <w:bCs/>
      <w:sz w:val="22"/>
      <w:szCs w:val="22"/>
    </w:rPr>
  </w:style>
  <w:style w:type="paragraph" w:styleId="paragraph" w:customStyle="1">
    <w:name w:val="paragraph"/>
    <w:basedOn w:val="Normal"/>
    <w:rsid w:val="00B75CE0"/>
    <w:pPr>
      <w:spacing w:before="100" w:beforeAutospacing="1" w:after="100" w:afterAutospacing="1"/>
      <w:jc w:val="left"/>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75CE0"/>
  </w:style>
  <w:style w:type="character" w:styleId="eop" w:customStyle="1">
    <w:name w:val="eop"/>
    <w:basedOn w:val="DefaultParagraphFont"/>
    <w:rsid w:val="00B75CE0"/>
  </w:style>
  <w:style w:type="table" w:styleId="TableGrid1" w:customStyle="1">
    <w:name w:val="Table Grid1"/>
    <w:rsid w:val="00B17B87"/>
    <w:pPr>
      <w:jc w:val="left"/>
    </w:pPr>
    <w:rPr>
      <w:rFonts w:asciiTheme="minorHAnsi" w:hAnsiTheme="minorHAnsi" w:cstheme="minorBidi"/>
      <w:kern w:val="2"/>
      <w:sz w:val="22"/>
      <w:szCs w:val="22"/>
      <w:lang w:eastAsia="en-GB"/>
      <w14:ligatures w14:val="standardContextual"/>
    </w:rPr>
    <w:tblPr>
      <w:tblCellMar>
        <w:top w:w="0" w:type="dxa"/>
        <w:left w:w="0" w:type="dxa"/>
        <w:bottom w:w="0" w:type="dxa"/>
        <w:right w:w="0" w:type="dxa"/>
      </w:tblCellMar>
    </w:tblPr>
  </w:style>
  <w:style w:type="paragraph" w:styleId="Standard" w:customStyle="1">
    <w:name w:val="Standard"/>
    <w:rsid w:val="00B17B87"/>
    <w:pPr>
      <w:suppressAutoHyphens/>
      <w:autoSpaceDN w:val="0"/>
      <w:spacing w:after="160" w:line="256" w:lineRule="auto"/>
      <w:jc w:val="left"/>
      <w:textAlignment w:val="baseline"/>
    </w:pPr>
    <w:rPr>
      <w:rFonts w:ascii="Calibri" w:hAnsi="Calibri" w:eastAsia="SimSun"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468">
      <w:bodyDiv w:val="1"/>
      <w:marLeft w:val="0"/>
      <w:marRight w:val="0"/>
      <w:marTop w:val="0"/>
      <w:marBottom w:val="0"/>
      <w:divBdr>
        <w:top w:val="none" w:sz="0" w:space="0" w:color="auto"/>
        <w:left w:val="none" w:sz="0" w:space="0" w:color="auto"/>
        <w:bottom w:val="none" w:sz="0" w:space="0" w:color="auto"/>
        <w:right w:val="none" w:sz="0" w:space="0" w:color="auto"/>
      </w:divBdr>
    </w:div>
    <w:div w:id="36585058">
      <w:bodyDiv w:val="1"/>
      <w:marLeft w:val="0"/>
      <w:marRight w:val="0"/>
      <w:marTop w:val="0"/>
      <w:marBottom w:val="0"/>
      <w:divBdr>
        <w:top w:val="none" w:sz="0" w:space="0" w:color="auto"/>
        <w:left w:val="none" w:sz="0" w:space="0" w:color="auto"/>
        <w:bottom w:val="none" w:sz="0" w:space="0" w:color="auto"/>
        <w:right w:val="none" w:sz="0" w:space="0" w:color="auto"/>
      </w:divBdr>
    </w:div>
    <w:div w:id="60494029">
      <w:bodyDiv w:val="1"/>
      <w:marLeft w:val="0"/>
      <w:marRight w:val="0"/>
      <w:marTop w:val="0"/>
      <w:marBottom w:val="0"/>
      <w:divBdr>
        <w:top w:val="none" w:sz="0" w:space="0" w:color="auto"/>
        <w:left w:val="none" w:sz="0" w:space="0" w:color="auto"/>
        <w:bottom w:val="none" w:sz="0" w:space="0" w:color="auto"/>
        <w:right w:val="none" w:sz="0" w:space="0" w:color="auto"/>
      </w:divBdr>
    </w:div>
    <w:div w:id="71127991">
      <w:bodyDiv w:val="1"/>
      <w:marLeft w:val="0"/>
      <w:marRight w:val="0"/>
      <w:marTop w:val="0"/>
      <w:marBottom w:val="0"/>
      <w:divBdr>
        <w:top w:val="none" w:sz="0" w:space="0" w:color="auto"/>
        <w:left w:val="none" w:sz="0" w:space="0" w:color="auto"/>
        <w:bottom w:val="none" w:sz="0" w:space="0" w:color="auto"/>
        <w:right w:val="none" w:sz="0" w:space="0" w:color="auto"/>
      </w:divBdr>
    </w:div>
    <w:div w:id="86929260">
      <w:bodyDiv w:val="1"/>
      <w:marLeft w:val="0"/>
      <w:marRight w:val="0"/>
      <w:marTop w:val="0"/>
      <w:marBottom w:val="0"/>
      <w:divBdr>
        <w:top w:val="none" w:sz="0" w:space="0" w:color="auto"/>
        <w:left w:val="none" w:sz="0" w:space="0" w:color="auto"/>
        <w:bottom w:val="none" w:sz="0" w:space="0" w:color="auto"/>
        <w:right w:val="none" w:sz="0" w:space="0" w:color="auto"/>
      </w:divBdr>
    </w:div>
    <w:div w:id="87048938">
      <w:bodyDiv w:val="1"/>
      <w:marLeft w:val="0"/>
      <w:marRight w:val="0"/>
      <w:marTop w:val="0"/>
      <w:marBottom w:val="0"/>
      <w:divBdr>
        <w:top w:val="none" w:sz="0" w:space="0" w:color="auto"/>
        <w:left w:val="none" w:sz="0" w:space="0" w:color="auto"/>
        <w:bottom w:val="none" w:sz="0" w:space="0" w:color="auto"/>
        <w:right w:val="none" w:sz="0" w:space="0" w:color="auto"/>
      </w:divBdr>
    </w:div>
    <w:div w:id="99300070">
      <w:bodyDiv w:val="1"/>
      <w:marLeft w:val="0"/>
      <w:marRight w:val="0"/>
      <w:marTop w:val="0"/>
      <w:marBottom w:val="0"/>
      <w:divBdr>
        <w:top w:val="none" w:sz="0" w:space="0" w:color="auto"/>
        <w:left w:val="none" w:sz="0" w:space="0" w:color="auto"/>
        <w:bottom w:val="none" w:sz="0" w:space="0" w:color="auto"/>
        <w:right w:val="none" w:sz="0" w:space="0" w:color="auto"/>
      </w:divBdr>
    </w:div>
    <w:div w:id="103041776">
      <w:bodyDiv w:val="1"/>
      <w:marLeft w:val="0"/>
      <w:marRight w:val="0"/>
      <w:marTop w:val="0"/>
      <w:marBottom w:val="0"/>
      <w:divBdr>
        <w:top w:val="none" w:sz="0" w:space="0" w:color="auto"/>
        <w:left w:val="none" w:sz="0" w:space="0" w:color="auto"/>
        <w:bottom w:val="none" w:sz="0" w:space="0" w:color="auto"/>
        <w:right w:val="none" w:sz="0" w:space="0" w:color="auto"/>
      </w:divBdr>
    </w:div>
    <w:div w:id="116919903">
      <w:bodyDiv w:val="1"/>
      <w:marLeft w:val="0"/>
      <w:marRight w:val="0"/>
      <w:marTop w:val="0"/>
      <w:marBottom w:val="0"/>
      <w:divBdr>
        <w:top w:val="none" w:sz="0" w:space="0" w:color="auto"/>
        <w:left w:val="none" w:sz="0" w:space="0" w:color="auto"/>
        <w:bottom w:val="none" w:sz="0" w:space="0" w:color="auto"/>
        <w:right w:val="none" w:sz="0" w:space="0" w:color="auto"/>
      </w:divBdr>
    </w:div>
    <w:div w:id="125318887">
      <w:bodyDiv w:val="1"/>
      <w:marLeft w:val="0"/>
      <w:marRight w:val="0"/>
      <w:marTop w:val="0"/>
      <w:marBottom w:val="0"/>
      <w:divBdr>
        <w:top w:val="none" w:sz="0" w:space="0" w:color="auto"/>
        <w:left w:val="none" w:sz="0" w:space="0" w:color="auto"/>
        <w:bottom w:val="none" w:sz="0" w:space="0" w:color="auto"/>
        <w:right w:val="none" w:sz="0" w:space="0" w:color="auto"/>
      </w:divBdr>
    </w:div>
    <w:div w:id="128667950">
      <w:bodyDiv w:val="1"/>
      <w:marLeft w:val="0"/>
      <w:marRight w:val="0"/>
      <w:marTop w:val="0"/>
      <w:marBottom w:val="0"/>
      <w:divBdr>
        <w:top w:val="none" w:sz="0" w:space="0" w:color="auto"/>
        <w:left w:val="none" w:sz="0" w:space="0" w:color="auto"/>
        <w:bottom w:val="none" w:sz="0" w:space="0" w:color="auto"/>
        <w:right w:val="none" w:sz="0" w:space="0" w:color="auto"/>
      </w:divBdr>
    </w:div>
    <w:div w:id="189729015">
      <w:bodyDiv w:val="1"/>
      <w:marLeft w:val="0"/>
      <w:marRight w:val="0"/>
      <w:marTop w:val="0"/>
      <w:marBottom w:val="0"/>
      <w:divBdr>
        <w:top w:val="none" w:sz="0" w:space="0" w:color="auto"/>
        <w:left w:val="none" w:sz="0" w:space="0" w:color="auto"/>
        <w:bottom w:val="none" w:sz="0" w:space="0" w:color="auto"/>
        <w:right w:val="none" w:sz="0" w:space="0" w:color="auto"/>
      </w:divBdr>
    </w:div>
    <w:div w:id="216862576">
      <w:bodyDiv w:val="1"/>
      <w:marLeft w:val="0"/>
      <w:marRight w:val="0"/>
      <w:marTop w:val="0"/>
      <w:marBottom w:val="0"/>
      <w:divBdr>
        <w:top w:val="none" w:sz="0" w:space="0" w:color="auto"/>
        <w:left w:val="none" w:sz="0" w:space="0" w:color="auto"/>
        <w:bottom w:val="none" w:sz="0" w:space="0" w:color="auto"/>
        <w:right w:val="none" w:sz="0" w:space="0" w:color="auto"/>
      </w:divBdr>
      <w:divsChild>
        <w:div w:id="91364847">
          <w:marLeft w:val="720"/>
          <w:marRight w:val="0"/>
          <w:marTop w:val="0"/>
          <w:marBottom w:val="0"/>
          <w:divBdr>
            <w:top w:val="none" w:sz="0" w:space="0" w:color="auto"/>
            <w:left w:val="none" w:sz="0" w:space="0" w:color="auto"/>
            <w:bottom w:val="none" w:sz="0" w:space="0" w:color="auto"/>
            <w:right w:val="none" w:sz="0" w:space="0" w:color="auto"/>
          </w:divBdr>
        </w:div>
        <w:div w:id="514735986">
          <w:marLeft w:val="720"/>
          <w:marRight w:val="0"/>
          <w:marTop w:val="0"/>
          <w:marBottom w:val="0"/>
          <w:divBdr>
            <w:top w:val="none" w:sz="0" w:space="0" w:color="auto"/>
            <w:left w:val="none" w:sz="0" w:space="0" w:color="auto"/>
            <w:bottom w:val="none" w:sz="0" w:space="0" w:color="auto"/>
            <w:right w:val="none" w:sz="0" w:space="0" w:color="auto"/>
          </w:divBdr>
        </w:div>
        <w:div w:id="1158687076">
          <w:marLeft w:val="720"/>
          <w:marRight w:val="0"/>
          <w:marTop w:val="0"/>
          <w:marBottom w:val="0"/>
          <w:divBdr>
            <w:top w:val="none" w:sz="0" w:space="0" w:color="auto"/>
            <w:left w:val="none" w:sz="0" w:space="0" w:color="auto"/>
            <w:bottom w:val="none" w:sz="0" w:space="0" w:color="auto"/>
            <w:right w:val="none" w:sz="0" w:space="0" w:color="auto"/>
          </w:divBdr>
        </w:div>
        <w:div w:id="1318807182">
          <w:marLeft w:val="720"/>
          <w:marRight w:val="0"/>
          <w:marTop w:val="0"/>
          <w:marBottom w:val="0"/>
          <w:divBdr>
            <w:top w:val="none" w:sz="0" w:space="0" w:color="auto"/>
            <w:left w:val="none" w:sz="0" w:space="0" w:color="auto"/>
            <w:bottom w:val="none" w:sz="0" w:space="0" w:color="auto"/>
            <w:right w:val="none" w:sz="0" w:space="0" w:color="auto"/>
          </w:divBdr>
        </w:div>
        <w:div w:id="1471627512">
          <w:marLeft w:val="720"/>
          <w:marRight w:val="0"/>
          <w:marTop w:val="0"/>
          <w:marBottom w:val="0"/>
          <w:divBdr>
            <w:top w:val="none" w:sz="0" w:space="0" w:color="auto"/>
            <w:left w:val="none" w:sz="0" w:space="0" w:color="auto"/>
            <w:bottom w:val="none" w:sz="0" w:space="0" w:color="auto"/>
            <w:right w:val="none" w:sz="0" w:space="0" w:color="auto"/>
          </w:divBdr>
        </w:div>
        <w:div w:id="1621297396">
          <w:marLeft w:val="720"/>
          <w:marRight w:val="0"/>
          <w:marTop w:val="0"/>
          <w:marBottom w:val="0"/>
          <w:divBdr>
            <w:top w:val="none" w:sz="0" w:space="0" w:color="auto"/>
            <w:left w:val="none" w:sz="0" w:space="0" w:color="auto"/>
            <w:bottom w:val="none" w:sz="0" w:space="0" w:color="auto"/>
            <w:right w:val="none" w:sz="0" w:space="0" w:color="auto"/>
          </w:divBdr>
        </w:div>
      </w:divsChild>
    </w:div>
    <w:div w:id="223805563">
      <w:bodyDiv w:val="1"/>
      <w:marLeft w:val="0"/>
      <w:marRight w:val="0"/>
      <w:marTop w:val="0"/>
      <w:marBottom w:val="0"/>
      <w:divBdr>
        <w:top w:val="none" w:sz="0" w:space="0" w:color="auto"/>
        <w:left w:val="none" w:sz="0" w:space="0" w:color="auto"/>
        <w:bottom w:val="none" w:sz="0" w:space="0" w:color="auto"/>
        <w:right w:val="none" w:sz="0" w:space="0" w:color="auto"/>
      </w:divBdr>
    </w:div>
    <w:div w:id="243926842">
      <w:bodyDiv w:val="1"/>
      <w:marLeft w:val="0"/>
      <w:marRight w:val="0"/>
      <w:marTop w:val="0"/>
      <w:marBottom w:val="0"/>
      <w:divBdr>
        <w:top w:val="none" w:sz="0" w:space="0" w:color="auto"/>
        <w:left w:val="none" w:sz="0" w:space="0" w:color="auto"/>
        <w:bottom w:val="none" w:sz="0" w:space="0" w:color="auto"/>
        <w:right w:val="none" w:sz="0" w:space="0" w:color="auto"/>
      </w:divBdr>
    </w:div>
    <w:div w:id="248008362">
      <w:bodyDiv w:val="1"/>
      <w:marLeft w:val="0"/>
      <w:marRight w:val="0"/>
      <w:marTop w:val="0"/>
      <w:marBottom w:val="0"/>
      <w:divBdr>
        <w:top w:val="none" w:sz="0" w:space="0" w:color="auto"/>
        <w:left w:val="none" w:sz="0" w:space="0" w:color="auto"/>
        <w:bottom w:val="none" w:sz="0" w:space="0" w:color="auto"/>
        <w:right w:val="none" w:sz="0" w:space="0" w:color="auto"/>
      </w:divBdr>
      <w:divsChild>
        <w:div w:id="498353355">
          <w:marLeft w:val="720"/>
          <w:marRight w:val="0"/>
          <w:marTop w:val="0"/>
          <w:marBottom w:val="0"/>
          <w:divBdr>
            <w:top w:val="none" w:sz="0" w:space="0" w:color="auto"/>
            <w:left w:val="none" w:sz="0" w:space="0" w:color="auto"/>
            <w:bottom w:val="none" w:sz="0" w:space="0" w:color="auto"/>
            <w:right w:val="none" w:sz="0" w:space="0" w:color="auto"/>
          </w:divBdr>
        </w:div>
        <w:div w:id="653875236">
          <w:marLeft w:val="720"/>
          <w:marRight w:val="0"/>
          <w:marTop w:val="0"/>
          <w:marBottom w:val="0"/>
          <w:divBdr>
            <w:top w:val="none" w:sz="0" w:space="0" w:color="auto"/>
            <w:left w:val="none" w:sz="0" w:space="0" w:color="auto"/>
            <w:bottom w:val="none" w:sz="0" w:space="0" w:color="auto"/>
            <w:right w:val="none" w:sz="0" w:space="0" w:color="auto"/>
          </w:divBdr>
        </w:div>
        <w:div w:id="938950145">
          <w:marLeft w:val="720"/>
          <w:marRight w:val="0"/>
          <w:marTop w:val="0"/>
          <w:marBottom w:val="0"/>
          <w:divBdr>
            <w:top w:val="none" w:sz="0" w:space="0" w:color="auto"/>
            <w:left w:val="none" w:sz="0" w:space="0" w:color="auto"/>
            <w:bottom w:val="none" w:sz="0" w:space="0" w:color="auto"/>
            <w:right w:val="none" w:sz="0" w:space="0" w:color="auto"/>
          </w:divBdr>
        </w:div>
        <w:div w:id="1793982739">
          <w:marLeft w:val="720"/>
          <w:marRight w:val="0"/>
          <w:marTop w:val="0"/>
          <w:marBottom w:val="0"/>
          <w:divBdr>
            <w:top w:val="none" w:sz="0" w:space="0" w:color="auto"/>
            <w:left w:val="none" w:sz="0" w:space="0" w:color="auto"/>
            <w:bottom w:val="none" w:sz="0" w:space="0" w:color="auto"/>
            <w:right w:val="none" w:sz="0" w:space="0" w:color="auto"/>
          </w:divBdr>
        </w:div>
      </w:divsChild>
    </w:div>
    <w:div w:id="263222991">
      <w:bodyDiv w:val="1"/>
      <w:marLeft w:val="0"/>
      <w:marRight w:val="0"/>
      <w:marTop w:val="0"/>
      <w:marBottom w:val="0"/>
      <w:divBdr>
        <w:top w:val="none" w:sz="0" w:space="0" w:color="auto"/>
        <w:left w:val="none" w:sz="0" w:space="0" w:color="auto"/>
        <w:bottom w:val="none" w:sz="0" w:space="0" w:color="auto"/>
        <w:right w:val="none" w:sz="0" w:space="0" w:color="auto"/>
      </w:divBdr>
    </w:div>
    <w:div w:id="275913178">
      <w:bodyDiv w:val="1"/>
      <w:marLeft w:val="0"/>
      <w:marRight w:val="0"/>
      <w:marTop w:val="0"/>
      <w:marBottom w:val="0"/>
      <w:divBdr>
        <w:top w:val="none" w:sz="0" w:space="0" w:color="auto"/>
        <w:left w:val="none" w:sz="0" w:space="0" w:color="auto"/>
        <w:bottom w:val="none" w:sz="0" w:space="0" w:color="auto"/>
        <w:right w:val="none" w:sz="0" w:space="0" w:color="auto"/>
      </w:divBdr>
    </w:div>
    <w:div w:id="302465882">
      <w:bodyDiv w:val="1"/>
      <w:marLeft w:val="0"/>
      <w:marRight w:val="0"/>
      <w:marTop w:val="0"/>
      <w:marBottom w:val="0"/>
      <w:divBdr>
        <w:top w:val="none" w:sz="0" w:space="0" w:color="auto"/>
        <w:left w:val="none" w:sz="0" w:space="0" w:color="auto"/>
        <w:bottom w:val="none" w:sz="0" w:space="0" w:color="auto"/>
        <w:right w:val="none" w:sz="0" w:space="0" w:color="auto"/>
      </w:divBdr>
    </w:div>
    <w:div w:id="303004368">
      <w:bodyDiv w:val="1"/>
      <w:marLeft w:val="0"/>
      <w:marRight w:val="0"/>
      <w:marTop w:val="0"/>
      <w:marBottom w:val="0"/>
      <w:divBdr>
        <w:top w:val="none" w:sz="0" w:space="0" w:color="auto"/>
        <w:left w:val="none" w:sz="0" w:space="0" w:color="auto"/>
        <w:bottom w:val="none" w:sz="0" w:space="0" w:color="auto"/>
        <w:right w:val="none" w:sz="0" w:space="0" w:color="auto"/>
      </w:divBdr>
    </w:div>
    <w:div w:id="304512263">
      <w:bodyDiv w:val="1"/>
      <w:marLeft w:val="0"/>
      <w:marRight w:val="0"/>
      <w:marTop w:val="0"/>
      <w:marBottom w:val="0"/>
      <w:divBdr>
        <w:top w:val="none" w:sz="0" w:space="0" w:color="auto"/>
        <w:left w:val="none" w:sz="0" w:space="0" w:color="auto"/>
        <w:bottom w:val="none" w:sz="0" w:space="0" w:color="auto"/>
        <w:right w:val="none" w:sz="0" w:space="0" w:color="auto"/>
      </w:divBdr>
    </w:div>
    <w:div w:id="304703471">
      <w:bodyDiv w:val="1"/>
      <w:marLeft w:val="0"/>
      <w:marRight w:val="0"/>
      <w:marTop w:val="0"/>
      <w:marBottom w:val="0"/>
      <w:divBdr>
        <w:top w:val="none" w:sz="0" w:space="0" w:color="auto"/>
        <w:left w:val="none" w:sz="0" w:space="0" w:color="auto"/>
        <w:bottom w:val="none" w:sz="0" w:space="0" w:color="auto"/>
        <w:right w:val="none" w:sz="0" w:space="0" w:color="auto"/>
      </w:divBdr>
    </w:div>
    <w:div w:id="304821875">
      <w:bodyDiv w:val="1"/>
      <w:marLeft w:val="0"/>
      <w:marRight w:val="0"/>
      <w:marTop w:val="0"/>
      <w:marBottom w:val="0"/>
      <w:divBdr>
        <w:top w:val="none" w:sz="0" w:space="0" w:color="auto"/>
        <w:left w:val="none" w:sz="0" w:space="0" w:color="auto"/>
        <w:bottom w:val="none" w:sz="0" w:space="0" w:color="auto"/>
        <w:right w:val="none" w:sz="0" w:space="0" w:color="auto"/>
      </w:divBdr>
    </w:div>
    <w:div w:id="348023313">
      <w:bodyDiv w:val="1"/>
      <w:marLeft w:val="0"/>
      <w:marRight w:val="0"/>
      <w:marTop w:val="0"/>
      <w:marBottom w:val="0"/>
      <w:divBdr>
        <w:top w:val="none" w:sz="0" w:space="0" w:color="auto"/>
        <w:left w:val="none" w:sz="0" w:space="0" w:color="auto"/>
        <w:bottom w:val="none" w:sz="0" w:space="0" w:color="auto"/>
        <w:right w:val="none" w:sz="0" w:space="0" w:color="auto"/>
      </w:divBdr>
    </w:div>
    <w:div w:id="366417903">
      <w:bodyDiv w:val="1"/>
      <w:marLeft w:val="0"/>
      <w:marRight w:val="0"/>
      <w:marTop w:val="0"/>
      <w:marBottom w:val="0"/>
      <w:divBdr>
        <w:top w:val="none" w:sz="0" w:space="0" w:color="auto"/>
        <w:left w:val="none" w:sz="0" w:space="0" w:color="auto"/>
        <w:bottom w:val="none" w:sz="0" w:space="0" w:color="auto"/>
        <w:right w:val="none" w:sz="0" w:space="0" w:color="auto"/>
      </w:divBdr>
      <w:divsChild>
        <w:div w:id="428352328">
          <w:marLeft w:val="720"/>
          <w:marRight w:val="0"/>
          <w:marTop w:val="192"/>
          <w:marBottom w:val="0"/>
          <w:divBdr>
            <w:top w:val="none" w:sz="0" w:space="0" w:color="auto"/>
            <w:left w:val="none" w:sz="0" w:space="0" w:color="auto"/>
            <w:bottom w:val="none" w:sz="0" w:space="0" w:color="auto"/>
            <w:right w:val="none" w:sz="0" w:space="0" w:color="auto"/>
          </w:divBdr>
        </w:div>
      </w:divsChild>
    </w:div>
    <w:div w:id="400830914">
      <w:bodyDiv w:val="1"/>
      <w:marLeft w:val="0"/>
      <w:marRight w:val="0"/>
      <w:marTop w:val="0"/>
      <w:marBottom w:val="0"/>
      <w:divBdr>
        <w:top w:val="none" w:sz="0" w:space="0" w:color="auto"/>
        <w:left w:val="none" w:sz="0" w:space="0" w:color="auto"/>
        <w:bottom w:val="none" w:sz="0" w:space="0" w:color="auto"/>
        <w:right w:val="none" w:sz="0" w:space="0" w:color="auto"/>
      </w:divBdr>
    </w:div>
    <w:div w:id="449134684">
      <w:bodyDiv w:val="1"/>
      <w:marLeft w:val="0"/>
      <w:marRight w:val="0"/>
      <w:marTop w:val="0"/>
      <w:marBottom w:val="0"/>
      <w:divBdr>
        <w:top w:val="none" w:sz="0" w:space="0" w:color="auto"/>
        <w:left w:val="none" w:sz="0" w:space="0" w:color="auto"/>
        <w:bottom w:val="none" w:sz="0" w:space="0" w:color="auto"/>
        <w:right w:val="none" w:sz="0" w:space="0" w:color="auto"/>
      </w:divBdr>
    </w:div>
    <w:div w:id="449202106">
      <w:bodyDiv w:val="1"/>
      <w:marLeft w:val="0"/>
      <w:marRight w:val="0"/>
      <w:marTop w:val="0"/>
      <w:marBottom w:val="0"/>
      <w:divBdr>
        <w:top w:val="none" w:sz="0" w:space="0" w:color="auto"/>
        <w:left w:val="none" w:sz="0" w:space="0" w:color="auto"/>
        <w:bottom w:val="none" w:sz="0" w:space="0" w:color="auto"/>
        <w:right w:val="none" w:sz="0" w:space="0" w:color="auto"/>
      </w:divBdr>
    </w:div>
    <w:div w:id="450249316">
      <w:bodyDiv w:val="1"/>
      <w:marLeft w:val="0"/>
      <w:marRight w:val="0"/>
      <w:marTop w:val="0"/>
      <w:marBottom w:val="0"/>
      <w:divBdr>
        <w:top w:val="none" w:sz="0" w:space="0" w:color="auto"/>
        <w:left w:val="none" w:sz="0" w:space="0" w:color="auto"/>
        <w:bottom w:val="none" w:sz="0" w:space="0" w:color="auto"/>
        <w:right w:val="none" w:sz="0" w:space="0" w:color="auto"/>
      </w:divBdr>
      <w:divsChild>
        <w:div w:id="450980996">
          <w:marLeft w:val="0"/>
          <w:marRight w:val="0"/>
          <w:marTop w:val="30"/>
          <w:marBottom w:val="0"/>
          <w:divBdr>
            <w:top w:val="none" w:sz="0" w:space="0" w:color="auto"/>
            <w:left w:val="none" w:sz="0" w:space="0" w:color="auto"/>
            <w:bottom w:val="none" w:sz="0" w:space="0" w:color="auto"/>
            <w:right w:val="none" w:sz="0" w:space="0" w:color="auto"/>
          </w:divBdr>
          <w:divsChild>
            <w:div w:id="1134449267">
              <w:marLeft w:val="0"/>
              <w:marRight w:val="0"/>
              <w:marTop w:val="0"/>
              <w:marBottom w:val="0"/>
              <w:divBdr>
                <w:top w:val="none" w:sz="0" w:space="0" w:color="auto"/>
                <w:left w:val="none" w:sz="0" w:space="0" w:color="auto"/>
                <w:bottom w:val="none" w:sz="0" w:space="0" w:color="auto"/>
                <w:right w:val="none" w:sz="0" w:space="0" w:color="auto"/>
              </w:divBdr>
              <w:divsChild>
                <w:div w:id="1700008032">
                  <w:marLeft w:val="0"/>
                  <w:marRight w:val="0"/>
                  <w:marTop w:val="0"/>
                  <w:marBottom w:val="0"/>
                  <w:divBdr>
                    <w:top w:val="none" w:sz="0" w:space="0" w:color="auto"/>
                    <w:left w:val="none" w:sz="0" w:space="0" w:color="auto"/>
                    <w:bottom w:val="none" w:sz="0" w:space="0" w:color="auto"/>
                    <w:right w:val="none" w:sz="0" w:space="0" w:color="auto"/>
                  </w:divBdr>
                  <w:divsChild>
                    <w:div w:id="1366785112">
                      <w:marLeft w:val="0"/>
                      <w:marRight w:val="0"/>
                      <w:marTop w:val="0"/>
                      <w:marBottom w:val="0"/>
                      <w:divBdr>
                        <w:top w:val="none" w:sz="0" w:space="0" w:color="auto"/>
                        <w:left w:val="none" w:sz="0" w:space="0" w:color="auto"/>
                        <w:bottom w:val="none" w:sz="0" w:space="0" w:color="auto"/>
                        <w:right w:val="none" w:sz="0" w:space="0" w:color="auto"/>
                      </w:divBdr>
                      <w:divsChild>
                        <w:div w:id="1623196397">
                          <w:marLeft w:val="0"/>
                          <w:marRight w:val="0"/>
                          <w:marTop w:val="0"/>
                          <w:marBottom w:val="0"/>
                          <w:divBdr>
                            <w:top w:val="none" w:sz="0" w:space="0" w:color="auto"/>
                            <w:left w:val="none" w:sz="0" w:space="0" w:color="auto"/>
                            <w:bottom w:val="none" w:sz="0" w:space="0" w:color="auto"/>
                            <w:right w:val="none" w:sz="0" w:space="0" w:color="auto"/>
                          </w:divBdr>
                          <w:divsChild>
                            <w:div w:id="1571887782">
                              <w:marLeft w:val="0"/>
                              <w:marRight w:val="0"/>
                              <w:marTop w:val="0"/>
                              <w:marBottom w:val="0"/>
                              <w:divBdr>
                                <w:top w:val="none" w:sz="0" w:space="0" w:color="auto"/>
                                <w:left w:val="none" w:sz="0" w:space="0" w:color="auto"/>
                                <w:bottom w:val="none" w:sz="0" w:space="0" w:color="auto"/>
                                <w:right w:val="none" w:sz="0" w:space="0" w:color="auto"/>
                              </w:divBdr>
                              <w:divsChild>
                                <w:div w:id="1546716957">
                                  <w:marLeft w:val="0"/>
                                  <w:marRight w:val="0"/>
                                  <w:marTop w:val="0"/>
                                  <w:marBottom w:val="0"/>
                                  <w:divBdr>
                                    <w:top w:val="none" w:sz="0" w:space="0" w:color="auto"/>
                                    <w:left w:val="none" w:sz="0" w:space="0" w:color="auto"/>
                                    <w:bottom w:val="none" w:sz="0" w:space="0" w:color="auto"/>
                                    <w:right w:val="none" w:sz="0" w:space="0" w:color="auto"/>
                                  </w:divBdr>
                                  <w:divsChild>
                                    <w:div w:id="1399596809">
                                      <w:marLeft w:val="0"/>
                                      <w:marRight w:val="0"/>
                                      <w:marTop w:val="0"/>
                                      <w:marBottom w:val="0"/>
                                      <w:divBdr>
                                        <w:top w:val="none" w:sz="0" w:space="0" w:color="auto"/>
                                        <w:left w:val="none" w:sz="0" w:space="0" w:color="auto"/>
                                        <w:bottom w:val="none" w:sz="0" w:space="0" w:color="auto"/>
                                        <w:right w:val="none" w:sz="0" w:space="0" w:color="auto"/>
                                      </w:divBdr>
                                      <w:divsChild>
                                        <w:div w:id="1963267236">
                                          <w:marLeft w:val="0"/>
                                          <w:marRight w:val="0"/>
                                          <w:marTop w:val="0"/>
                                          <w:marBottom w:val="0"/>
                                          <w:divBdr>
                                            <w:top w:val="none" w:sz="0" w:space="0" w:color="auto"/>
                                            <w:left w:val="none" w:sz="0" w:space="0" w:color="auto"/>
                                            <w:bottom w:val="none" w:sz="0" w:space="0" w:color="auto"/>
                                            <w:right w:val="none" w:sz="0" w:space="0" w:color="auto"/>
                                          </w:divBdr>
                                          <w:divsChild>
                                            <w:div w:id="1739357112">
                                              <w:marLeft w:val="0"/>
                                              <w:marRight w:val="0"/>
                                              <w:marTop w:val="0"/>
                                              <w:marBottom w:val="0"/>
                                              <w:divBdr>
                                                <w:top w:val="none" w:sz="0" w:space="0" w:color="auto"/>
                                                <w:left w:val="none" w:sz="0" w:space="0" w:color="auto"/>
                                                <w:bottom w:val="none" w:sz="0" w:space="0" w:color="auto"/>
                                                <w:right w:val="none" w:sz="0" w:space="0" w:color="auto"/>
                                              </w:divBdr>
                                              <w:divsChild>
                                                <w:div w:id="295140140">
                                                  <w:marLeft w:val="0"/>
                                                  <w:marRight w:val="0"/>
                                                  <w:marTop w:val="0"/>
                                                  <w:marBottom w:val="0"/>
                                                  <w:divBdr>
                                                    <w:top w:val="none" w:sz="0" w:space="0" w:color="auto"/>
                                                    <w:left w:val="none" w:sz="0" w:space="0" w:color="auto"/>
                                                    <w:bottom w:val="none" w:sz="0" w:space="0" w:color="auto"/>
                                                    <w:right w:val="none" w:sz="0" w:space="0" w:color="auto"/>
                                                  </w:divBdr>
                                                  <w:divsChild>
                                                    <w:div w:id="1351949131">
                                                      <w:marLeft w:val="0"/>
                                                      <w:marRight w:val="0"/>
                                                      <w:marTop w:val="0"/>
                                                      <w:marBottom w:val="0"/>
                                                      <w:divBdr>
                                                        <w:top w:val="none" w:sz="0" w:space="0" w:color="auto"/>
                                                        <w:left w:val="none" w:sz="0" w:space="0" w:color="auto"/>
                                                        <w:bottom w:val="none" w:sz="0" w:space="0" w:color="auto"/>
                                                        <w:right w:val="none" w:sz="0" w:space="0" w:color="auto"/>
                                                      </w:divBdr>
                                                      <w:divsChild>
                                                        <w:div w:id="1419710580">
                                                          <w:marLeft w:val="0"/>
                                                          <w:marRight w:val="0"/>
                                                          <w:marTop w:val="0"/>
                                                          <w:marBottom w:val="0"/>
                                                          <w:divBdr>
                                                            <w:top w:val="none" w:sz="0" w:space="0" w:color="auto"/>
                                                            <w:left w:val="none" w:sz="0" w:space="0" w:color="auto"/>
                                                            <w:bottom w:val="none" w:sz="0" w:space="0" w:color="auto"/>
                                                            <w:right w:val="none" w:sz="0" w:space="0" w:color="auto"/>
                                                          </w:divBdr>
                                                          <w:divsChild>
                                                            <w:div w:id="9252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404930">
      <w:bodyDiv w:val="1"/>
      <w:marLeft w:val="0"/>
      <w:marRight w:val="0"/>
      <w:marTop w:val="0"/>
      <w:marBottom w:val="0"/>
      <w:divBdr>
        <w:top w:val="none" w:sz="0" w:space="0" w:color="auto"/>
        <w:left w:val="none" w:sz="0" w:space="0" w:color="auto"/>
        <w:bottom w:val="none" w:sz="0" w:space="0" w:color="auto"/>
        <w:right w:val="none" w:sz="0" w:space="0" w:color="auto"/>
      </w:divBdr>
    </w:div>
    <w:div w:id="503201301">
      <w:bodyDiv w:val="1"/>
      <w:marLeft w:val="0"/>
      <w:marRight w:val="0"/>
      <w:marTop w:val="0"/>
      <w:marBottom w:val="0"/>
      <w:divBdr>
        <w:top w:val="none" w:sz="0" w:space="0" w:color="auto"/>
        <w:left w:val="none" w:sz="0" w:space="0" w:color="auto"/>
        <w:bottom w:val="none" w:sz="0" w:space="0" w:color="auto"/>
        <w:right w:val="none" w:sz="0" w:space="0" w:color="auto"/>
      </w:divBdr>
    </w:div>
    <w:div w:id="527715652">
      <w:bodyDiv w:val="1"/>
      <w:marLeft w:val="0"/>
      <w:marRight w:val="0"/>
      <w:marTop w:val="0"/>
      <w:marBottom w:val="0"/>
      <w:divBdr>
        <w:top w:val="none" w:sz="0" w:space="0" w:color="auto"/>
        <w:left w:val="none" w:sz="0" w:space="0" w:color="auto"/>
        <w:bottom w:val="none" w:sz="0" w:space="0" w:color="auto"/>
        <w:right w:val="none" w:sz="0" w:space="0" w:color="auto"/>
      </w:divBdr>
    </w:div>
    <w:div w:id="543061880">
      <w:bodyDiv w:val="1"/>
      <w:marLeft w:val="0"/>
      <w:marRight w:val="0"/>
      <w:marTop w:val="0"/>
      <w:marBottom w:val="0"/>
      <w:divBdr>
        <w:top w:val="none" w:sz="0" w:space="0" w:color="auto"/>
        <w:left w:val="none" w:sz="0" w:space="0" w:color="auto"/>
        <w:bottom w:val="none" w:sz="0" w:space="0" w:color="auto"/>
        <w:right w:val="none" w:sz="0" w:space="0" w:color="auto"/>
      </w:divBdr>
      <w:divsChild>
        <w:div w:id="332101785">
          <w:marLeft w:val="0"/>
          <w:marRight w:val="0"/>
          <w:marTop w:val="0"/>
          <w:marBottom w:val="0"/>
          <w:divBdr>
            <w:top w:val="none" w:sz="0" w:space="0" w:color="auto"/>
            <w:left w:val="none" w:sz="0" w:space="0" w:color="auto"/>
            <w:bottom w:val="none" w:sz="0" w:space="0" w:color="auto"/>
            <w:right w:val="none" w:sz="0" w:space="0" w:color="auto"/>
          </w:divBdr>
          <w:divsChild>
            <w:div w:id="1392074409">
              <w:marLeft w:val="0"/>
              <w:marRight w:val="0"/>
              <w:marTop w:val="0"/>
              <w:marBottom w:val="0"/>
              <w:divBdr>
                <w:top w:val="none" w:sz="0" w:space="0" w:color="auto"/>
                <w:left w:val="none" w:sz="0" w:space="0" w:color="auto"/>
                <w:bottom w:val="none" w:sz="0" w:space="0" w:color="auto"/>
                <w:right w:val="none" w:sz="0" w:space="0" w:color="auto"/>
              </w:divBdr>
              <w:divsChild>
                <w:div w:id="1503274399">
                  <w:marLeft w:val="0"/>
                  <w:marRight w:val="0"/>
                  <w:marTop w:val="0"/>
                  <w:marBottom w:val="0"/>
                  <w:divBdr>
                    <w:top w:val="none" w:sz="0" w:space="0" w:color="auto"/>
                    <w:left w:val="none" w:sz="0" w:space="0" w:color="auto"/>
                    <w:bottom w:val="none" w:sz="0" w:space="0" w:color="auto"/>
                    <w:right w:val="none" w:sz="0" w:space="0" w:color="auto"/>
                  </w:divBdr>
                  <w:divsChild>
                    <w:div w:id="2016835708">
                      <w:marLeft w:val="0"/>
                      <w:marRight w:val="0"/>
                      <w:marTop w:val="0"/>
                      <w:marBottom w:val="0"/>
                      <w:divBdr>
                        <w:top w:val="none" w:sz="0" w:space="0" w:color="auto"/>
                        <w:left w:val="none" w:sz="0" w:space="0" w:color="auto"/>
                        <w:bottom w:val="none" w:sz="0" w:space="0" w:color="auto"/>
                        <w:right w:val="none" w:sz="0" w:space="0" w:color="auto"/>
                      </w:divBdr>
                      <w:divsChild>
                        <w:div w:id="1315642133">
                          <w:marLeft w:val="0"/>
                          <w:marRight w:val="0"/>
                          <w:marTop w:val="0"/>
                          <w:marBottom w:val="0"/>
                          <w:divBdr>
                            <w:top w:val="none" w:sz="0" w:space="0" w:color="auto"/>
                            <w:left w:val="none" w:sz="0" w:space="0" w:color="auto"/>
                            <w:bottom w:val="none" w:sz="0" w:space="0" w:color="auto"/>
                            <w:right w:val="none" w:sz="0" w:space="0" w:color="auto"/>
                          </w:divBdr>
                          <w:divsChild>
                            <w:div w:id="1109163549">
                              <w:marLeft w:val="0"/>
                              <w:marRight w:val="0"/>
                              <w:marTop w:val="0"/>
                              <w:marBottom w:val="0"/>
                              <w:divBdr>
                                <w:top w:val="none" w:sz="0" w:space="0" w:color="auto"/>
                                <w:left w:val="none" w:sz="0" w:space="0" w:color="auto"/>
                                <w:bottom w:val="none" w:sz="0" w:space="0" w:color="auto"/>
                                <w:right w:val="none" w:sz="0" w:space="0" w:color="auto"/>
                              </w:divBdr>
                              <w:divsChild>
                                <w:div w:id="1511598141">
                                  <w:marLeft w:val="0"/>
                                  <w:marRight w:val="0"/>
                                  <w:marTop w:val="0"/>
                                  <w:marBottom w:val="0"/>
                                  <w:divBdr>
                                    <w:top w:val="none" w:sz="0" w:space="0" w:color="auto"/>
                                    <w:left w:val="none" w:sz="0" w:space="0" w:color="auto"/>
                                    <w:bottom w:val="none" w:sz="0" w:space="0" w:color="auto"/>
                                    <w:right w:val="none" w:sz="0" w:space="0" w:color="auto"/>
                                  </w:divBdr>
                                  <w:divsChild>
                                    <w:div w:id="1911960735">
                                      <w:marLeft w:val="0"/>
                                      <w:marRight w:val="0"/>
                                      <w:marTop w:val="0"/>
                                      <w:marBottom w:val="0"/>
                                      <w:divBdr>
                                        <w:top w:val="none" w:sz="0" w:space="0" w:color="auto"/>
                                        <w:left w:val="none" w:sz="0" w:space="0" w:color="auto"/>
                                        <w:bottom w:val="none" w:sz="0" w:space="0" w:color="auto"/>
                                        <w:right w:val="none" w:sz="0" w:space="0" w:color="auto"/>
                                      </w:divBdr>
                                      <w:divsChild>
                                        <w:div w:id="1389645609">
                                          <w:marLeft w:val="0"/>
                                          <w:marRight w:val="0"/>
                                          <w:marTop w:val="0"/>
                                          <w:marBottom w:val="0"/>
                                          <w:divBdr>
                                            <w:top w:val="none" w:sz="0" w:space="0" w:color="auto"/>
                                            <w:left w:val="none" w:sz="0" w:space="0" w:color="auto"/>
                                            <w:bottom w:val="none" w:sz="0" w:space="0" w:color="auto"/>
                                            <w:right w:val="none" w:sz="0" w:space="0" w:color="auto"/>
                                          </w:divBdr>
                                          <w:divsChild>
                                            <w:div w:id="36853074">
                                              <w:marLeft w:val="0"/>
                                              <w:marRight w:val="0"/>
                                              <w:marTop w:val="0"/>
                                              <w:marBottom w:val="0"/>
                                              <w:divBdr>
                                                <w:top w:val="none" w:sz="0" w:space="0" w:color="auto"/>
                                                <w:left w:val="none" w:sz="0" w:space="0" w:color="auto"/>
                                                <w:bottom w:val="none" w:sz="0" w:space="0" w:color="auto"/>
                                                <w:right w:val="none" w:sz="0" w:space="0" w:color="auto"/>
                                              </w:divBdr>
                                              <w:divsChild>
                                                <w:div w:id="870456048">
                                                  <w:marLeft w:val="0"/>
                                                  <w:marRight w:val="0"/>
                                                  <w:marTop w:val="0"/>
                                                  <w:marBottom w:val="0"/>
                                                  <w:divBdr>
                                                    <w:top w:val="none" w:sz="0" w:space="0" w:color="auto"/>
                                                    <w:left w:val="none" w:sz="0" w:space="0" w:color="auto"/>
                                                    <w:bottom w:val="none" w:sz="0" w:space="0" w:color="auto"/>
                                                    <w:right w:val="none" w:sz="0" w:space="0" w:color="auto"/>
                                                  </w:divBdr>
                                                  <w:divsChild>
                                                    <w:div w:id="1475946203">
                                                      <w:marLeft w:val="0"/>
                                                      <w:marRight w:val="0"/>
                                                      <w:marTop w:val="0"/>
                                                      <w:marBottom w:val="0"/>
                                                      <w:divBdr>
                                                        <w:top w:val="none" w:sz="0" w:space="0" w:color="auto"/>
                                                        <w:left w:val="none" w:sz="0" w:space="0" w:color="auto"/>
                                                        <w:bottom w:val="none" w:sz="0" w:space="0" w:color="auto"/>
                                                        <w:right w:val="none" w:sz="0" w:space="0" w:color="auto"/>
                                                      </w:divBdr>
                                                      <w:divsChild>
                                                        <w:div w:id="362825298">
                                                          <w:marLeft w:val="0"/>
                                                          <w:marRight w:val="0"/>
                                                          <w:marTop w:val="0"/>
                                                          <w:marBottom w:val="0"/>
                                                          <w:divBdr>
                                                            <w:top w:val="none" w:sz="0" w:space="0" w:color="auto"/>
                                                            <w:left w:val="none" w:sz="0" w:space="0" w:color="auto"/>
                                                            <w:bottom w:val="none" w:sz="0" w:space="0" w:color="auto"/>
                                                            <w:right w:val="none" w:sz="0" w:space="0" w:color="auto"/>
                                                          </w:divBdr>
                                                          <w:divsChild>
                                                            <w:div w:id="1086340094">
                                                              <w:marLeft w:val="0"/>
                                                              <w:marRight w:val="0"/>
                                                              <w:marTop w:val="0"/>
                                                              <w:marBottom w:val="0"/>
                                                              <w:divBdr>
                                                                <w:top w:val="none" w:sz="0" w:space="0" w:color="auto"/>
                                                                <w:left w:val="none" w:sz="0" w:space="0" w:color="auto"/>
                                                                <w:bottom w:val="none" w:sz="0" w:space="0" w:color="auto"/>
                                                                <w:right w:val="none" w:sz="0" w:space="0" w:color="auto"/>
                                                              </w:divBdr>
                                                              <w:divsChild>
                                                                <w:div w:id="7271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591767">
      <w:bodyDiv w:val="1"/>
      <w:marLeft w:val="0"/>
      <w:marRight w:val="0"/>
      <w:marTop w:val="0"/>
      <w:marBottom w:val="0"/>
      <w:divBdr>
        <w:top w:val="none" w:sz="0" w:space="0" w:color="auto"/>
        <w:left w:val="none" w:sz="0" w:space="0" w:color="auto"/>
        <w:bottom w:val="none" w:sz="0" w:space="0" w:color="auto"/>
        <w:right w:val="none" w:sz="0" w:space="0" w:color="auto"/>
      </w:divBdr>
    </w:div>
    <w:div w:id="585189294">
      <w:bodyDiv w:val="1"/>
      <w:marLeft w:val="0"/>
      <w:marRight w:val="0"/>
      <w:marTop w:val="0"/>
      <w:marBottom w:val="0"/>
      <w:divBdr>
        <w:top w:val="none" w:sz="0" w:space="0" w:color="auto"/>
        <w:left w:val="none" w:sz="0" w:space="0" w:color="auto"/>
        <w:bottom w:val="none" w:sz="0" w:space="0" w:color="auto"/>
        <w:right w:val="none" w:sz="0" w:space="0" w:color="auto"/>
      </w:divBdr>
    </w:div>
    <w:div w:id="633605206">
      <w:bodyDiv w:val="1"/>
      <w:marLeft w:val="0"/>
      <w:marRight w:val="0"/>
      <w:marTop w:val="0"/>
      <w:marBottom w:val="0"/>
      <w:divBdr>
        <w:top w:val="none" w:sz="0" w:space="0" w:color="auto"/>
        <w:left w:val="none" w:sz="0" w:space="0" w:color="auto"/>
        <w:bottom w:val="none" w:sz="0" w:space="0" w:color="auto"/>
        <w:right w:val="none" w:sz="0" w:space="0" w:color="auto"/>
      </w:divBdr>
    </w:div>
    <w:div w:id="634065793">
      <w:bodyDiv w:val="1"/>
      <w:marLeft w:val="0"/>
      <w:marRight w:val="0"/>
      <w:marTop w:val="0"/>
      <w:marBottom w:val="0"/>
      <w:divBdr>
        <w:top w:val="none" w:sz="0" w:space="0" w:color="auto"/>
        <w:left w:val="none" w:sz="0" w:space="0" w:color="auto"/>
        <w:bottom w:val="none" w:sz="0" w:space="0" w:color="auto"/>
        <w:right w:val="none" w:sz="0" w:space="0" w:color="auto"/>
      </w:divBdr>
    </w:div>
    <w:div w:id="635260618">
      <w:bodyDiv w:val="1"/>
      <w:marLeft w:val="0"/>
      <w:marRight w:val="0"/>
      <w:marTop w:val="0"/>
      <w:marBottom w:val="0"/>
      <w:divBdr>
        <w:top w:val="none" w:sz="0" w:space="0" w:color="auto"/>
        <w:left w:val="none" w:sz="0" w:space="0" w:color="auto"/>
        <w:bottom w:val="none" w:sz="0" w:space="0" w:color="auto"/>
        <w:right w:val="none" w:sz="0" w:space="0" w:color="auto"/>
      </w:divBdr>
    </w:div>
    <w:div w:id="646323541">
      <w:bodyDiv w:val="1"/>
      <w:marLeft w:val="0"/>
      <w:marRight w:val="0"/>
      <w:marTop w:val="0"/>
      <w:marBottom w:val="0"/>
      <w:divBdr>
        <w:top w:val="none" w:sz="0" w:space="0" w:color="auto"/>
        <w:left w:val="none" w:sz="0" w:space="0" w:color="auto"/>
        <w:bottom w:val="none" w:sz="0" w:space="0" w:color="auto"/>
        <w:right w:val="none" w:sz="0" w:space="0" w:color="auto"/>
      </w:divBdr>
    </w:div>
    <w:div w:id="653147240">
      <w:bodyDiv w:val="1"/>
      <w:marLeft w:val="0"/>
      <w:marRight w:val="0"/>
      <w:marTop w:val="0"/>
      <w:marBottom w:val="0"/>
      <w:divBdr>
        <w:top w:val="none" w:sz="0" w:space="0" w:color="auto"/>
        <w:left w:val="none" w:sz="0" w:space="0" w:color="auto"/>
        <w:bottom w:val="none" w:sz="0" w:space="0" w:color="auto"/>
        <w:right w:val="none" w:sz="0" w:space="0" w:color="auto"/>
      </w:divBdr>
    </w:div>
    <w:div w:id="692268959">
      <w:bodyDiv w:val="1"/>
      <w:marLeft w:val="0"/>
      <w:marRight w:val="0"/>
      <w:marTop w:val="0"/>
      <w:marBottom w:val="0"/>
      <w:divBdr>
        <w:top w:val="none" w:sz="0" w:space="0" w:color="auto"/>
        <w:left w:val="none" w:sz="0" w:space="0" w:color="auto"/>
        <w:bottom w:val="none" w:sz="0" w:space="0" w:color="auto"/>
        <w:right w:val="none" w:sz="0" w:space="0" w:color="auto"/>
      </w:divBdr>
    </w:div>
    <w:div w:id="731778121">
      <w:bodyDiv w:val="1"/>
      <w:marLeft w:val="0"/>
      <w:marRight w:val="0"/>
      <w:marTop w:val="0"/>
      <w:marBottom w:val="0"/>
      <w:divBdr>
        <w:top w:val="none" w:sz="0" w:space="0" w:color="auto"/>
        <w:left w:val="none" w:sz="0" w:space="0" w:color="auto"/>
        <w:bottom w:val="none" w:sz="0" w:space="0" w:color="auto"/>
        <w:right w:val="none" w:sz="0" w:space="0" w:color="auto"/>
      </w:divBdr>
    </w:div>
    <w:div w:id="742995141">
      <w:bodyDiv w:val="1"/>
      <w:marLeft w:val="0"/>
      <w:marRight w:val="0"/>
      <w:marTop w:val="0"/>
      <w:marBottom w:val="0"/>
      <w:divBdr>
        <w:top w:val="none" w:sz="0" w:space="0" w:color="auto"/>
        <w:left w:val="none" w:sz="0" w:space="0" w:color="auto"/>
        <w:bottom w:val="none" w:sz="0" w:space="0" w:color="auto"/>
        <w:right w:val="none" w:sz="0" w:space="0" w:color="auto"/>
      </w:divBdr>
    </w:div>
    <w:div w:id="789513707">
      <w:bodyDiv w:val="1"/>
      <w:marLeft w:val="0"/>
      <w:marRight w:val="0"/>
      <w:marTop w:val="0"/>
      <w:marBottom w:val="0"/>
      <w:divBdr>
        <w:top w:val="none" w:sz="0" w:space="0" w:color="auto"/>
        <w:left w:val="none" w:sz="0" w:space="0" w:color="auto"/>
        <w:bottom w:val="none" w:sz="0" w:space="0" w:color="auto"/>
        <w:right w:val="none" w:sz="0" w:space="0" w:color="auto"/>
      </w:divBdr>
    </w:div>
    <w:div w:id="801725464">
      <w:bodyDiv w:val="1"/>
      <w:marLeft w:val="0"/>
      <w:marRight w:val="0"/>
      <w:marTop w:val="0"/>
      <w:marBottom w:val="0"/>
      <w:divBdr>
        <w:top w:val="none" w:sz="0" w:space="0" w:color="auto"/>
        <w:left w:val="none" w:sz="0" w:space="0" w:color="auto"/>
        <w:bottom w:val="none" w:sz="0" w:space="0" w:color="auto"/>
        <w:right w:val="none" w:sz="0" w:space="0" w:color="auto"/>
      </w:divBdr>
    </w:div>
    <w:div w:id="802312414">
      <w:bodyDiv w:val="1"/>
      <w:marLeft w:val="0"/>
      <w:marRight w:val="0"/>
      <w:marTop w:val="0"/>
      <w:marBottom w:val="0"/>
      <w:divBdr>
        <w:top w:val="none" w:sz="0" w:space="0" w:color="auto"/>
        <w:left w:val="none" w:sz="0" w:space="0" w:color="auto"/>
        <w:bottom w:val="none" w:sz="0" w:space="0" w:color="auto"/>
        <w:right w:val="none" w:sz="0" w:space="0" w:color="auto"/>
      </w:divBdr>
    </w:div>
    <w:div w:id="815103192">
      <w:bodyDiv w:val="1"/>
      <w:marLeft w:val="0"/>
      <w:marRight w:val="0"/>
      <w:marTop w:val="0"/>
      <w:marBottom w:val="0"/>
      <w:divBdr>
        <w:top w:val="none" w:sz="0" w:space="0" w:color="auto"/>
        <w:left w:val="none" w:sz="0" w:space="0" w:color="auto"/>
        <w:bottom w:val="none" w:sz="0" w:space="0" w:color="auto"/>
        <w:right w:val="none" w:sz="0" w:space="0" w:color="auto"/>
      </w:divBdr>
    </w:div>
    <w:div w:id="824661012">
      <w:bodyDiv w:val="1"/>
      <w:marLeft w:val="0"/>
      <w:marRight w:val="0"/>
      <w:marTop w:val="0"/>
      <w:marBottom w:val="0"/>
      <w:divBdr>
        <w:top w:val="none" w:sz="0" w:space="0" w:color="auto"/>
        <w:left w:val="none" w:sz="0" w:space="0" w:color="auto"/>
        <w:bottom w:val="none" w:sz="0" w:space="0" w:color="auto"/>
        <w:right w:val="none" w:sz="0" w:space="0" w:color="auto"/>
      </w:divBdr>
    </w:div>
    <w:div w:id="842479565">
      <w:bodyDiv w:val="1"/>
      <w:marLeft w:val="0"/>
      <w:marRight w:val="0"/>
      <w:marTop w:val="0"/>
      <w:marBottom w:val="0"/>
      <w:divBdr>
        <w:top w:val="none" w:sz="0" w:space="0" w:color="auto"/>
        <w:left w:val="none" w:sz="0" w:space="0" w:color="auto"/>
        <w:bottom w:val="none" w:sz="0" w:space="0" w:color="auto"/>
        <w:right w:val="none" w:sz="0" w:space="0" w:color="auto"/>
      </w:divBdr>
    </w:div>
    <w:div w:id="847599462">
      <w:bodyDiv w:val="1"/>
      <w:marLeft w:val="0"/>
      <w:marRight w:val="0"/>
      <w:marTop w:val="0"/>
      <w:marBottom w:val="0"/>
      <w:divBdr>
        <w:top w:val="none" w:sz="0" w:space="0" w:color="auto"/>
        <w:left w:val="none" w:sz="0" w:space="0" w:color="auto"/>
        <w:bottom w:val="none" w:sz="0" w:space="0" w:color="auto"/>
        <w:right w:val="none" w:sz="0" w:space="0" w:color="auto"/>
      </w:divBdr>
    </w:div>
    <w:div w:id="868185422">
      <w:bodyDiv w:val="1"/>
      <w:marLeft w:val="0"/>
      <w:marRight w:val="0"/>
      <w:marTop w:val="0"/>
      <w:marBottom w:val="0"/>
      <w:divBdr>
        <w:top w:val="none" w:sz="0" w:space="0" w:color="auto"/>
        <w:left w:val="none" w:sz="0" w:space="0" w:color="auto"/>
        <w:bottom w:val="none" w:sz="0" w:space="0" w:color="auto"/>
        <w:right w:val="none" w:sz="0" w:space="0" w:color="auto"/>
      </w:divBdr>
    </w:div>
    <w:div w:id="875891210">
      <w:bodyDiv w:val="1"/>
      <w:marLeft w:val="0"/>
      <w:marRight w:val="0"/>
      <w:marTop w:val="0"/>
      <w:marBottom w:val="0"/>
      <w:divBdr>
        <w:top w:val="none" w:sz="0" w:space="0" w:color="auto"/>
        <w:left w:val="none" w:sz="0" w:space="0" w:color="auto"/>
        <w:bottom w:val="none" w:sz="0" w:space="0" w:color="auto"/>
        <w:right w:val="none" w:sz="0" w:space="0" w:color="auto"/>
      </w:divBdr>
    </w:div>
    <w:div w:id="878081267">
      <w:bodyDiv w:val="1"/>
      <w:marLeft w:val="0"/>
      <w:marRight w:val="0"/>
      <w:marTop w:val="0"/>
      <w:marBottom w:val="0"/>
      <w:divBdr>
        <w:top w:val="none" w:sz="0" w:space="0" w:color="auto"/>
        <w:left w:val="none" w:sz="0" w:space="0" w:color="auto"/>
        <w:bottom w:val="none" w:sz="0" w:space="0" w:color="auto"/>
        <w:right w:val="none" w:sz="0" w:space="0" w:color="auto"/>
      </w:divBdr>
      <w:divsChild>
        <w:div w:id="2137873155">
          <w:marLeft w:val="0"/>
          <w:marRight w:val="0"/>
          <w:marTop w:val="0"/>
          <w:marBottom w:val="0"/>
          <w:divBdr>
            <w:top w:val="none" w:sz="0" w:space="0" w:color="auto"/>
            <w:left w:val="none" w:sz="0" w:space="0" w:color="auto"/>
            <w:bottom w:val="none" w:sz="0" w:space="0" w:color="auto"/>
            <w:right w:val="none" w:sz="0" w:space="0" w:color="auto"/>
          </w:divBdr>
          <w:divsChild>
            <w:div w:id="1455825972">
              <w:marLeft w:val="0"/>
              <w:marRight w:val="0"/>
              <w:marTop w:val="0"/>
              <w:marBottom w:val="0"/>
              <w:divBdr>
                <w:top w:val="none" w:sz="0" w:space="0" w:color="auto"/>
                <w:left w:val="none" w:sz="0" w:space="0" w:color="auto"/>
                <w:bottom w:val="none" w:sz="0" w:space="0" w:color="auto"/>
                <w:right w:val="none" w:sz="0" w:space="0" w:color="auto"/>
              </w:divBdr>
              <w:divsChild>
                <w:div w:id="935406744">
                  <w:marLeft w:val="0"/>
                  <w:marRight w:val="0"/>
                  <w:marTop w:val="0"/>
                  <w:marBottom w:val="0"/>
                  <w:divBdr>
                    <w:top w:val="none" w:sz="0" w:space="0" w:color="auto"/>
                    <w:left w:val="none" w:sz="0" w:space="0" w:color="auto"/>
                    <w:bottom w:val="none" w:sz="0" w:space="0" w:color="auto"/>
                    <w:right w:val="none" w:sz="0" w:space="0" w:color="auto"/>
                  </w:divBdr>
                  <w:divsChild>
                    <w:div w:id="1958485152">
                      <w:marLeft w:val="0"/>
                      <w:marRight w:val="0"/>
                      <w:marTop w:val="0"/>
                      <w:marBottom w:val="0"/>
                      <w:divBdr>
                        <w:top w:val="none" w:sz="0" w:space="0" w:color="auto"/>
                        <w:left w:val="none" w:sz="0" w:space="0" w:color="auto"/>
                        <w:bottom w:val="none" w:sz="0" w:space="0" w:color="auto"/>
                        <w:right w:val="none" w:sz="0" w:space="0" w:color="auto"/>
                      </w:divBdr>
                      <w:divsChild>
                        <w:div w:id="1107196699">
                          <w:marLeft w:val="0"/>
                          <w:marRight w:val="0"/>
                          <w:marTop w:val="0"/>
                          <w:marBottom w:val="0"/>
                          <w:divBdr>
                            <w:top w:val="none" w:sz="0" w:space="0" w:color="auto"/>
                            <w:left w:val="none" w:sz="0" w:space="0" w:color="auto"/>
                            <w:bottom w:val="none" w:sz="0" w:space="0" w:color="auto"/>
                            <w:right w:val="none" w:sz="0" w:space="0" w:color="auto"/>
                          </w:divBdr>
                          <w:divsChild>
                            <w:div w:id="1213469575">
                              <w:marLeft w:val="0"/>
                              <w:marRight w:val="0"/>
                              <w:marTop w:val="0"/>
                              <w:marBottom w:val="0"/>
                              <w:divBdr>
                                <w:top w:val="none" w:sz="0" w:space="0" w:color="auto"/>
                                <w:left w:val="none" w:sz="0" w:space="0" w:color="auto"/>
                                <w:bottom w:val="none" w:sz="0" w:space="0" w:color="auto"/>
                                <w:right w:val="none" w:sz="0" w:space="0" w:color="auto"/>
                              </w:divBdr>
                              <w:divsChild>
                                <w:div w:id="1350254154">
                                  <w:marLeft w:val="0"/>
                                  <w:marRight w:val="0"/>
                                  <w:marTop w:val="0"/>
                                  <w:marBottom w:val="0"/>
                                  <w:divBdr>
                                    <w:top w:val="none" w:sz="0" w:space="0" w:color="auto"/>
                                    <w:left w:val="none" w:sz="0" w:space="0" w:color="auto"/>
                                    <w:bottom w:val="none" w:sz="0" w:space="0" w:color="auto"/>
                                    <w:right w:val="none" w:sz="0" w:space="0" w:color="auto"/>
                                  </w:divBdr>
                                  <w:divsChild>
                                    <w:div w:id="324675445">
                                      <w:marLeft w:val="0"/>
                                      <w:marRight w:val="0"/>
                                      <w:marTop w:val="0"/>
                                      <w:marBottom w:val="0"/>
                                      <w:divBdr>
                                        <w:top w:val="none" w:sz="0" w:space="0" w:color="auto"/>
                                        <w:left w:val="none" w:sz="0" w:space="0" w:color="auto"/>
                                        <w:bottom w:val="none" w:sz="0" w:space="0" w:color="auto"/>
                                        <w:right w:val="none" w:sz="0" w:space="0" w:color="auto"/>
                                      </w:divBdr>
                                      <w:divsChild>
                                        <w:div w:id="78917452">
                                          <w:marLeft w:val="0"/>
                                          <w:marRight w:val="0"/>
                                          <w:marTop w:val="0"/>
                                          <w:marBottom w:val="0"/>
                                          <w:divBdr>
                                            <w:top w:val="none" w:sz="0" w:space="0" w:color="auto"/>
                                            <w:left w:val="none" w:sz="0" w:space="0" w:color="auto"/>
                                            <w:bottom w:val="none" w:sz="0" w:space="0" w:color="auto"/>
                                            <w:right w:val="none" w:sz="0" w:space="0" w:color="auto"/>
                                          </w:divBdr>
                                          <w:divsChild>
                                            <w:div w:id="1492521348">
                                              <w:marLeft w:val="0"/>
                                              <w:marRight w:val="0"/>
                                              <w:marTop w:val="0"/>
                                              <w:marBottom w:val="0"/>
                                              <w:divBdr>
                                                <w:top w:val="none" w:sz="0" w:space="0" w:color="auto"/>
                                                <w:left w:val="none" w:sz="0" w:space="0" w:color="auto"/>
                                                <w:bottom w:val="none" w:sz="0" w:space="0" w:color="auto"/>
                                                <w:right w:val="none" w:sz="0" w:space="0" w:color="auto"/>
                                              </w:divBdr>
                                              <w:divsChild>
                                                <w:div w:id="1163936468">
                                                  <w:marLeft w:val="0"/>
                                                  <w:marRight w:val="0"/>
                                                  <w:marTop w:val="0"/>
                                                  <w:marBottom w:val="0"/>
                                                  <w:divBdr>
                                                    <w:top w:val="none" w:sz="0" w:space="0" w:color="auto"/>
                                                    <w:left w:val="none" w:sz="0" w:space="0" w:color="auto"/>
                                                    <w:bottom w:val="none" w:sz="0" w:space="0" w:color="auto"/>
                                                    <w:right w:val="none" w:sz="0" w:space="0" w:color="auto"/>
                                                  </w:divBdr>
                                                  <w:divsChild>
                                                    <w:div w:id="476804543">
                                                      <w:marLeft w:val="0"/>
                                                      <w:marRight w:val="0"/>
                                                      <w:marTop w:val="0"/>
                                                      <w:marBottom w:val="0"/>
                                                      <w:divBdr>
                                                        <w:top w:val="none" w:sz="0" w:space="0" w:color="auto"/>
                                                        <w:left w:val="none" w:sz="0" w:space="0" w:color="auto"/>
                                                        <w:bottom w:val="none" w:sz="0" w:space="0" w:color="auto"/>
                                                        <w:right w:val="none" w:sz="0" w:space="0" w:color="auto"/>
                                                      </w:divBdr>
                                                      <w:divsChild>
                                                        <w:div w:id="932477144">
                                                          <w:marLeft w:val="0"/>
                                                          <w:marRight w:val="0"/>
                                                          <w:marTop w:val="0"/>
                                                          <w:marBottom w:val="0"/>
                                                          <w:divBdr>
                                                            <w:top w:val="none" w:sz="0" w:space="0" w:color="auto"/>
                                                            <w:left w:val="none" w:sz="0" w:space="0" w:color="auto"/>
                                                            <w:bottom w:val="none" w:sz="0" w:space="0" w:color="auto"/>
                                                            <w:right w:val="none" w:sz="0" w:space="0" w:color="auto"/>
                                                          </w:divBdr>
                                                          <w:divsChild>
                                                            <w:div w:id="1727299067">
                                                              <w:marLeft w:val="0"/>
                                                              <w:marRight w:val="0"/>
                                                              <w:marTop w:val="0"/>
                                                              <w:marBottom w:val="0"/>
                                                              <w:divBdr>
                                                                <w:top w:val="none" w:sz="0" w:space="0" w:color="auto"/>
                                                                <w:left w:val="none" w:sz="0" w:space="0" w:color="auto"/>
                                                                <w:bottom w:val="none" w:sz="0" w:space="0" w:color="auto"/>
                                                                <w:right w:val="none" w:sz="0" w:space="0" w:color="auto"/>
                                                              </w:divBdr>
                                                              <w:divsChild>
                                                                <w:div w:id="19778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889918">
      <w:bodyDiv w:val="1"/>
      <w:marLeft w:val="0"/>
      <w:marRight w:val="0"/>
      <w:marTop w:val="0"/>
      <w:marBottom w:val="0"/>
      <w:divBdr>
        <w:top w:val="none" w:sz="0" w:space="0" w:color="auto"/>
        <w:left w:val="none" w:sz="0" w:space="0" w:color="auto"/>
        <w:bottom w:val="none" w:sz="0" w:space="0" w:color="auto"/>
        <w:right w:val="none" w:sz="0" w:space="0" w:color="auto"/>
      </w:divBdr>
    </w:div>
    <w:div w:id="894925806">
      <w:bodyDiv w:val="1"/>
      <w:marLeft w:val="0"/>
      <w:marRight w:val="0"/>
      <w:marTop w:val="0"/>
      <w:marBottom w:val="0"/>
      <w:divBdr>
        <w:top w:val="none" w:sz="0" w:space="0" w:color="auto"/>
        <w:left w:val="none" w:sz="0" w:space="0" w:color="auto"/>
        <w:bottom w:val="none" w:sz="0" w:space="0" w:color="auto"/>
        <w:right w:val="none" w:sz="0" w:space="0" w:color="auto"/>
      </w:divBdr>
    </w:div>
    <w:div w:id="905844825">
      <w:bodyDiv w:val="1"/>
      <w:marLeft w:val="0"/>
      <w:marRight w:val="0"/>
      <w:marTop w:val="0"/>
      <w:marBottom w:val="0"/>
      <w:divBdr>
        <w:top w:val="none" w:sz="0" w:space="0" w:color="auto"/>
        <w:left w:val="none" w:sz="0" w:space="0" w:color="auto"/>
        <w:bottom w:val="none" w:sz="0" w:space="0" w:color="auto"/>
        <w:right w:val="none" w:sz="0" w:space="0" w:color="auto"/>
      </w:divBdr>
    </w:div>
    <w:div w:id="923222650">
      <w:bodyDiv w:val="1"/>
      <w:marLeft w:val="0"/>
      <w:marRight w:val="0"/>
      <w:marTop w:val="0"/>
      <w:marBottom w:val="0"/>
      <w:divBdr>
        <w:top w:val="none" w:sz="0" w:space="0" w:color="auto"/>
        <w:left w:val="none" w:sz="0" w:space="0" w:color="auto"/>
        <w:bottom w:val="none" w:sz="0" w:space="0" w:color="auto"/>
        <w:right w:val="none" w:sz="0" w:space="0" w:color="auto"/>
      </w:divBdr>
    </w:div>
    <w:div w:id="933174442">
      <w:bodyDiv w:val="1"/>
      <w:marLeft w:val="0"/>
      <w:marRight w:val="0"/>
      <w:marTop w:val="0"/>
      <w:marBottom w:val="0"/>
      <w:divBdr>
        <w:top w:val="none" w:sz="0" w:space="0" w:color="auto"/>
        <w:left w:val="none" w:sz="0" w:space="0" w:color="auto"/>
        <w:bottom w:val="none" w:sz="0" w:space="0" w:color="auto"/>
        <w:right w:val="none" w:sz="0" w:space="0" w:color="auto"/>
      </w:divBdr>
    </w:div>
    <w:div w:id="956065012">
      <w:bodyDiv w:val="1"/>
      <w:marLeft w:val="0"/>
      <w:marRight w:val="0"/>
      <w:marTop w:val="0"/>
      <w:marBottom w:val="0"/>
      <w:divBdr>
        <w:top w:val="none" w:sz="0" w:space="0" w:color="auto"/>
        <w:left w:val="none" w:sz="0" w:space="0" w:color="auto"/>
        <w:bottom w:val="none" w:sz="0" w:space="0" w:color="auto"/>
        <w:right w:val="none" w:sz="0" w:space="0" w:color="auto"/>
      </w:divBdr>
      <w:divsChild>
        <w:div w:id="18169942">
          <w:marLeft w:val="720"/>
          <w:marRight w:val="0"/>
          <w:marTop w:val="0"/>
          <w:marBottom w:val="0"/>
          <w:divBdr>
            <w:top w:val="none" w:sz="0" w:space="0" w:color="auto"/>
            <w:left w:val="none" w:sz="0" w:space="0" w:color="auto"/>
            <w:bottom w:val="none" w:sz="0" w:space="0" w:color="auto"/>
            <w:right w:val="none" w:sz="0" w:space="0" w:color="auto"/>
          </w:divBdr>
        </w:div>
        <w:div w:id="205610310">
          <w:marLeft w:val="720"/>
          <w:marRight w:val="0"/>
          <w:marTop w:val="0"/>
          <w:marBottom w:val="0"/>
          <w:divBdr>
            <w:top w:val="none" w:sz="0" w:space="0" w:color="auto"/>
            <w:left w:val="none" w:sz="0" w:space="0" w:color="auto"/>
            <w:bottom w:val="none" w:sz="0" w:space="0" w:color="auto"/>
            <w:right w:val="none" w:sz="0" w:space="0" w:color="auto"/>
          </w:divBdr>
        </w:div>
        <w:div w:id="260602947">
          <w:marLeft w:val="720"/>
          <w:marRight w:val="0"/>
          <w:marTop w:val="0"/>
          <w:marBottom w:val="0"/>
          <w:divBdr>
            <w:top w:val="none" w:sz="0" w:space="0" w:color="auto"/>
            <w:left w:val="none" w:sz="0" w:space="0" w:color="auto"/>
            <w:bottom w:val="none" w:sz="0" w:space="0" w:color="auto"/>
            <w:right w:val="none" w:sz="0" w:space="0" w:color="auto"/>
          </w:divBdr>
        </w:div>
        <w:div w:id="766076620">
          <w:marLeft w:val="720"/>
          <w:marRight w:val="0"/>
          <w:marTop w:val="0"/>
          <w:marBottom w:val="0"/>
          <w:divBdr>
            <w:top w:val="none" w:sz="0" w:space="0" w:color="auto"/>
            <w:left w:val="none" w:sz="0" w:space="0" w:color="auto"/>
            <w:bottom w:val="none" w:sz="0" w:space="0" w:color="auto"/>
            <w:right w:val="none" w:sz="0" w:space="0" w:color="auto"/>
          </w:divBdr>
        </w:div>
        <w:div w:id="959411973">
          <w:marLeft w:val="720"/>
          <w:marRight w:val="0"/>
          <w:marTop w:val="0"/>
          <w:marBottom w:val="0"/>
          <w:divBdr>
            <w:top w:val="none" w:sz="0" w:space="0" w:color="auto"/>
            <w:left w:val="none" w:sz="0" w:space="0" w:color="auto"/>
            <w:bottom w:val="none" w:sz="0" w:space="0" w:color="auto"/>
            <w:right w:val="none" w:sz="0" w:space="0" w:color="auto"/>
          </w:divBdr>
        </w:div>
        <w:div w:id="1896381817">
          <w:marLeft w:val="720"/>
          <w:marRight w:val="0"/>
          <w:marTop w:val="0"/>
          <w:marBottom w:val="0"/>
          <w:divBdr>
            <w:top w:val="none" w:sz="0" w:space="0" w:color="auto"/>
            <w:left w:val="none" w:sz="0" w:space="0" w:color="auto"/>
            <w:bottom w:val="none" w:sz="0" w:space="0" w:color="auto"/>
            <w:right w:val="none" w:sz="0" w:space="0" w:color="auto"/>
          </w:divBdr>
        </w:div>
      </w:divsChild>
    </w:div>
    <w:div w:id="961378765">
      <w:bodyDiv w:val="1"/>
      <w:marLeft w:val="0"/>
      <w:marRight w:val="0"/>
      <w:marTop w:val="0"/>
      <w:marBottom w:val="0"/>
      <w:divBdr>
        <w:top w:val="none" w:sz="0" w:space="0" w:color="auto"/>
        <w:left w:val="none" w:sz="0" w:space="0" w:color="auto"/>
        <w:bottom w:val="none" w:sz="0" w:space="0" w:color="auto"/>
        <w:right w:val="none" w:sz="0" w:space="0" w:color="auto"/>
      </w:divBdr>
      <w:divsChild>
        <w:div w:id="2067754643">
          <w:marLeft w:val="0"/>
          <w:marRight w:val="0"/>
          <w:marTop w:val="0"/>
          <w:marBottom w:val="0"/>
          <w:divBdr>
            <w:top w:val="none" w:sz="0" w:space="0" w:color="auto"/>
            <w:left w:val="none" w:sz="0" w:space="0" w:color="auto"/>
            <w:bottom w:val="none" w:sz="0" w:space="0" w:color="auto"/>
            <w:right w:val="none" w:sz="0" w:space="0" w:color="auto"/>
          </w:divBdr>
          <w:divsChild>
            <w:div w:id="739787484">
              <w:marLeft w:val="0"/>
              <w:marRight w:val="0"/>
              <w:marTop w:val="0"/>
              <w:marBottom w:val="0"/>
              <w:divBdr>
                <w:top w:val="none" w:sz="0" w:space="0" w:color="auto"/>
                <w:left w:val="none" w:sz="0" w:space="0" w:color="auto"/>
                <w:bottom w:val="none" w:sz="0" w:space="0" w:color="auto"/>
                <w:right w:val="none" w:sz="0" w:space="0" w:color="auto"/>
              </w:divBdr>
              <w:divsChild>
                <w:div w:id="28844783">
                  <w:marLeft w:val="0"/>
                  <w:marRight w:val="0"/>
                  <w:marTop w:val="0"/>
                  <w:marBottom w:val="0"/>
                  <w:divBdr>
                    <w:top w:val="none" w:sz="0" w:space="0" w:color="auto"/>
                    <w:left w:val="none" w:sz="0" w:space="0" w:color="auto"/>
                    <w:bottom w:val="none" w:sz="0" w:space="0" w:color="auto"/>
                    <w:right w:val="none" w:sz="0" w:space="0" w:color="auto"/>
                  </w:divBdr>
                  <w:divsChild>
                    <w:div w:id="593049524">
                      <w:marLeft w:val="0"/>
                      <w:marRight w:val="0"/>
                      <w:marTop w:val="0"/>
                      <w:marBottom w:val="0"/>
                      <w:divBdr>
                        <w:top w:val="none" w:sz="0" w:space="0" w:color="auto"/>
                        <w:left w:val="none" w:sz="0" w:space="0" w:color="auto"/>
                        <w:bottom w:val="none" w:sz="0" w:space="0" w:color="auto"/>
                        <w:right w:val="none" w:sz="0" w:space="0" w:color="auto"/>
                      </w:divBdr>
                      <w:divsChild>
                        <w:div w:id="360129166">
                          <w:marLeft w:val="0"/>
                          <w:marRight w:val="0"/>
                          <w:marTop w:val="0"/>
                          <w:marBottom w:val="0"/>
                          <w:divBdr>
                            <w:top w:val="none" w:sz="0" w:space="0" w:color="auto"/>
                            <w:left w:val="none" w:sz="0" w:space="0" w:color="auto"/>
                            <w:bottom w:val="none" w:sz="0" w:space="0" w:color="auto"/>
                            <w:right w:val="none" w:sz="0" w:space="0" w:color="auto"/>
                          </w:divBdr>
                          <w:divsChild>
                            <w:div w:id="741026753">
                              <w:marLeft w:val="0"/>
                              <w:marRight w:val="0"/>
                              <w:marTop w:val="0"/>
                              <w:marBottom w:val="0"/>
                              <w:divBdr>
                                <w:top w:val="none" w:sz="0" w:space="0" w:color="auto"/>
                                <w:left w:val="none" w:sz="0" w:space="0" w:color="auto"/>
                                <w:bottom w:val="none" w:sz="0" w:space="0" w:color="auto"/>
                                <w:right w:val="none" w:sz="0" w:space="0" w:color="auto"/>
                              </w:divBdr>
                              <w:divsChild>
                                <w:div w:id="1050765317">
                                  <w:marLeft w:val="0"/>
                                  <w:marRight w:val="0"/>
                                  <w:marTop w:val="0"/>
                                  <w:marBottom w:val="0"/>
                                  <w:divBdr>
                                    <w:top w:val="none" w:sz="0" w:space="0" w:color="auto"/>
                                    <w:left w:val="none" w:sz="0" w:space="0" w:color="auto"/>
                                    <w:bottom w:val="none" w:sz="0" w:space="0" w:color="auto"/>
                                    <w:right w:val="none" w:sz="0" w:space="0" w:color="auto"/>
                                  </w:divBdr>
                                  <w:divsChild>
                                    <w:div w:id="540632396">
                                      <w:marLeft w:val="0"/>
                                      <w:marRight w:val="0"/>
                                      <w:marTop w:val="0"/>
                                      <w:marBottom w:val="0"/>
                                      <w:divBdr>
                                        <w:top w:val="none" w:sz="0" w:space="0" w:color="auto"/>
                                        <w:left w:val="none" w:sz="0" w:space="0" w:color="auto"/>
                                        <w:bottom w:val="none" w:sz="0" w:space="0" w:color="auto"/>
                                        <w:right w:val="none" w:sz="0" w:space="0" w:color="auto"/>
                                      </w:divBdr>
                                      <w:divsChild>
                                        <w:div w:id="388694984">
                                          <w:marLeft w:val="0"/>
                                          <w:marRight w:val="0"/>
                                          <w:marTop w:val="0"/>
                                          <w:marBottom w:val="0"/>
                                          <w:divBdr>
                                            <w:top w:val="none" w:sz="0" w:space="0" w:color="auto"/>
                                            <w:left w:val="none" w:sz="0" w:space="0" w:color="auto"/>
                                            <w:bottom w:val="none" w:sz="0" w:space="0" w:color="auto"/>
                                            <w:right w:val="none" w:sz="0" w:space="0" w:color="auto"/>
                                          </w:divBdr>
                                          <w:divsChild>
                                            <w:div w:id="490174940">
                                              <w:marLeft w:val="0"/>
                                              <w:marRight w:val="0"/>
                                              <w:marTop w:val="0"/>
                                              <w:marBottom w:val="0"/>
                                              <w:divBdr>
                                                <w:top w:val="none" w:sz="0" w:space="0" w:color="auto"/>
                                                <w:left w:val="none" w:sz="0" w:space="0" w:color="auto"/>
                                                <w:bottom w:val="none" w:sz="0" w:space="0" w:color="auto"/>
                                                <w:right w:val="none" w:sz="0" w:space="0" w:color="auto"/>
                                              </w:divBdr>
                                              <w:divsChild>
                                                <w:div w:id="387269020">
                                                  <w:marLeft w:val="0"/>
                                                  <w:marRight w:val="0"/>
                                                  <w:marTop w:val="0"/>
                                                  <w:marBottom w:val="0"/>
                                                  <w:divBdr>
                                                    <w:top w:val="none" w:sz="0" w:space="0" w:color="auto"/>
                                                    <w:left w:val="none" w:sz="0" w:space="0" w:color="auto"/>
                                                    <w:bottom w:val="none" w:sz="0" w:space="0" w:color="auto"/>
                                                    <w:right w:val="none" w:sz="0" w:space="0" w:color="auto"/>
                                                  </w:divBdr>
                                                  <w:divsChild>
                                                    <w:div w:id="377164368">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37171602">
                                                              <w:marLeft w:val="0"/>
                                                              <w:marRight w:val="0"/>
                                                              <w:marTop w:val="0"/>
                                                              <w:marBottom w:val="0"/>
                                                              <w:divBdr>
                                                                <w:top w:val="none" w:sz="0" w:space="0" w:color="auto"/>
                                                                <w:left w:val="none" w:sz="0" w:space="0" w:color="auto"/>
                                                                <w:bottom w:val="none" w:sz="0" w:space="0" w:color="auto"/>
                                                                <w:right w:val="none" w:sz="0" w:space="0" w:color="auto"/>
                                                              </w:divBdr>
                                                              <w:divsChild>
                                                                <w:div w:id="14952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56672">
      <w:bodyDiv w:val="1"/>
      <w:marLeft w:val="0"/>
      <w:marRight w:val="0"/>
      <w:marTop w:val="0"/>
      <w:marBottom w:val="0"/>
      <w:divBdr>
        <w:top w:val="none" w:sz="0" w:space="0" w:color="auto"/>
        <w:left w:val="none" w:sz="0" w:space="0" w:color="auto"/>
        <w:bottom w:val="none" w:sz="0" w:space="0" w:color="auto"/>
        <w:right w:val="none" w:sz="0" w:space="0" w:color="auto"/>
      </w:divBdr>
    </w:div>
    <w:div w:id="997073544">
      <w:bodyDiv w:val="1"/>
      <w:marLeft w:val="0"/>
      <w:marRight w:val="0"/>
      <w:marTop w:val="0"/>
      <w:marBottom w:val="0"/>
      <w:divBdr>
        <w:top w:val="none" w:sz="0" w:space="0" w:color="auto"/>
        <w:left w:val="none" w:sz="0" w:space="0" w:color="auto"/>
        <w:bottom w:val="none" w:sz="0" w:space="0" w:color="auto"/>
        <w:right w:val="none" w:sz="0" w:space="0" w:color="auto"/>
      </w:divBdr>
    </w:div>
    <w:div w:id="1017124290">
      <w:bodyDiv w:val="1"/>
      <w:marLeft w:val="0"/>
      <w:marRight w:val="0"/>
      <w:marTop w:val="0"/>
      <w:marBottom w:val="0"/>
      <w:divBdr>
        <w:top w:val="none" w:sz="0" w:space="0" w:color="auto"/>
        <w:left w:val="none" w:sz="0" w:space="0" w:color="auto"/>
        <w:bottom w:val="none" w:sz="0" w:space="0" w:color="auto"/>
        <w:right w:val="none" w:sz="0" w:space="0" w:color="auto"/>
      </w:divBdr>
    </w:div>
    <w:div w:id="1020818810">
      <w:bodyDiv w:val="1"/>
      <w:marLeft w:val="0"/>
      <w:marRight w:val="0"/>
      <w:marTop w:val="0"/>
      <w:marBottom w:val="0"/>
      <w:divBdr>
        <w:top w:val="none" w:sz="0" w:space="0" w:color="auto"/>
        <w:left w:val="none" w:sz="0" w:space="0" w:color="auto"/>
        <w:bottom w:val="none" w:sz="0" w:space="0" w:color="auto"/>
        <w:right w:val="none" w:sz="0" w:space="0" w:color="auto"/>
      </w:divBdr>
    </w:div>
    <w:div w:id="1025863329">
      <w:bodyDiv w:val="1"/>
      <w:marLeft w:val="0"/>
      <w:marRight w:val="0"/>
      <w:marTop w:val="0"/>
      <w:marBottom w:val="0"/>
      <w:divBdr>
        <w:top w:val="none" w:sz="0" w:space="0" w:color="auto"/>
        <w:left w:val="none" w:sz="0" w:space="0" w:color="auto"/>
        <w:bottom w:val="none" w:sz="0" w:space="0" w:color="auto"/>
        <w:right w:val="none" w:sz="0" w:space="0" w:color="auto"/>
      </w:divBdr>
    </w:div>
    <w:div w:id="1054159015">
      <w:bodyDiv w:val="1"/>
      <w:marLeft w:val="0"/>
      <w:marRight w:val="0"/>
      <w:marTop w:val="0"/>
      <w:marBottom w:val="0"/>
      <w:divBdr>
        <w:top w:val="none" w:sz="0" w:space="0" w:color="auto"/>
        <w:left w:val="none" w:sz="0" w:space="0" w:color="auto"/>
        <w:bottom w:val="none" w:sz="0" w:space="0" w:color="auto"/>
        <w:right w:val="none" w:sz="0" w:space="0" w:color="auto"/>
      </w:divBdr>
    </w:div>
    <w:div w:id="1055854719">
      <w:bodyDiv w:val="1"/>
      <w:marLeft w:val="0"/>
      <w:marRight w:val="0"/>
      <w:marTop w:val="0"/>
      <w:marBottom w:val="0"/>
      <w:divBdr>
        <w:top w:val="none" w:sz="0" w:space="0" w:color="auto"/>
        <w:left w:val="none" w:sz="0" w:space="0" w:color="auto"/>
        <w:bottom w:val="none" w:sz="0" w:space="0" w:color="auto"/>
        <w:right w:val="none" w:sz="0" w:space="0" w:color="auto"/>
      </w:divBdr>
    </w:div>
    <w:div w:id="1104376315">
      <w:bodyDiv w:val="1"/>
      <w:marLeft w:val="0"/>
      <w:marRight w:val="0"/>
      <w:marTop w:val="0"/>
      <w:marBottom w:val="0"/>
      <w:divBdr>
        <w:top w:val="none" w:sz="0" w:space="0" w:color="auto"/>
        <w:left w:val="none" w:sz="0" w:space="0" w:color="auto"/>
        <w:bottom w:val="none" w:sz="0" w:space="0" w:color="auto"/>
        <w:right w:val="none" w:sz="0" w:space="0" w:color="auto"/>
      </w:divBdr>
    </w:div>
    <w:div w:id="1116826152">
      <w:bodyDiv w:val="1"/>
      <w:marLeft w:val="0"/>
      <w:marRight w:val="0"/>
      <w:marTop w:val="0"/>
      <w:marBottom w:val="0"/>
      <w:divBdr>
        <w:top w:val="none" w:sz="0" w:space="0" w:color="auto"/>
        <w:left w:val="none" w:sz="0" w:space="0" w:color="auto"/>
        <w:bottom w:val="none" w:sz="0" w:space="0" w:color="auto"/>
        <w:right w:val="none" w:sz="0" w:space="0" w:color="auto"/>
      </w:divBdr>
    </w:div>
    <w:div w:id="1122112652">
      <w:bodyDiv w:val="1"/>
      <w:marLeft w:val="0"/>
      <w:marRight w:val="0"/>
      <w:marTop w:val="0"/>
      <w:marBottom w:val="0"/>
      <w:divBdr>
        <w:top w:val="none" w:sz="0" w:space="0" w:color="auto"/>
        <w:left w:val="none" w:sz="0" w:space="0" w:color="auto"/>
        <w:bottom w:val="none" w:sz="0" w:space="0" w:color="auto"/>
        <w:right w:val="none" w:sz="0" w:space="0" w:color="auto"/>
      </w:divBdr>
    </w:div>
    <w:div w:id="1188758872">
      <w:bodyDiv w:val="1"/>
      <w:marLeft w:val="0"/>
      <w:marRight w:val="0"/>
      <w:marTop w:val="0"/>
      <w:marBottom w:val="0"/>
      <w:divBdr>
        <w:top w:val="none" w:sz="0" w:space="0" w:color="auto"/>
        <w:left w:val="none" w:sz="0" w:space="0" w:color="auto"/>
        <w:bottom w:val="none" w:sz="0" w:space="0" w:color="auto"/>
        <w:right w:val="none" w:sz="0" w:space="0" w:color="auto"/>
      </w:divBdr>
    </w:div>
    <w:div w:id="1191602925">
      <w:bodyDiv w:val="1"/>
      <w:marLeft w:val="0"/>
      <w:marRight w:val="0"/>
      <w:marTop w:val="0"/>
      <w:marBottom w:val="0"/>
      <w:divBdr>
        <w:top w:val="none" w:sz="0" w:space="0" w:color="auto"/>
        <w:left w:val="none" w:sz="0" w:space="0" w:color="auto"/>
        <w:bottom w:val="none" w:sz="0" w:space="0" w:color="auto"/>
        <w:right w:val="none" w:sz="0" w:space="0" w:color="auto"/>
      </w:divBdr>
    </w:div>
    <w:div w:id="1205948574">
      <w:bodyDiv w:val="1"/>
      <w:marLeft w:val="0"/>
      <w:marRight w:val="0"/>
      <w:marTop w:val="0"/>
      <w:marBottom w:val="0"/>
      <w:divBdr>
        <w:top w:val="none" w:sz="0" w:space="0" w:color="auto"/>
        <w:left w:val="none" w:sz="0" w:space="0" w:color="auto"/>
        <w:bottom w:val="none" w:sz="0" w:space="0" w:color="auto"/>
        <w:right w:val="none" w:sz="0" w:space="0" w:color="auto"/>
      </w:divBdr>
    </w:div>
    <w:div w:id="1207063514">
      <w:bodyDiv w:val="1"/>
      <w:marLeft w:val="0"/>
      <w:marRight w:val="0"/>
      <w:marTop w:val="0"/>
      <w:marBottom w:val="0"/>
      <w:divBdr>
        <w:top w:val="none" w:sz="0" w:space="0" w:color="auto"/>
        <w:left w:val="none" w:sz="0" w:space="0" w:color="auto"/>
        <w:bottom w:val="none" w:sz="0" w:space="0" w:color="auto"/>
        <w:right w:val="none" w:sz="0" w:space="0" w:color="auto"/>
      </w:divBdr>
    </w:div>
    <w:div w:id="1215583300">
      <w:bodyDiv w:val="1"/>
      <w:marLeft w:val="0"/>
      <w:marRight w:val="0"/>
      <w:marTop w:val="0"/>
      <w:marBottom w:val="0"/>
      <w:divBdr>
        <w:top w:val="none" w:sz="0" w:space="0" w:color="auto"/>
        <w:left w:val="none" w:sz="0" w:space="0" w:color="auto"/>
        <w:bottom w:val="none" w:sz="0" w:space="0" w:color="auto"/>
        <w:right w:val="none" w:sz="0" w:space="0" w:color="auto"/>
      </w:divBdr>
    </w:div>
    <w:div w:id="1239710064">
      <w:bodyDiv w:val="1"/>
      <w:marLeft w:val="0"/>
      <w:marRight w:val="0"/>
      <w:marTop w:val="0"/>
      <w:marBottom w:val="0"/>
      <w:divBdr>
        <w:top w:val="none" w:sz="0" w:space="0" w:color="auto"/>
        <w:left w:val="none" w:sz="0" w:space="0" w:color="auto"/>
        <w:bottom w:val="none" w:sz="0" w:space="0" w:color="auto"/>
        <w:right w:val="none" w:sz="0" w:space="0" w:color="auto"/>
      </w:divBdr>
    </w:div>
    <w:div w:id="1287546010">
      <w:bodyDiv w:val="1"/>
      <w:marLeft w:val="0"/>
      <w:marRight w:val="0"/>
      <w:marTop w:val="0"/>
      <w:marBottom w:val="0"/>
      <w:divBdr>
        <w:top w:val="none" w:sz="0" w:space="0" w:color="auto"/>
        <w:left w:val="none" w:sz="0" w:space="0" w:color="auto"/>
        <w:bottom w:val="none" w:sz="0" w:space="0" w:color="auto"/>
        <w:right w:val="none" w:sz="0" w:space="0" w:color="auto"/>
      </w:divBdr>
    </w:div>
    <w:div w:id="1388140326">
      <w:bodyDiv w:val="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720"/>
          <w:marRight w:val="0"/>
          <w:marTop w:val="192"/>
          <w:marBottom w:val="0"/>
          <w:divBdr>
            <w:top w:val="none" w:sz="0" w:space="0" w:color="auto"/>
            <w:left w:val="none" w:sz="0" w:space="0" w:color="auto"/>
            <w:bottom w:val="none" w:sz="0" w:space="0" w:color="auto"/>
            <w:right w:val="none" w:sz="0" w:space="0" w:color="auto"/>
          </w:divBdr>
        </w:div>
      </w:divsChild>
    </w:div>
    <w:div w:id="1446080731">
      <w:bodyDiv w:val="1"/>
      <w:marLeft w:val="0"/>
      <w:marRight w:val="0"/>
      <w:marTop w:val="0"/>
      <w:marBottom w:val="0"/>
      <w:divBdr>
        <w:top w:val="none" w:sz="0" w:space="0" w:color="auto"/>
        <w:left w:val="none" w:sz="0" w:space="0" w:color="auto"/>
        <w:bottom w:val="none" w:sz="0" w:space="0" w:color="auto"/>
        <w:right w:val="none" w:sz="0" w:space="0" w:color="auto"/>
      </w:divBdr>
    </w:div>
    <w:div w:id="1459837399">
      <w:bodyDiv w:val="1"/>
      <w:marLeft w:val="0"/>
      <w:marRight w:val="0"/>
      <w:marTop w:val="0"/>
      <w:marBottom w:val="0"/>
      <w:divBdr>
        <w:top w:val="none" w:sz="0" w:space="0" w:color="auto"/>
        <w:left w:val="none" w:sz="0" w:space="0" w:color="auto"/>
        <w:bottom w:val="none" w:sz="0" w:space="0" w:color="auto"/>
        <w:right w:val="none" w:sz="0" w:space="0" w:color="auto"/>
      </w:divBdr>
    </w:div>
    <w:div w:id="1466240528">
      <w:bodyDiv w:val="1"/>
      <w:marLeft w:val="0"/>
      <w:marRight w:val="0"/>
      <w:marTop w:val="0"/>
      <w:marBottom w:val="0"/>
      <w:divBdr>
        <w:top w:val="none" w:sz="0" w:space="0" w:color="auto"/>
        <w:left w:val="none" w:sz="0" w:space="0" w:color="auto"/>
        <w:bottom w:val="none" w:sz="0" w:space="0" w:color="auto"/>
        <w:right w:val="none" w:sz="0" w:space="0" w:color="auto"/>
      </w:divBdr>
    </w:div>
    <w:div w:id="1513762311">
      <w:bodyDiv w:val="1"/>
      <w:marLeft w:val="0"/>
      <w:marRight w:val="0"/>
      <w:marTop w:val="0"/>
      <w:marBottom w:val="0"/>
      <w:divBdr>
        <w:top w:val="none" w:sz="0" w:space="0" w:color="auto"/>
        <w:left w:val="none" w:sz="0" w:space="0" w:color="auto"/>
        <w:bottom w:val="none" w:sz="0" w:space="0" w:color="auto"/>
        <w:right w:val="none" w:sz="0" w:space="0" w:color="auto"/>
      </w:divBdr>
    </w:div>
    <w:div w:id="1527405772">
      <w:bodyDiv w:val="1"/>
      <w:marLeft w:val="0"/>
      <w:marRight w:val="0"/>
      <w:marTop w:val="0"/>
      <w:marBottom w:val="0"/>
      <w:divBdr>
        <w:top w:val="none" w:sz="0" w:space="0" w:color="auto"/>
        <w:left w:val="none" w:sz="0" w:space="0" w:color="auto"/>
        <w:bottom w:val="none" w:sz="0" w:space="0" w:color="auto"/>
        <w:right w:val="none" w:sz="0" w:space="0" w:color="auto"/>
      </w:divBdr>
    </w:div>
    <w:div w:id="1559392135">
      <w:bodyDiv w:val="1"/>
      <w:marLeft w:val="0"/>
      <w:marRight w:val="0"/>
      <w:marTop w:val="0"/>
      <w:marBottom w:val="0"/>
      <w:divBdr>
        <w:top w:val="none" w:sz="0" w:space="0" w:color="auto"/>
        <w:left w:val="none" w:sz="0" w:space="0" w:color="auto"/>
        <w:bottom w:val="none" w:sz="0" w:space="0" w:color="auto"/>
        <w:right w:val="none" w:sz="0" w:space="0" w:color="auto"/>
      </w:divBdr>
    </w:div>
    <w:div w:id="1632441129">
      <w:bodyDiv w:val="1"/>
      <w:marLeft w:val="0"/>
      <w:marRight w:val="0"/>
      <w:marTop w:val="0"/>
      <w:marBottom w:val="0"/>
      <w:divBdr>
        <w:top w:val="none" w:sz="0" w:space="0" w:color="auto"/>
        <w:left w:val="none" w:sz="0" w:space="0" w:color="auto"/>
        <w:bottom w:val="none" w:sz="0" w:space="0" w:color="auto"/>
        <w:right w:val="none" w:sz="0" w:space="0" w:color="auto"/>
      </w:divBdr>
    </w:div>
    <w:div w:id="1633705529">
      <w:bodyDiv w:val="1"/>
      <w:marLeft w:val="0"/>
      <w:marRight w:val="0"/>
      <w:marTop w:val="0"/>
      <w:marBottom w:val="0"/>
      <w:divBdr>
        <w:top w:val="none" w:sz="0" w:space="0" w:color="auto"/>
        <w:left w:val="none" w:sz="0" w:space="0" w:color="auto"/>
        <w:bottom w:val="none" w:sz="0" w:space="0" w:color="auto"/>
        <w:right w:val="none" w:sz="0" w:space="0" w:color="auto"/>
      </w:divBdr>
    </w:div>
    <w:div w:id="1648246130">
      <w:bodyDiv w:val="1"/>
      <w:marLeft w:val="0"/>
      <w:marRight w:val="0"/>
      <w:marTop w:val="0"/>
      <w:marBottom w:val="0"/>
      <w:divBdr>
        <w:top w:val="none" w:sz="0" w:space="0" w:color="auto"/>
        <w:left w:val="none" w:sz="0" w:space="0" w:color="auto"/>
        <w:bottom w:val="none" w:sz="0" w:space="0" w:color="auto"/>
        <w:right w:val="none" w:sz="0" w:space="0" w:color="auto"/>
      </w:divBdr>
    </w:div>
    <w:div w:id="1652371575">
      <w:bodyDiv w:val="1"/>
      <w:marLeft w:val="0"/>
      <w:marRight w:val="0"/>
      <w:marTop w:val="0"/>
      <w:marBottom w:val="0"/>
      <w:divBdr>
        <w:top w:val="none" w:sz="0" w:space="0" w:color="auto"/>
        <w:left w:val="none" w:sz="0" w:space="0" w:color="auto"/>
        <w:bottom w:val="none" w:sz="0" w:space="0" w:color="auto"/>
        <w:right w:val="none" w:sz="0" w:space="0" w:color="auto"/>
      </w:divBdr>
    </w:div>
    <w:div w:id="1655838400">
      <w:bodyDiv w:val="1"/>
      <w:marLeft w:val="0"/>
      <w:marRight w:val="0"/>
      <w:marTop w:val="0"/>
      <w:marBottom w:val="0"/>
      <w:divBdr>
        <w:top w:val="none" w:sz="0" w:space="0" w:color="auto"/>
        <w:left w:val="none" w:sz="0" w:space="0" w:color="auto"/>
        <w:bottom w:val="none" w:sz="0" w:space="0" w:color="auto"/>
        <w:right w:val="none" w:sz="0" w:space="0" w:color="auto"/>
      </w:divBdr>
    </w:div>
    <w:div w:id="1674991100">
      <w:bodyDiv w:val="1"/>
      <w:marLeft w:val="0"/>
      <w:marRight w:val="0"/>
      <w:marTop w:val="0"/>
      <w:marBottom w:val="0"/>
      <w:divBdr>
        <w:top w:val="none" w:sz="0" w:space="0" w:color="auto"/>
        <w:left w:val="none" w:sz="0" w:space="0" w:color="auto"/>
        <w:bottom w:val="none" w:sz="0" w:space="0" w:color="auto"/>
        <w:right w:val="none" w:sz="0" w:space="0" w:color="auto"/>
      </w:divBdr>
    </w:div>
    <w:div w:id="1739985182">
      <w:bodyDiv w:val="1"/>
      <w:marLeft w:val="0"/>
      <w:marRight w:val="0"/>
      <w:marTop w:val="0"/>
      <w:marBottom w:val="0"/>
      <w:divBdr>
        <w:top w:val="none" w:sz="0" w:space="0" w:color="auto"/>
        <w:left w:val="none" w:sz="0" w:space="0" w:color="auto"/>
        <w:bottom w:val="none" w:sz="0" w:space="0" w:color="auto"/>
        <w:right w:val="none" w:sz="0" w:space="0" w:color="auto"/>
      </w:divBdr>
    </w:div>
    <w:div w:id="1764842595">
      <w:bodyDiv w:val="1"/>
      <w:marLeft w:val="0"/>
      <w:marRight w:val="0"/>
      <w:marTop w:val="0"/>
      <w:marBottom w:val="0"/>
      <w:divBdr>
        <w:top w:val="none" w:sz="0" w:space="0" w:color="auto"/>
        <w:left w:val="none" w:sz="0" w:space="0" w:color="auto"/>
        <w:bottom w:val="none" w:sz="0" w:space="0" w:color="auto"/>
        <w:right w:val="none" w:sz="0" w:space="0" w:color="auto"/>
      </w:divBdr>
    </w:div>
    <w:div w:id="1777285788">
      <w:bodyDiv w:val="1"/>
      <w:marLeft w:val="0"/>
      <w:marRight w:val="0"/>
      <w:marTop w:val="0"/>
      <w:marBottom w:val="0"/>
      <w:divBdr>
        <w:top w:val="none" w:sz="0" w:space="0" w:color="auto"/>
        <w:left w:val="none" w:sz="0" w:space="0" w:color="auto"/>
        <w:bottom w:val="none" w:sz="0" w:space="0" w:color="auto"/>
        <w:right w:val="none" w:sz="0" w:space="0" w:color="auto"/>
      </w:divBdr>
      <w:divsChild>
        <w:div w:id="945846206">
          <w:marLeft w:val="720"/>
          <w:marRight w:val="0"/>
          <w:marTop w:val="0"/>
          <w:marBottom w:val="0"/>
          <w:divBdr>
            <w:top w:val="none" w:sz="0" w:space="0" w:color="auto"/>
            <w:left w:val="none" w:sz="0" w:space="0" w:color="auto"/>
            <w:bottom w:val="none" w:sz="0" w:space="0" w:color="auto"/>
            <w:right w:val="none" w:sz="0" w:space="0" w:color="auto"/>
          </w:divBdr>
        </w:div>
        <w:div w:id="1174417277">
          <w:marLeft w:val="720"/>
          <w:marRight w:val="0"/>
          <w:marTop w:val="0"/>
          <w:marBottom w:val="0"/>
          <w:divBdr>
            <w:top w:val="none" w:sz="0" w:space="0" w:color="auto"/>
            <w:left w:val="none" w:sz="0" w:space="0" w:color="auto"/>
            <w:bottom w:val="none" w:sz="0" w:space="0" w:color="auto"/>
            <w:right w:val="none" w:sz="0" w:space="0" w:color="auto"/>
          </w:divBdr>
        </w:div>
        <w:div w:id="1283347318">
          <w:marLeft w:val="720"/>
          <w:marRight w:val="0"/>
          <w:marTop w:val="0"/>
          <w:marBottom w:val="0"/>
          <w:divBdr>
            <w:top w:val="none" w:sz="0" w:space="0" w:color="auto"/>
            <w:left w:val="none" w:sz="0" w:space="0" w:color="auto"/>
            <w:bottom w:val="none" w:sz="0" w:space="0" w:color="auto"/>
            <w:right w:val="none" w:sz="0" w:space="0" w:color="auto"/>
          </w:divBdr>
        </w:div>
        <w:div w:id="2039431327">
          <w:marLeft w:val="720"/>
          <w:marRight w:val="0"/>
          <w:marTop w:val="0"/>
          <w:marBottom w:val="0"/>
          <w:divBdr>
            <w:top w:val="none" w:sz="0" w:space="0" w:color="auto"/>
            <w:left w:val="none" w:sz="0" w:space="0" w:color="auto"/>
            <w:bottom w:val="none" w:sz="0" w:space="0" w:color="auto"/>
            <w:right w:val="none" w:sz="0" w:space="0" w:color="auto"/>
          </w:divBdr>
        </w:div>
      </w:divsChild>
    </w:div>
    <w:div w:id="1787382706">
      <w:bodyDiv w:val="1"/>
      <w:marLeft w:val="0"/>
      <w:marRight w:val="0"/>
      <w:marTop w:val="0"/>
      <w:marBottom w:val="0"/>
      <w:divBdr>
        <w:top w:val="none" w:sz="0" w:space="0" w:color="auto"/>
        <w:left w:val="none" w:sz="0" w:space="0" w:color="auto"/>
        <w:bottom w:val="none" w:sz="0" w:space="0" w:color="auto"/>
        <w:right w:val="none" w:sz="0" w:space="0" w:color="auto"/>
      </w:divBdr>
    </w:div>
    <w:div w:id="1789816500">
      <w:bodyDiv w:val="1"/>
      <w:marLeft w:val="0"/>
      <w:marRight w:val="0"/>
      <w:marTop w:val="0"/>
      <w:marBottom w:val="0"/>
      <w:divBdr>
        <w:top w:val="none" w:sz="0" w:space="0" w:color="auto"/>
        <w:left w:val="none" w:sz="0" w:space="0" w:color="auto"/>
        <w:bottom w:val="none" w:sz="0" w:space="0" w:color="auto"/>
        <w:right w:val="none" w:sz="0" w:space="0" w:color="auto"/>
      </w:divBdr>
    </w:div>
    <w:div w:id="1800996982">
      <w:bodyDiv w:val="1"/>
      <w:marLeft w:val="0"/>
      <w:marRight w:val="0"/>
      <w:marTop w:val="0"/>
      <w:marBottom w:val="0"/>
      <w:divBdr>
        <w:top w:val="none" w:sz="0" w:space="0" w:color="auto"/>
        <w:left w:val="none" w:sz="0" w:space="0" w:color="auto"/>
        <w:bottom w:val="none" w:sz="0" w:space="0" w:color="auto"/>
        <w:right w:val="none" w:sz="0" w:space="0" w:color="auto"/>
      </w:divBdr>
    </w:div>
    <w:div w:id="1814256282">
      <w:bodyDiv w:val="1"/>
      <w:marLeft w:val="0"/>
      <w:marRight w:val="0"/>
      <w:marTop w:val="0"/>
      <w:marBottom w:val="0"/>
      <w:divBdr>
        <w:top w:val="none" w:sz="0" w:space="0" w:color="auto"/>
        <w:left w:val="none" w:sz="0" w:space="0" w:color="auto"/>
        <w:bottom w:val="none" w:sz="0" w:space="0" w:color="auto"/>
        <w:right w:val="none" w:sz="0" w:space="0" w:color="auto"/>
      </w:divBdr>
    </w:div>
    <w:div w:id="1847205292">
      <w:bodyDiv w:val="1"/>
      <w:marLeft w:val="0"/>
      <w:marRight w:val="0"/>
      <w:marTop w:val="0"/>
      <w:marBottom w:val="0"/>
      <w:divBdr>
        <w:top w:val="none" w:sz="0" w:space="0" w:color="auto"/>
        <w:left w:val="none" w:sz="0" w:space="0" w:color="auto"/>
        <w:bottom w:val="none" w:sz="0" w:space="0" w:color="auto"/>
        <w:right w:val="none" w:sz="0" w:space="0" w:color="auto"/>
      </w:divBdr>
      <w:divsChild>
        <w:div w:id="1502113162">
          <w:marLeft w:val="0"/>
          <w:marRight w:val="0"/>
          <w:marTop w:val="0"/>
          <w:marBottom w:val="0"/>
          <w:divBdr>
            <w:top w:val="none" w:sz="0" w:space="0" w:color="auto"/>
            <w:left w:val="none" w:sz="0" w:space="0" w:color="auto"/>
            <w:bottom w:val="none" w:sz="0" w:space="0" w:color="auto"/>
            <w:right w:val="none" w:sz="0" w:space="0" w:color="auto"/>
          </w:divBdr>
          <w:divsChild>
            <w:div w:id="1794858663">
              <w:marLeft w:val="0"/>
              <w:marRight w:val="0"/>
              <w:marTop w:val="0"/>
              <w:marBottom w:val="0"/>
              <w:divBdr>
                <w:top w:val="none" w:sz="0" w:space="0" w:color="auto"/>
                <w:left w:val="none" w:sz="0" w:space="0" w:color="auto"/>
                <w:bottom w:val="none" w:sz="0" w:space="0" w:color="auto"/>
                <w:right w:val="none" w:sz="0" w:space="0" w:color="auto"/>
              </w:divBdr>
              <w:divsChild>
                <w:div w:id="1015305301">
                  <w:marLeft w:val="0"/>
                  <w:marRight w:val="0"/>
                  <w:marTop w:val="0"/>
                  <w:marBottom w:val="0"/>
                  <w:divBdr>
                    <w:top w:val="none" w:sz="0" w:space="0" w:color="auto"/>
                    <w:left w:val="none" w:sz="0" w:space="0" w:color="auto"/>
                    <w:bottom w:val="none" w:sz="0" w:space="0" w:color="auto"/>
                    <w:right w:val="none" w:sz="0" w:space="0" w:color="auto"/>
                  </w:divBdr>
                  <w:divsChild>
                    <w:div w:id="1197422858">
                      <w:marLeft w:val="0"/>
                      <w:marRight w:val="0"/>
                      <w:marTop w:val="0"/>
                      <w:marBottom w:val="0"/>
                      <w:divBdr>
                        <w:top w:val="none" w:sz="0" w:space="0" w:color="auto"/>
                        <w:left w:val="none" w:sz="0" w:space="0" w:color="auto"/>
                        <w:bottom w:val="none" w:sz="0" w:space="0" w:color="auto"/>
                        <w:right w:val="none" w:sz="0" w:space="0" w:color="auto"/>
                      </w:divBdr>
                      <w:divsChild>
                        <w:div w:id="1817380566">
                          <w:marLeft w:val="0"/>
                          <w:marRight w:val="0"/>
                          <w:marTop w:val="0"/>
                          <w:marBottom w:val="0"/>
                          <w:divBdr>
                            <w:top w:val="none" w:sz="0" w:space="0" w:color="auto"/>
                            <w:left w:val="none" w:sz="0" w:space="0" w:color="auto"/>
                            <w:bottom w:val="none" w:sz="0" w:space="0" w:color="auto"/>
                            <w:right w:val="none" w:sz="0" w:space="0" w:color="auto"/>
                          </w:divBdr>
                          <w:divsChild>
                            <w:div w:id="11802128">
                              <w:marLeft w:val="0"/>
                              <w:marRight w:val="0"/>
                              <w:marTop w:val="0"/>
                              <w:marBottom w:val="0"/>
                              <w:divBdr>
                                <w:top w:val="none" w:sz="0" w:space="0" w:color="auto"/>
                                <w:left w:val="none" w:sz="0" w:space="0" w:color="auto"/>
                                <w:bottom w:val="none" w:sz="0" w:space="0" w:color="auto"/>
                                <w:right w:val="none" w:sz="0" w:space="0" w:color="auto"/>
                              </w:divBdr>
                              <w:divsChild>
                                <w:div w:id="1006596391">
                                  <w:marLeft w:val="0"/>
                                  <w:marRight w:val="0"/>
                                  <w:marTop w:val="0"/>
                                  <w:marBottom w:val="0"/>
                                  <w:divBdr>
                                    <w:top w:val="none" w:sz="0" w:space="0" w:color="auto"/>
                                    <w:left w:val="none" w:sz="0" w:space="0" w:color="auto"/>
                                    <w:bottom w:val="none" w:sz="0" w:space="0" w:color="auto"/>
                                    <w:right w:val="none" w:sz="0" w:space="0" w:color="auto"/>
                                  </w:divBdr>
                                  <w:divsChild>
                                    <w:div w:id="798887662">
                                      <w:marLeft w:val="0"/>
                                      <w:marRight w:val="0"/>
                                      <w:marTop w:val="0"/>
                                      <w:marBottom w:val="0"/>
                                      <w:divBdr>
                                        <w:top w:val="none" w:sz="0" w:space="0" w:color="auto"/>
                                        <w:left w:val="none" w:sz="0" w:space="0" w:color="auto"/>
                                        <w:bottom w:val="none" w:sz="0" w:space="0" w:color="auto"/>
                                        <w:right w:val="none" w:sz="0" w:space="0" w:color="auto"/>
                                      </w:divBdr>
                                      <w:divsChild>
                                        <w:div w:id="1866600363">
                                          <w:marLeft w:val="0"/>
                                          <w:marRight w:val="0"/>
                                          <w:marTop w:val="0"/>
                                          <w:marBottom w:val="0"/>
                                          <w:divBdr>
                                            <w:top w:val="none" w:sz="0" w:space="0" w:color="auto"/>
                                            <w:left w:val="none" w:sz="0" w:space="0" w:color="auto"/>
                                            <w:bottom w:val="none" w:sz="0" w:space="0" w:color="auto"/>
                                            <w:right w:val="none" w:sz="0" w:space="0" w:color="auto"/>
                                          </w:divBdr>
                                          <w:divsChild>
                                            <w:div w:id="1352806062">
                                              <w:marLeft w:val="0"/>
                                              <w:marRight w:val="0"/>
                                              <w:marTop w:val="0"/>
                                              <w:marBottom w:val="0"/>
                                              <w:divBdr>
                                                <w:top w:val="none" w:sz="0" w:space="0" w:color="auto"/>
                                                <w:left w:val="none" w:sz="0" w:space="0" w:color="auto"/>
                                                <w:bottom w:val="none" w:sz="0" w:space="0" w:color="auto"/>
                                                <w:right w:val="none" w:sz="0" w:space="0" w:color="auto"/>
                                              </w:divBdr>
                                              <w:divsChild>
                                                <w:div w:id="885216270">
                                                  <w:marLeft w:val="0"/>
                                                  <w:marRight w:val="0"/>
                                                  <w:marTop w:val="0"/>
                                                  <w:marBottom w:val="0"/>
                                                  <w:divBdr>
                                                    <w:top w:val="none" w:sz="0" w:space="0" w:color="auto"/>
                                                    <w:left w:val="none" w:sz="0" w:space="0" w:color="auto"/>
                                                    <w:bottom w:val="none" w:sz="0" w:space="0" w:color="auto"/>
                                                    <w:right w:val="none" w:sz="0" w:space="0" w:color="auto"/>
                                                  </w:divBdr>
                                                  <w:divsChild>
                                                    <w:div w:id="385371760">
                                                      <w:marLeft w:val="0"/>
                                                      <w:marRight w:val="0"/>
                                                      <w:marTop w:val="0"/>
                                                      <w:marBottom w:val="0"/>
                                                      <w:divBdr>
                                                        <w:top w:val="none" w:sz="0" w:space="0" w:color="auto"/>
                                                        <w:left w:val="none" w:sz="0" w:space="0" w:color="auto"/>
                                                        <w:bottom w:val="none" w:sz="0" w:space="0" w:color="auto"/>
                                                        <w:right w:val="none" w:sz="0" w:space="0" w:color="auto"/>
                                                      </w:divBdr>
                                                      <w:divsChild>
                                                        <w:div w:id="1551459722">
                                                          <w:marLeft w:val="0"/>
                                                          <w:marRight w:val="0"/>
                                                          <w:marTop w:val="0"/>
                                                          <w:marBottom w:val="0"/>
                                                          <w:divBdr>
                                                            <w:top w:val="none" w:sz="0" w:space="0" w:color="auto"/>
                                                            <w:left w:val="none" w:sz="0" w:space="0" w:color="auto"/>
                                                            <w:bottom w:val="none" w:sz="0" w:space="0" w:color="auto"/>
                                                            <w:right w:val="none" w:sz="0" w:space="0" w:color="auto"/>
                                                          </w:divBdr>
                                                          <w:divsChild>
                                                            <w:div w:id="555052292">
                                                              <w:marLeft w:val="0"/>
                                                              <w:marRight w:val="0"/>
                                                              <w:marTop w:val="0"/>
                                                              <w:marBottom w:val="0"/>
                                                              <w:divBdr>
                                                                <w:top w:val="none" w:sz="0" w:space="0" w:color="auto"/>
                                                                <w:left w:val="none" w:sz="0" w:space="0" w:color="auto"/>
                                                                <w:bottom w:val="none" w:sz="0" w:space="0" w:color="auto"/>
                                                                <w:right w:val="none" w:sz="0" w:space="0" w:color="auto"/>
                                                              </w:divBdr>
                                                              <w:divsChild>
                                                                <w:div w:id="11476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5700">
      <w:bodyDiv w:val="1"/>
      <w:marLeft w:val="0"/>
      <w:marRight w:val="0"/>
      <w:marTop w:val="0"/>
      <w:marBottom w:val="0"/>
      <w:divBdr>
        <w:top w:val="none" w:sz="0" w:space="0" w:color="auto"/>
        <w:left w:val="none" w:sz="0" w:space="0" w:color="auto"/>
        <w:bottom w:val="none" w:sz="0" w:space="0" w:color="auto"/>
        <w:right w:val="none" w:sz="0" w:space="0" w:color="auto"/>
      </w:divBdr>
    </w:div>
    <w:div w:id="1879971145">
      <w:bodyDiv w:val="1"/>
      <w:marLeft w:val="0"/>
      <w:marRight w:val="0"/>
      <w:marTop w:val="0"/>
      <w:marBottom w:val="0"/>
      <w:divBdr>
        <w:top w:val="none" w:sz="0" w:space="0" w:color="auto"/>
        <w:left w:val="none" w:sz="0" w:space="0" w:color="auto"/>
        <w:bottom w:val="none" w:sz="0" w:space="0" w:color="auto"/>
        <w:right w:val="none" w:sz="0" w:space="0" w:color="auto"/>
      </w:divBdr>
    </w:div>
    <w:div w:id="1908493985">
      <w:bodyDiv w:val="1"/>
      <w:marLeft w:val="0"/>
      <w:marRight w:val="0"/>
      <w:marTop w:val="0"/>
      <w:marBottom w:val="0"/>
      <w:divBdr>
        <w:top w:val="none" w:sz="0" w:space="0" w:color="auto"/>
        <w:left w:val="none" w:sz="0" w:space="0" w:color="auto"/>
        <w:bottom w:val="none" w:sz="0" w:space="0" w:color="auto"/>
        <w:right w:val="none" w:sz="0" w:space="0" w:color="auto"/>
      </w:divBdr>
    </w:div>
    <w:div w:id="1929003463">
      <w:bodyDiv w:val="1"/>
      <w:marLeft w:val="0"/>
      <w:marRight w:val="0"/>
      <w:marTop w:val="0"/>
      <w:marBottom w:val="0"/>
      <w:divBdr>
        <w:top w:val="none" w:sz="0" w:space="0" w:color="auto"/>
        <w:left w:val="none" w:sz="0" w:space="0" w:color="auto"/>
        <w:bottom w:val="none" w:sz="0" w:space="0" w:color="auto"/>
        <w:right w:val="none" w:sz="0" w:space="0" w:color="auto"/>
      </w:divBdr>
      <w:divsChild>
        <w:div w:id="351230227">
          <w:marLeft w:val="720"/>
          <w:marRight w:val="0"/>
          <w:marTop w:val="0"/>
          <w:marBottom w:val="0"/>
          <w:divBdr>
            <w:top w:val="none" w:sz="0" w:space="0" w:color="auto"/>
            <w:left w:val="none" w:sz="0" w:space="0" w:color="auto"/>
            <w:bottom w:val="none" w:sz="0" w:space="0" w:color="auto"/>
            <w:right w:val="none" w:sz="0" w:space="0" w:color="auto"/>
          </w:divBdr>
        </w:div>
        <w:div w:id="689255190">
          <w:marLeft w:val="720"/>
          <w:marRight w:val="0"/>
          <w:marTop w:val="0"/>
          <w:marBottom w:val="0"/>
          <w:divBdr>
            <w:top w:val="none" w:sz="0" w:space="0" w:color="auto"/>
            <w:left w:val="none" w:sz="0" w:space="0" w:color="auto"/>
            <w:bottom w:val="none" w:sz="0" w:space="0" w:color="auto"/>
            <w:right w:val="none" w:sz="0" w:space="0" w:color="auto"/>
          </w:divBdr>
        </w:div>
        <w:div w:id="745037196">
          <w:marLeft w:val="720"/>
          <w:marRight w:val="0"/>
          <w:marTop w:val="0"/>
          <w:marBottom w:val="0"/>
          <w:divBdr>
            <w:top w:val="none" w:sz="0" w:space="0" w:color="auto"/>
            <w:left w:val="none" w:sz="0" w:space="0" w:color="auto"/>
            <w:bottom w:val="none" w:sz="0" w:space="0" w:color="auto"/>
            <w:right w:val="none" w:sz="0" w:space="0" w:color="auto"/>
          </w:divBdr>
        </w:div>
        <w:div w:id="1679305762">
          <w:marLeft w:val="720"/>
          <w:marRight w:val="0"/>
          <w:marTop w:val="0"/>
          <w:marBottom w:val="0"/>
          <w:divBdr>
            <w:top w:val="none" w:sz="0" w:space="0" w:color="auto"/>
            <w:left w:val="none" w:sz="0" w:space="0" w:color="auto"/>
            <w:bottom w:val="none" w:sz="0" w:space="0" w:color="auto"/>
            <w:right w:val="none" w:sz="0" w:space="0" w:color="auto"/>
          </w:divBdr>
        </w:div>
        <w:div w:id="1722166582">
          <w:marLeft w:val="720"/>
          <w:marRight w:val="0"/>
          <w:marTop w:val="0"/>
          <w:marBottom w:val="0"/>
          <w:divBdr>
            <w:top w:val="none" w:sz="0" w:space="0" w:color="auto"/>
            <w:left w:val="none" w:sz="0" w:space="0" w:color="auto"/>
            <w:bottom w:val="none" w:sz="0" w:space="0" w:color="auto"/>
            <w:right w:val="none" w:sz="0" w:space="0" w:color="auto"/>
          </w:divBdr>
        </w:div>
      </w:divsChild>
    </w:div>
    <w:div w:id="1948779775">
      <w:bodyDiv w:val="1"/>
      <w:marLeft w:val="0"/>
      <w:marRight w:val="0"/>
      <w:marTop w:val="0"/>
      <w:marBottom w:val="0"/>
      <w:divBdr>
        <w:top w:val="none" w:sz="0" w:space="0" w:color="auto"/>
        <w:left w:val="none" w:sz="0" w:space="0" w:color="auto"/>
        <w:bottom w:val="none" w:sz="0" w:space="0" w:color="auto"/>
        <w:right w:val="none" w:sz="0" w:space="0" w:color="auto"/>
      </w:divBdr>
    </w:div>
    <w:div w:id="1973712824">
      <w:bodyDiv w:val="1"/>
      <w:marLeft w:val="0"/>
      <w:marRight w:val="0"/>
      <w:marTop w:val="0"/>
      <w:marBottom w:val="0"/>
      <w:divBdr>
        <w:top w:val="none" w:sz="0" w:space="0" w:color="auto"/>
        <w:left w:val="none" w:sz="0" w:space="0" w:color="auto"/>
        <w:bottom w:val="none" w:sz="0" w:space="0" w:color="auto"/>
        <w:right w:val="none" w:sz="0" w:space="0" w:color="auto"/>
      </w:divBdr>
    </w:div>
    <w:div w:id="1983579992">
      <w:bodyDiv w:val="1"/>
      <w:marLeft w:val="0"/>
      <w:marRight w:val="0"/>
      <w:marTop w:val="0"/>
      <w:marBottom w:val="0"/>
      <w:divBdr>
        <w:top w:val="none" w:sz="0" w:space="0" w:color="auto"/>
        <w:left w:val="none" w:sz="0" w:space="0" w:color="auto"/>
        <w:bottom w:val="none" w:sz="0" w:space="0" w:color="auto"/>
        <w:right w:val="none" w:sz="0" w:space="0" w:color="auto"/>
      </w:divBdr>
    </w:div>
    <w:div w:id="2021809437">
      <w:bodyDiv w:val="1"/>
      <w:marLeft w:val="0"/>
      <w:marRight w:val="0"/>
      <w:marTop w:val="0"/>
      <w:marBottom w:val="0"/>
      <w:divBdr>
        <w:top w:val="none" w:sz="0" w:space="0" w:color="auto"/>
        <w:left w:val="none" w:sz="0" w:space="0" w:color="auto"/>
        <w:bottom w:val="none" w:sz="0" w:space="0" w:color="auto"/>
        <w:right w:val="none" w:sz="0" w:space="0" w:color="auto"/>
      </w:divBdr>
    </w:div>
    <w:div w:id="2030371153">
      <w:bodyDiv w:val="1"/>
      <w:marLeft w:val="0"/>
      <w:marRight w:val="0"/>
      <w:marTop w:val="0"/>
      <w:marBottom w:val="0"/>
      <w:divBdr>
        <w:top w:val="none" w:sz="0" w:space="0" w:color="auto"/>
        <w:left w:val="none" w:sz="0" w:space="0" w:color="auto"/>
        <w:bottom w:val="none" w:sz="0" w:space="0" w:color="auto"/>
        <w:right w:val="none" w:sz="0" w:space="0" w:color="auto"/>
      </w:divBdr>
    </w:div>
    <w:div w:id="2037346569">
      <w:bodyDiv w:val="1"/>
      <w:marLeft w:val="0"/>
      <w:marRight w:val="0"/>
      <w:marTop w:val="0"/>
      <w:marBottom w:val="0"/>
      <w:divBdr>
        <w:top w:val="none" w:sz="0" w:space="0" w:color="auto"/>
        <w:left w:val="none" w:sz="0" w:space="0" w:color="auto"/>
        <w:bottom w:val="none" w:sz="0" w:space="0" w:color="auto"/>
        <w:right w:val="none" w:sz="0" w:space="0" w:color="auto"/>
      </w:divBdr>
    </w:div>
    <w:div w:id="2044595807">
      <w:bodyDiv w:val="1"/>
      <w:marLeft w:val="0"/>
      <w:marRight w:val="0"/>
      <w:marTop w:val="0"/>
      <w:marBottom w:val="0"/>
      <w:divBdr>
        <w:top w:val="none" w:sz="0" w:space="0" w:color="auto"/>
        <w:left w:val="none" w:sz="0" w:space="0" w:color="auto"/>
        <w:bottom w:val="none" w:sz="0" w:space="0" w:color="auto"/>
        <w:right w:val="none" w:sz="0" w:space="0" w:color="auto"/>
      </w:divBdr>
    </w:div>
    <w:div w:id="2045977592">
      <w:bodyDiv w:val="1"/>
      <w:marLeft w:val="0"/>
      <w:marRight w:val="0"/>
      <w:marTop w:val="0"/>
      <w:marBottom w:val="0"/>
      <w:divBdr>
        <w:top w:val="none" w:sz="0" w:space="0" w:color="auto"/>
        <w:left w:val="none" w:sz="0" w:space="0" w:color="auto"/>
        <w:bottom w:val="none" w:sz="0" w:space="0" w:color="auto"/>
        <w:right w:val="none" w:sz="0" w:space="0" w:color="auto"/>
      </w:divBdr>
    </w:div>
    <w:div w:id="2090539235">
      <w:bodyDiv w:val="1"/>
      <w:marLeft w:val="0"/>
      <w:marRight w:val="0"/>
      <w:marTop w:val="0"/>
      <w:marBottom w:val="0"/>
      <w:divBdr>
        <w:top w:val="none" w:sz="0" w:space="0" w:color="auto"/>
        <w:left w:val="none" w:sz="0" w:space="0" w:color="auto"/>
        <w:bottom w:val="none" w:sz="0" w:space="0" w:color="auto"/>
        <w:right w:val="none" w:sz="0" w:space="0" w:color="auto"/>
      </w:divBdr>
      <w:divsChild>
        <w:div w:id="1837305103">
          <w:marLeft w:val="0"/>
          <w:marRight w:val="0"/>
          <w:marTop w:val="0"/>
          <w:marBottom w:val="0"/>
          <w:divBdr>
            <w:top w:val="none" w:sz="0" w:space="0" w:color="auto"/>
            <w:left w:val="none" w:sz="0" w:space="0" w:color="auto"/>
            <w:bottom w:val="none" w:sz="0" w:space="0" w:color="auto"/>
            <w:right w:val="none" w:sz="0" w:space="0" w:color="auto"/>
          </w:divBdr>
          <w:divsChild>
            <w:div w:id="1436825129">
              <w:marLeft w:val="0"/>
              <w:marRight w:val="0"/>
              <w:marTop w:val="0"/>
              <w:marBottom w:val="0"/>
              <w:divBdr>
                <w:top w:val="none" w:sz="0" w:space="0" w:color="auto"/>
                <w:left w:val="none" w:sz="0" w:space="0" w:color="auto"/>
                <w:bottom w:val="none" w:sz="0" w:space="0" w:color="auto"/>
                <w:right w:val="none" w:sz="0" w:space="0" w:color="auto"/>
              </w:divBdr>
              <w:divsChild>
                <w:div w:id="1711412321">
                  <w:marLeft w:val="0"/>
                  <w:marRight w:val="0"/>
                  <w:marTop w:val="0"/>
                  <w:marBottom w:val="0"/>
                  <w:divBdr>
                    <w:top w:val="none" w:sz="0" w:space="0" w:color="auto"/>
                    <w:left w:val="none" w:sz="0" w:space="0" w:color="auto"/>
                    <w:bottom w:val="none" w:sz="0" w:space="0" w:color="auto"/>
                    <w:right w:val="none" w:sz="0" w:space="0" w:color="auto"/>
                  </w:divBdr>
                  <w:divsChild>
                    <w:div w:id="163126660">
                      <w:marLeft w:val="0"/>
                      <w:marRight w:val="0"/>
                      <w:marTop w:val="0"/>
                      <w:marBottom w:val="0"/>
                      <w:divBdr>
                        <w:top w:val="none" w:sz="0" w:space="0" w:color="auto"/>
                        <w:left w:val="none" w:sz="0" w:space="0" w:color="auto"/>
                        <w:bottom w:val="none" w:sz="0" w:space="0" w:color="auto"/>
                        <w:right w:val="none" w:sz="0" w:space="0" w:color="auto"/>
                      </w:divBdr>
                      <w:divsChild>
                        <w:div w:id="23023515">
                          <w:marLeft w:val="0"/>
                          <w:marRight w:val="0"/>
                          <w:marTop w:val="0"/>
                          <w:marBottom w:val="0"/>
                          <w:divBdr>
                            <w:top w:val="none" w:sz="0" w:space="0" w:color="auto"/>
                            <w:left w:val="none" w:sz="0" w:space="0" w:color="auto"/>
                            <w:bottom w:val="none" w:sz="0" w:space="0" w:color="auto"/>
                            <w:right w:val="none" w:sz="0" w:space="0" w:color="auto"/>
                          </w:divBdr>
                          <w:divsChild>
                            <w:div w:id="1546137273">
                              <w:marLeft w:val="0"/>
                              <w:marRight w:val="0"/>
                              <w:marTop w:val="0"/>
                              <w:marBottom w:val="0"/>
                              <w:divBdr>
                                <w:top w:val="none" w:sz="0" w:space="0" w:color="auto"/>
                                <w:left w:val="none" w:sz="0" w:space="0" w:color="auto"/>
                                <w:bottom w:val="none" w:sz="0" w:space="0" w:color="auto"/>
                                <w:right w:val="none" w:sz="0" w:space="0" w:color="auto"/>
                              </w:divBdr>
                              <w:divsChild>
                                <w:div w:id="768042554">
                                  <w:marLeft w:val="0"/>
                                  <w:marRight w:val="0"/>
                                  <w:marTop w:val="0"/>
                                  <w:marBottom w:val="0"/>
                                  <w:divBdr>
                                    <w:top w:val="none" w:sz="0" w:space="0" w:color="auto"/>
                                    <w:left w:val="none" w:sz="0" w:space="0" w:color="auto"/>
                                    <w:bottom w:val="none" w:sz="0" w:space="0" w:color="auto"/>
                                    <w:right w:val="none" w:sz="0" w:space="0" w:color="auto"/>
                                  </w:divBdr>
                                  <w:divsChild>
                                    <w:div w:id="1468546821">
                                      <w:marLeft w:val="0"/>
                                      <w:marRight w:val="0"/>
                                      <w:marTop w:val="0"/>
                                      <w:marBottom w:val="0"/>
                                      <w:divBdr>
                                        <w:top w:val="none" w:sz="0" w:space="0" w:color="auto"/>
                                        <w:left w:val="none" w:sz="0" w:space="0" w:color="auto"/>
                                        <w:bottom w:val="none" w:sz="0" w:space="0" w:color="auto"/>
                                        <w:right w:val="none" w:sz="0" w:space="0" w:color="auto"/>
                                      </w:divBdr>
                                      <w:divsChild>
                                        <w:div w:id="1658263756">
                                          <w:marLeft w:val="0"/>
                                          <w:marRight w:val="0"/>
                                          <w:marTop w:val="0"/>
                                          <w:marBottom w:val="0"/>
                                          <w:divBdr>
                                            <w:top w:val="none" w:sz="0" w:space="0" w:color="auto"/>
                                            <w:left w:val="none" w:sz="0" w:space="0" w:color="auto"/>
                                            <w:bottom w:val="none" w:sz="0" w:space="0" w:color="auto"/>
                                            <w:right w:val="none" w:sz="0" w:space="0" w:color="auto"/>
                                          </w:divBdr>
                                          <w:divsChild>
                                            <w:div w:id="1805731807">
                                              <w:marLeft w:val="0"/>
                                              <w:marRight w:val="0"/>
                                              <w:marTop w:val="0"/>
                                              <w:marBottom w:val="0"/>
                                              <w:divBdr>
                                                <w:top w:val="none" w:sz="0" w:space="0" w:color="auto"/>
                                                <w:left w:val="none" w:sz="0" w:space="0" w:color="auto"/>
                                                <w:bottom w:val="none" w:sz="0" w:space="0" w:color="auto"/>
                                                <w:right w:val="none" w:sz="0" w:space="0" w:color="auto"/>
                                              </w:divBdr>
                                              <w:divsChild>
                                                <w:div w:id="1247419500">
                                                  <w:marLeft w:val="0"/>
                                                  <w:marRight w:val="0"/>
                                                  <w:marTop w:val="0"/>
                                                  <w:marBottom w:val="0"/>
                                                  <w:divBdr>
                                                    <w:top w:val="none" w:sz="0" w:space="0" w:color="auto"/>
                                                    <w:left w:val="none" w:sz="0" w:space="0" w:color="auto"/>
                                                    <w:bottom w:val="none" w:sz="0" w:space="0" w:color="auto"/>
                                                    <w:right w:val="none" w:sz="0" w:space="0" w:color="auto"/>
                                                  </w:divBdr>
                                                  <w:divsChild>
                                                    <w:div w:id="98182185">
                                                      <w:marLeft w:val="0"/>
                                                      <w:marRight w:val="0"/>
                                                      <w:marTop w:val="0"/>
                                                      <w:marBottom w:val="0"/>
                                                      <w:divBdr>
                                                        <w:top w:val="none" w:sz="0" w:space="0" w:color="auto"/>
                                                        <w:left w:val="none" w:sz="0" w:space="0" w:color="auto"/>
                                                        <w:bottom w:val="none" w:sz="0" w:space="0" w:color="auto"/>
                                                        <w:right w:val="none" w:sz="0" w:space="0" w:color="auto"/>
                                                      </w:divBdr>
                                                      <w:divsChild>
                                                        <w:div w:id="1716196594">
                                                          <w:marLeft w:val="0"/>
                                                          <w:marRight w:val="0"/>
                                                          <w:marTop w:val="0"/>
                                                          <w:marBottom w:val="0"/>
                                                          <w:divBdr>
                                                            <w:top w:val="none" w:sz="0" w:space="0" w:color="auto"/>
                                                            <w:left w:val="none" w:sz="0" w:space="0" w:color="auto"/>
                                                            <w:bottom w:val="none" w:sz="0" w:space="0" w:color="auto"/>
                                                            <w:right w:val="none" w:sz="0" w:space="0" w:color="auto"/>
                                                          </w:divBdr>
                                                          <w:divsChild>
                                                            <w:div w:id="1538926804">
                                                              <w:marLeft w:val="0"/>
                                                              <w:marRight w:val="0"/>
                                                              <w:marTop w:val="0"/>
                                                              <w:marBottom w:val="0"/>
                                                              <w:divBdr>
                                                                <w:top w:val="none" w:sz="0" w:space="0" w:color="auto"/>
                                                                <w:left w:val="none" w:sz="0" w:space="0" w:color="auto"/>
                                                                <w:bottom w:val="none" w:sz="0" w:space="0" w:color="auto"/>
                                                                <w:right w:val="none" w:sz="0" w:space="0" w:color="auto"/>
                                                              </w:divBdr>
                                                              <w:divsChild>
                                                                <w:div w:id="17629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image" Target="/media/image2.jpg" Id="R510beedcfe9846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50E3AF4E8684792CF3C4B91369542" ma:contentTypeVersion="18" ma:contentTypeDescription="Create a new document." ma:contentTypeScope="" ma:versionID="56d23df47a00d462cde3366209910c48">
  <xsd:schema xmlns:xsd="http://www.w3.org/2001/XMLSchema" xmlns:xs="http://www.w3.org/2001/XMLSchema" xmlns:p="http://schemas.microsoft.com/office/2006/metadata/properties" xmlns:ns2="7bddab32-c4c9-4aef-8307-6ef03855d841" xmlns:ns3="74dc0d08-53fc-4d38-aa25-d9a6753bd1e1" targetNamespace="http://schemas.microsoft.com/office/2006/metadata/properties" ma:root="true" ma:fieldsID="73c30de5f9331706e752f1df6eedc828" ns2:_="" ns3:_="">
    <xsd:import namespace="7bddab32-c4c9-4aef-8307-6ef03855d841"/>
    <xsd:import namespace="74dc0d08-53fc-4d38-aa25-d9a6753bd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dab32-c4c9-4aef-8307-6ef03855d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8c77fc-1c15-49ee-9e70-cd3cf01e21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c0d08-53fc-4d38-aa25-d9a6753bd1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fa3-2457-4ebf-90cc-ab6d6710d4a0}" ma:internalName="TaxCatchAll" ma:showField="CatchAllData" ma:web="74dc0d08-53fc-4d38-aa25-d9a6753bd1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ddab32-c4c9-4aef-8307-6ef03855d841">
      <Terms xmlns="http://schemas.microsoft.com/office/infopath/2007/PartnerControls"/>
    </lcf76f155ced4ddcb4097134ff3c332f>
    <TaxCatchAll xmlns="74dc0d08-53fc-4d38-aa25-d9a6753bd1e1" xsi:nil="true"/>
    <MediaLengthInSeconds xmlns="7bddab32-c4c9-4aef-8307-6ef03855d841" xsi:nil="true"/>
    <Thumbnail xmlns="7bddab32-c4c9-4aef-8307-6ef03855d84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29A5-D5F5-4810-BC8B-00B11FB8E004}"/>
</file>

<file path=customXml/itemProps2.xml><?xml version="1.0" encoding="utf-8"?>
<ds:datastoreItem xmlns:ds="http://schemas.openxmlformats.org/officeDocument/2006/customXml" ds:itemID="{48242BD5-31F3-4B1A-BC8D-07138EE1FE28}">
  <ds:schemaRefs>
    <ds:schemaRef ds:uri="http://schemas.microsoft.com/sharepoint/v3/contenttype/forms"/>
  </ds:schemaRefs>
</ds:datastoreItem>
</file>

<file path=customXml/itemProps3.xml><?xml version="1.0" encoding="utf-8"?>
<ds:datastoreItem xmlns:ds="http://schemas.openxmlformats.org/officeDocument/2006/customXml" ds:itemID="{F7857988-7038-D542-B11C-AFC5E18BC2C0}">
  <ds:schemaRefs>
    <ds:schemaRef ds:uri="http://schemas.openxmlformats.org/officeDocument/2006/bibliography"/>
  </ds:schemaRefs>
</ds:datastoreItem>
</file>

<file path=customXml/itemProps4.xml><?xml version="1.0" encoding="utf-8"?>
<ds:datastoreItem xmlns:ds="http://schemas.openxmlformats.org/officeDocument/2006/customXml" ds:itemID="{4F13B37F-82C4-46DB-B115-93DC37970A59}">
  <ds:schemaRefs>
    <ds:schemaRef ds:uri="http://schemas.microsoft.com/office/2006/metadata/properties"/>
    <ds:schemaRef ds:uri="http://schemas.microsoft.com/office/infopath/2007/PartnerControls"/>
    <ds:schemaRef ds:uri="7bddab32-c4c9-4aef-8307-6ef03855d841"/>
    <ds:schemaRef ds:uri="74dc0d08-53fc-4d38-aa25-d9a6753bd1e1"/>
  </ds:schemaRefs>
</ds:datastoreItem>
</file>

<file path=customXml/itemProps5.xml><?xml version="1.0" encoding="utf-8"?>
<ds:datastoreItem xmlns:ds="http://schemas.openxmlformats.org/officeDocument/2006/customXml" ds:itemID="{A8449C73-5B4C-45C0-9966-7C0FD647391A}">
  <ds:schemaRefs>
    <ds:schemaRef ds:uri="http://schemas.openxmlformats.org/officeDocument/2006/bibliography"/>
  </ds:schemaRefs>
</ds:datastoreItem>
</file>

<file path=customXml/itemProps6.xml><?xml version="1.0" encoding="utf-8"?>
<ds:datastoreItem xmlns:ds="http://schemas.openxmlformats.org/officeDocument/2006/customXml" ds:itemID="{B1527D6D-99FC-C546-A6A3-11D07637E0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BSURF Ltd</dc:title>
  <dc:subject/>
  <dc:creator>david.moss</dc:creator>
  <keywords/>
  <lastModifiedBy>Marcelle Lockhart</lastModifiedBy>
  <revision>8</revision>
  <lastPrinted>2021-06-25T10:39:00.0000000Z</lastPrinted>
  <dcterms:created xsi:type="dcterms:W3CDTF">2024-07-10T11:25:00.0000000Z</dcterms:created>
  <dcterms:modified xsi:type="dcterms:W3CDTF">2025-05-21T14:44:15.2963801Z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0x0101009E650E3AF4E8684792CF3C4B91369542</vt:lpwstr>
  </property>
  <property fmtid="{D5CDD505-2E9C-101B-9397-08002B2CF9AE}" pid="3" name="Order">
    <vt:r8>270600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