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465AEF" w:rsidP="0C2247C4" w:rsidRDefault="00B70F81" w14:paraId="672A6659" w14:textId="256FD54E">
      <w:pPr>
        <w:jc w:val="center"/>
      </w:pPr>
      <w:r w:rsidR="0C5794D0">
        <w:drawing>
          <wp:inline wp14:editId="2E4CC8FD" wp14:anchorId="46ECAD52">
            <wp:extent cx="6505576" cy="2114550"/>
            <wp:effectExtent l="0" t="0" r="0" b="0"/>
            <wp:docPr id="672148863" name="" title=""/>
            <wp:cNvGraphicFramePr>
              <a:graphicFrameLocks noChangeAspect="1"/>
            </wp:cNvGraphicFramePr>
            <a:graphic>
              <a:graphicData uri="http://schemas.openxmlformats.org/drawingml/2006/picture">
                <pic:pic>
                  <pic:nvPicPr>
                    <pic:cNvPr id="0" name=""/>
                    <pic:cNvPicPr/>
                  </pic:nvPicPr>
                  <pic:blipFill>
                    <a:blip r:embed="R20c828722a384811">
                      <a:extLst>
                        <a:ext xmlns:a="http://schemas.openxmlformats.org/drawingml/2006/main" uri="{28A0092B-C50C-407E-A947-70E740481C1C}">
                          <a14:useLocalDpi val="0"/>
                        </a:ext>
                      </a:extLst>
                    </a:blip>
                    <a:stretch>
                      <a:fillRect/>
                    </a:stretch>
                  </pic:blipFill>
                  <pic:spPr>
                    <a:xfrm>
                      <a:off x="0" y="0"/>
                      <a:ext cx="6505576" cy="2114550"/>
                    </a:xfrm>
                    <a:prstGeom prst="rect">
                      <a:avLst/>
                    </a:prstGeom>
                  </pic:spPr>
                </pic:pic>
              </a:graphicData>
            </a:graphic>
          </wp:inline>
        </w:drawing>
      </w:r>
    </w:p>
    <w:p w:rsidR="00826CDB" w:rsidP="0C2247C4" w:rsidRDefault="00C305D2" w14:paraId="10D1C0AD" w14:textId="77777777">
      <w:pPr>
        <w:pStyle w:val="Title"/>
        <w:jc w:val="center"/>
        <w:rPr>
          <w:rFonts w:asciiTheme="minorHAnsi" w:hAnsiTheme="minorHAnsi" w:cstheme="minorBidi"/>
          <w:b/>
          <w:bCs/>
          <w:lang w:val="en-US"/>
        </w:rPr>
      </w:pPr>
      <w:r>
        <w:rPr>
          <w:rFonts w:asciiTheme="minorHAnsi" w:hAnsiTheme="minorHAnsi" w:cstheme="minorBidi"/>
          <w:b/>
          <w:bCs/>
          <w:lang w:val="en-US"/>
        </w:rPr>
        <w:t>The Scottish Surfing Federation</w:t>
      </w:r>
      <w:r w:rsidRPr="0C2247C4" w:rsidR="0C2247C4">
        <w:rPr>
          <w:rFonts w:asciiTheme="minorHAnsi" w:hAnsiTheme="minorHAnsi" w:cstheme="minorBidi"/>
          <w:b/>
          <w:bCs/>
          <w:lang w:val="en-US"/>
        </w:rPr>
        <w:t xml:space="preserve"> – </w:t>
      </w:r>
    </w:p>
    <w:p w:rsidR="00DC236D" w:rsidP="0C2247C4" w:rsidRDefault="00826CDB" w14:paraId="70D4EEB8" w14:textId="66E24083">
      <w:pPr>
        <w:pStyle w:val="Title"/>
        <w:jc w:val="center"/>
        <w:rPr>
          <w:rFonts w:asciiTheme="minorHAnsi" w:hAnsiTheme="minorHAnsi" w:cstheme="minorBidi"/>
          <w:b/>
          <w:bCs/>
          <w:lang w:val="en-US"/>
        </w:rPr>
      </w:pPr>
      <w:r>
        <w:rPr>
          <w:rFonts w:asciiTheme="minorHAnsi" w:hAnsiTheme="minorHAnsi" w:cstheme="minorBidi"/>
          <w:b/>
          <w:bCs/>
          <w:lang w:val="en-US"/>
        </w:rPr>
        <w:t xml:space="preserve">IT and </w:t>
      </w:r>
      <w:r w:rsidRPr="0C2247C4" w:rsidR="0C2247C4">
        <w:rPr>
          <w:rFonts w:asciiTheme="minorHAnsi" w:hAnsiTheme="minorHAnsi" w:cstheme="minorBidi"/>
          <w:b/>
          <w:bCs/>
          <w:lang w:val="en-US"/>
        </w:rPr>
        <w:t>Data Protection Policy</w:t>
      </w:r>
    </w:p>
    <w:tbl>
      <w:tblPr>
        <w:tblStyle w:val="TableGrid"/>
        <w:tblpPr w:leftFromText="180" w:rightFromText="180" w:vertAnchor="text" w:tblpY="142"/>
        <w:tblW w:w="0" w:type="auto"/>
        <w:tblLook w:val="04A0" w:firstRow="1" w:lastRow="0" w:firstColumn="1" w:lastColumn="0" w:noHBand="0" w:noVBand="1"/>
      </w:tblPr>
      <w:tblGrid>
        <w:gridCol w:w="9781"/>
      </w:tblGrid>
      <w:tr w:rsidR="004D0321" w:rsidTr="0C2247C4" w14:paraId="5C5839DC" w14:textId="77777777">
        <w:trPr>
          <w:trHeight w:val="1628"/>
        </w:trPr>
        <w:tc>
          <w:tcPr>
            <w:tcW w:w="10007" w:type="dxa"/>
          </w:tcPr>
          <w:p w:rsidR="004D0321" w:rsidP="004D0321" w:rsidRDefault="004D0321" w14:paraId="4FB3E2D4" w14:textId="77777777">
            <w:pPr>
              <w:pStyle w:val="Heading5"/>
              <w:rPr>
                <w:color w:val="auto"/>
                <w:sz w:val="24"/>
                <w:szCs w:val="24"/>
              </w:rPr>
            </w:pPr>
            <w:bookmarkStart w:name="_Toc356568110" w:id="0"/>
            <w:bookmarkStart w:name="_Toc363634742" w:id="1"/>
            <w:bookmarkStart w:name="_Toc363640216" w:id="2"/>
            <w:bookmarkStart w:name="_Toc363820892" w:id="3"/>
            <w:bookmarkStart w:name="_Toc289071606" w:id="4"/>
            <w:r>
              <w:rPr>
                <w:color w:val="auto"/>
                <w:sz w:val="24"/>
                <w:szCs w:val="24"/>
              </w:rPr>
              <w:t>Purpose:</w:t>
            </w:r>
          </w:p>
          <w:p w:rsidRPr="004D0321" w:rsidR="004D0321" w:rsidP="004D0321" w:rsidRDefault="0C2247C4" w14:paraId="79EBA218" w14:textId="4F44DF0D">
            <w:r>
              <w:t xml:space="preserve">The purpose of this document is to outline </w:t>
            </w:r>
            <w:r w:rsidR="00C305D2">
              <w:t>the Scottish Surfing Federation</w:t>
            </w:r>
            <w:r>
              <w:t xml:space="preserve">’s </w:t>
            </w:r>
            <w:r w:rsidR="00826CDB">
              <w:t xml:space="preserve">IT and </w:t>
            </w:r>
            <w:r>
              <w:t>Data Protection Policy in compliance with GDPR requirements</w:t>
            </w:r>
          </w:p>
        </w:tc>
      </w:tr>
    </w:tbl>
    <w:p w:rsidR="00465AEF" w:rsidP="00652606" w:rsidRDefault="00465AEF" w14:paraId="6A05A809" w14:textId="77777777">
      <w:pPr>
        <w:pStyle w:val="Heading5"/>
        <w:rPr>
          <w:color w:val="auto"/>
        </w:rPr>
      </w:pPr>
    </w:p>
    <w:p w:rsidRPr="00E62F06" w:rsidR="00E62F06" w:rsidP="00E62F06" w:rsidRDefault="00E62F06" w14:paraId="5A39BBE3" w14:textId="77777777"/>
    <w:tbl>
      <w:tblPr>
        <w:tblStyle w:val="TableGrid"/>
        <w:tblW w:w="0" w:type="auto"/>
        <w:tblLook w:val="04A0" w:firstRow="1" w:lastRow="0" w:firstColumn="1" w:lastColumn="0" w:noHBand="0" w:noVBand="1"/>
      </w:tblPr>
      <w:tblGrid>
        <w:gridCol w:w="4888"/>
        <w:gridCol w:w="4893"/>
      </w:tblGrid>
      <w:tr w:rsidR="00A52BFF" w:rsidTr="18A71353" w14:paraId="5D68CB71" w14:textId="77777777">
        <w:tc>
          <w:tcPr>
            <w:tcW w:w="4888" w:type="dxa"/>
          </w:tcPr>
          <w:p w:rsidRPr="00A1500E" w:rsidR="00A52BFF" w:rsidP="00652606" w:rsidRDefault="00A52BFF" w14:paraId="4AE9CE5E" w14:textId="77777777">
            <w:pPr>
              <w:pStyle w:val="Heading5"/>
              <w:rPr>
                <w:color w:val="auto"/>
                <w:sz w:val="24"/>
                <w:szCs w:val="24"/>
              </w:rPr>
            </w:pPr>
            <w:r w:rsidRPr="00A1500E">
              <w:rPr>
                <w:color w:val="auto"/>
                <w:sz w:val="24"/>
                <w:szCs w:val="24"/>
              </w:rPr>
              <w:t>Document Number:</w:t>
            </w:r>
          </w:p>
        </w:tc>
        <w:tc>
          <w:tcPr>
            <w:tcW w:w="4893" w:type="dxa"/>
          </w:tcPr>
          <w:p w:rsidRPr="00915D5E" w:rsidR="00A52BFF" w:rsidP="00915D5E" w:rsidRDefault="00C305D2" w14:paraId="4BA0EE64" w14:textId="6C4AE438">
            <w:pPr>
              <w:pStyle w:val="Heading5"/>
              <w:rPr>
                <w:color w:val="auto"/>
                <w:sz w:val="24"/>
                <w:szCs w:val="24"/>
              </w:rPr>
            </w:pPr>
            <w:r>
              <w:rPr>
                <w:color w:val="auto"/>
                <w:sz w:val="24"/>
                <w:szCs w:val="24"/>
              </w:rPr>
              <w:t>SS</w:t>
            </w:r>
            <w:r w:rsidR="00D559FA">
              <w:rPr>
                <w:color w:val="auto"/>
                <w:sz w:val="24"/>
                <w:szCs w:val="24"/>
              </w:rPr>
              <w:t>F_PP_02</w:t>
            </w:r>
          </w:p>
        </w:tc>
      </w:tr>
      <w:tr w:rsidR="00A52BFF" w:rsidTr="18A71353" w14:paraId="7C974A25" w14:textId="77777777">
        <w:tc>
          <w:tcPr>
            <w:tcW w:w="4888" w:type="dxa"/>
          </w:tcPr>
          <w:p w:rsidRPr="00A1500E" w:rsidR="00A52BFF" w:rsidP="00652606" w:rsidRDefault="00A52BFF" w14:paraId="37BE1A4B" w14:textId="77777777">
            <w:pPr>
              <w:pStyle w:val="Heading5"/>
              <w:rPr>
                <w:color w:val="auto"/>
                <w:sz w:val="24"/>
                <w:szCs w:val="24"/>
              </w:rPr>
            </w:pPr>
            <w:r w:rsidRPr="00A1500E">
              <w:rPr>
                <w:color w:val="auto"/>
                <w:sz w:val="24"/>
                <w:szCs w:val="24"/>
              </w:rPr>
              <w:t>Revision:</w:t>
            </w:r>
          </w:p>
        </w:tc>
        <w:tc>
          <w:tcPr>
            <w:tcW w:w="4893" w:type="dxa"/>
          </w:tcPr>
          <w:p w:rsidRPr="00915D5E" w:rsidR="00A52BFF" w:rsidP="00A52BFF" w:rsidRDefault="00E9238C" w14:paraId="5B4507BE" w14:textId="355D0E60">
            <w:pPr>
              <w:pStyle w:val="Heading5"/>
              <w:rPr>
                <w:color w:val="auto"/>
                <w:sz w:val="24"/>
                <w:szCs w:val="24"/>
              </w:rPr>
            </w:pPr>
            <w:r w:rsidRPr="18A71353">
              <w:rPr>
                <w:color w:val="auto"/>
                <w:sz w:val="24"/>
                <w:szCs w:val="24"/>
              </w:rPr>
              <w:t>0</w:t>
            </w:r>
            <w:r w:rsidRPr="18A71353" w:rsidR="304F8A59">
              <w:rPr>
                <w:color w:val="auto"/>
                <w:sz w:val="24"/>
                <w:szCs w:val="24"/>
              </w:rPr>
              <w:t>2</w:t>
            </w:r>
          </w:p>
        </w:tc>
      </w:tr>
    </w:tbl>
    <w:p w:rsidR="0C2247C4" w:rsidRDefault="0C2247C4" w14:paraId="3465C443" w14:textId="5FDBB1D6"/>
    <w:p w:rsidR="00D23237" w:rsidP="00D23237" w:rsidRDefault="00D23237" w14:paraId="0D0B940D" w14:textId="77777777"/>
    <w:p w:rsidR="00DA255E" w:rsidP="00D23237" w:rsidRDefault="00DA255E" w14:paraId="0E27B00A" w14:textId="77777777"/>
    <w:p w:rsidR="004B4405" w:rsidP="004B4405" w:rsidRDefault="004B4405" w14:paraId="60061E4C" w14:textId="77777777"/>
    <w:tbl>
      <w:tblPr>
        <w:tblStyle w:val="TableGrid"/>
        <w:tblW w:w="9990" w:type="dxa"/>
        <w:tblInd w:w="18" w:type="dxa"/>
        <w:tblLayout w:type="fixed"/>
        <w:tblLook w:val="04A0" w:firstRow="1" w:lastRow="0" w:firstColumn="1" w:lastColumn="0" w:noHBand="0" w:noVBand="1"/>
      </w:tblPr>
      <w:tblGrid>
        <w:gridCol w:w="1170"/>
        <w:gridCol w:w="1530"/>
        <w:gridCol w:w="4860"/>
        <w:gridCol w:w="2430"/>
      </w:tblGrid>
      <w:tr w:rsidR="004D0321" w:rsidTr="1F2874C5" w14:paraId="3FC4C057" w14:textId="77777777">
        <w:tc>
          <w:tcPr>
            <w:tcW w:w="9990" w:type="dxa"/>
            <w:gridSpan w:val="4"/>
            <w:shd w:val="clear" w:color="auto" w:fill="8DB3E2" w:themeFill="text2" w:themeFillTint="66"/>
            <w:tcMar/>
          </w:tcPr>
          <w:p w:rsidRPr="00B57D11" w:rsidR="004D0321" w:rsidP="00BA4478" w:rsidRDefault="004D0321" w14:paraId="723A3350" w14:textId="77777777">
            <w:pPr>
              <w:jc w:val="center"/>
              <w:rPr>
                <w:rFonts w:eastAsia="SimSun" w:asciiTheme="minorHAnsi" w:hAnsiTheme="minorHAnsi" w:cstheme="minorHAnsi"/>
                <w:b/>
                <w:bCs/>
                <w:sz w:val="24"/>
                <w:szCs w:val="24"/>
              </w:rPr>
            </w:pPr>
            <w:r>
              <w:rPr>
                <w:rFonts w:eastAsia="SimSun" w:asciiTheme="minorHAnsi" w:hAnsiTheme="minorHAnsi" w:cstheme="minorHAnsi"/>
                <w:b/>
                <w:bCs/>
                <w:sz w:val="24"/>
                <w:szCs w:val="24"/>
              </w:rPr>
              <w:t>REVISION HISTORY</w:t>
            </w:r>
          </w:p>
        </w:tc>
      </w:tr>
      <w:tr w:rsidR="004D0321" w:rsidTr="1F2874C5" w14:paraId="0A856A3E" w14:textId="77777777">
        <w:tc>
          <w:tcPr>
            <w:tcW w:w="1170" w:type="dxa"/>
            <w:shd w:val="clear" w:color="auto" w:fill="8DB3E2" w:themeFill="text2" w:themeFillTint="66"/>
            <w:tcMar/>
          </w:tcPr>
          <w:p w:rsidR="004D0321" w:rsidP="00BA4478" w:rsidRDefault="004D0321" w14:paraId="5AAE4A22" w14:textId="77777777">
            <w:pPr>
              <w:jc w:val="center"/>
              <w:rPr>
                <w:rFonts w:eastAsia="SimSun" w:asciiTheme="minorHAnsi" w:hAnsiTheme="minorHAnsi" w:cstheme="minorHAnsi"/>
                <w:b/>
                <w:bCs/>
                <w:sz w:val="24"/>
                <w:szCs w:val="24"/>
              </w:rPr>
            </w:pPr>
            <w:r>
              <w:rPr>
                <w:rFonts w:eastAsia="SimSun" w:asciiTheme="minorHAnsi" w:hAnsiTheme="minorHAnsi" w:cstheme="minorHAnsi"/>
                <w:b/>
                <w:bCs/>
                <w:sz w:val="24"/>
                <w:szCs w:val="24"/>
              </w:rPr>
              <w:t>Revision</w:t>
            </w:r>
          </w:p>
        </w:tc>
        <w:tc>
          <w:tcPr>
            <w:tcW w:w="1530" w:type="dxa"/>
            <w:shd w:val="clear" w:color="auto" w:fill="8DB3E2" w:themeFill="text2" w:themeFillTint="66"/>
            <w:tcMar/>
          </w:tcPr>
          <w:p w:rsidR="004D0321" w:rsidP="00BA4478" w:rsidRDefault="004D0321" w14:paraId="0174B1C3" w14:textId="77777777">
            <w:pPr>
              <w:jc w:val="center"/>
            </w:pPr>
            <w:r>
              <w:rPr>
                <w:rFonts w:eastAsia="SimSun" w:asciiTheme="minorHAnsi" w:hAnsiTheme="minorHAnsi" w:cstheme="minorHAnsi"/>
                <w:b/>
                <w:bCs/>
                <w:sz w:val="24"/>
                <w:szCs w:val="24"/>
              </w:rPr>
              <w:t>Prepared By</w:t>
            </w:r>
          </w:p>
        </w:tc>
        <w:tc>
          <w:tcPr>
            <w:tcW w:w="4860" w:type="dxa"/>
            <w:shd w:val="clear" w:color="auto" w:fill="8DB3E2" w:themeFill="text2" w:themeFillTint="66"/>
            <w:tcMar/>
          </w:tcPr>
          <w:p w:rsidRPr="00B57D11" w:rsidR="004D0321" w:rsidP="00BA4478" w:rsidRDefault="004D0321" w14:paraId="1B9FBFDD" w14:textId="77777777">
            <w:pPr>
              <w:jc w:val="center"/>
              <w:rPr>
                <w:rFonts w:eastAsia="SimSun" w:asciiTheme="minorHAnsi" w:hAnsiTheme="minorHAnsi" w:cstheme="minorHAnsi"/>
                <w:b/>
                <w:bCs/>
                <w:sz w:val="24"/>
                <w:szCs w:val="24"/>
              </w:rPr>
            </w:pPr>
            <w:r>
              <w:rPr>
                <w:rFonts w:eastAsia="SimSun" w:asciiTheme="minorHAnsi" w:hAnsiTheme="minorHAnsi" w:cstheme="minorHAnsi"/>
                <w:b/>
                <w:bCs/>
                <w:sz w:val="24"/>
                <w:szCs w:val="24"/>
              </w:rPr>
              <w:t>Status</w:t>
            </w:r>
          </w:p>
        </w:tc>
        <w:tc>
          <w:tcPr>
            <w:tcW w:w="2430" w:type="dxa"/>
            <w:shd w:val="clear" w:color="auto" w:fill="8DB3E2" w:themeFill="text2" w:themeFillTint="66"/>
            <w:tcMar/>
          </w:tcPr>
          <w:p w:rsidR="004D0321" w:rsidP="00BA4478" w:rsidRDefault="004D0321" w14:paraId="491072FA" w14:textId="77777777">
            <w:pPr>
              <w:jc w:val="center"/>
            </w:pPr>
            <w:r w:rsidRPr="00B57D11">
              <w:rPr>
                <w:rFonts w:eastAsia="SimSun" w:asciiTheme="minorHAnsi" w:hAnsiTheme="minorHAnsi" w:cstheme="minorHAnsi"/>
                <w:b/>
                <w:bCs/>
                <w:sz w:val="24"/>
                <w:szCs w:val="24"/>
              </w:rPr>
              <w:t>Date</w:t>
            </w:r>
          </w:p>
        </w:tc>
      </w:tr>
      <w:tr w:rsidR="004D0321" w:rsidTr="1F2874C5" w14:paraId="204DDB54" w14:textId="77777777">
        <w:tc>
          <w:tcPr>
            <w:tcW w:w="1170" w:type="dxa"/>
            <w:tcMar/>
          </w:tcPr>
          <w:p w:rsidRPr="004D0321" w:rsidR="004D0321" w:rsidP="004D0321" w:rsidRDefault="004D0321" w14:paraId="4E900DBB" w14:textId="77777777">
            <w:pPr>
              <w:pStyle w:val="TableParagraph"/>
              <w:jc w:val="center"/>
              <w:rPr>
                <w:rFonts w:eastAsia="SimSun" w:cstheme="minorHAnsi"/>
                <w:bCs/>
                <w:lang w:eastAsia="zh-CN"/>
              </w:rPr>
            </w:pPr>
            <w:r w:rsidRPr="004D0321">
              <w:rPr>
                <w:rFonts w:eastAsia="SimSun" w:cstheme="minorHAnsi"/>
                <w:bCs/>
                <w:lang w:eastAsia="zh-CN"/>
              </w:rPr>
              <w:t>01</w:t>
            </w:r>
          </w:p>
        </w:tc>
        <w:tc>
          <w:tcPr>
            <w:tcW w:w="1530" w:type="dxa"/>
            <w:tcMar/>
          </w:tcPr>
          <w:p w:rsidRPr="004D0321" w:rsidR="004D0321" w:rsidP="004D0321" w:rsidRDefault="004D0321" w14:paraId="7B505141" w14:textId="77777777">
            <w:pPr>
              <w:pStyle w:val="TableParagraph"/>
              <w:jc w:val="center"/>
            </w:pPr>
            <w:r w:rsidRPr="004D0321">
              <w:rPr>
                <w:rFonts w:eastAsia="SimSun" w:cstheme="minorHAnsi"/>
                <w:lang w:eastAsia="zh-CN"/>
              </w:rPr>
              <w:t>W. Watson</w:t>
            </w:r>
          </w:p>
        </w:tc>
        <w:tc>
          <w:tcPr>
            <w:tcW w:w="4860" w:type="dxa"/>
            <w:tcMar/>
          </w:tcPr>
          <w:p w:rsidRPr="004D0321" w:rsidR="004D0321" w:rsidP="004D0321" w:rsidRDefault="004D0321" w14:paraId="2A20AA16" w14:textId="6F8A921D">
            <w:pPr>
              <w:jc w:val="center"/>
              <w:rPr>
                <w:szCs w:val="22"/>
              </w:rPr>
            </w:pPr>
            <w:r w:rsidRPr="004D0321">
              <w:rPr>
                <w:szCs w:val="22"/>
              </w:rPr>
              <w:t>Draft prepared for Board Review</w:t>
            </w:r>
          </w:p>
        </w:tc>
        <w:tc>
          <w:tcPr>
            <w:tcW w:w="2430" w:type="dxa"/>
            <w:tcMar/>
          </w:tcPr>
          <w:p w:rsidRPr="004D0321" w:rsidR="004D0321" w:rsidP="004D0321" w:rsidRDefault="004D0321" w14:paraId="47BA2A62" w14:textId="7256305F">
            <w:pPr>
              <w:jc w:val="center"/>
              <w:rPr>
                <w:szCs w:val="22"/>
              </w:rPr>
            </w:pPr>
            <w:r>
              <w:rPr>
                <w:szCs w:val="22"/>
              </w:rPr>
              <w:t>0</w:t>
            </w:r>
            <w:r w:rsidR="00C305D2">
              <w:rPr>
                <w:szCs w:val="22"/>
              </w:rPr>
              <w:t>1</w:t>
            </w:r>
            <w:r>
              <w:rPr>
                <w:szCs w:val="22"/>
              </w:rPr>
              <w:t>-Jan-20</w:t>
            </w:r>
            <w:r w:rsidR="00C305D2">
              <w:rPr>
                <w:szCs w:val="22"/>
              </w:rPr>
              <w:t>2</w:t>
            </w:r>
            <w:r>
              <w:rPr>
                <w:szCs w:val="22"/>
              </w:rPr>
              <w:t>1</w:t>
            </w:r>
          </w:p>
        </w:tc>
      </w:tr>
      <w:tr w:rsidR="004D0321" w:rsidTr="1F2874C5" w14:paraId="1FC39945" w14:textId="77777777">
        <w:tc>
          <w:tcPr>
            <w:tcW w:w="1170" w:type="dxa"/>
            <w:tcMar/>
          </w:tcPr>
          <w:p w:rsidRPr="004D0321" w:rsidR="004D0321" w:rsidP="34C238D7" w:rsidRDefault="34C238D7" w14:paraId="0562CB0E" w14:textId="75A9D205">
            <w:pPr>
              <w:pStyle w:val="TableParagraph"/>
              <w:jc w:val="center"/>
              <w:rPr>
                <w:rFonts w:eastAsia="SimSun"/>
                <w:lang w:eastAsia="zh-CN"/>
              </w:rPr>
            </w:pPr>
            <w:r w:rsidRPr="34C238D7">
              <w:rPr>
                <w:rFonts w:eastAsia="SimSun"/>
                <w:lang w:eastAsia="zh-CN"/>
              </w:rPr>
              <w:t>01</w:t>
            </w:r>
          </w:p>
        </w:tc>
        <w:tc>
          <w:tcPr>
            <w:tcW w:w="1530" w:type="dxa"/>
            <w:tcMar/>
          </w:tcPr>
          <w:p w:rsidRPr="004D0321" w:rsidR="004D0321" w:rsidP="34C238D7" w:rsidRDefault="34C238D7" w14:paraId="34CE0A41" w14:textId="7C313369">
            <w:pPr>
              <w:pStyle w:val="TableParagraph"/>
              <w:jc w:val="center"/>
              <w:rPr>
                <w:rFonts w:eastAsia="SimSun"/>
                <w:lang w:eastAsia="zh-CN"/>
              </w:rPr>
            </w:pPr>
            <w:r w:rsidRPr="34C238D7">
              <w:rPr>
                <w:rFonts w:eastAsia="SimSun"/>
                <w:lang w:eastAsia="zh-CN"/>
              </w:rPr>
              <w:t>W. Watson</w:t>
            </w:r>
          </w:p>
        </w:tc>
        <w:tc>
          <w:tcPr>
            <w:tcW w:w="4860" w:type="dxa"/>
            <w:tcMar/>
          </w:tcPr>
          <w:p w:rsidRPr="004D0321" w:rsidR="004D0321" w:rsidP="004D0321" w:rsidRDefault="34C238D7" w14:paraId="62EBF3C5" w14:textId="281D98C5">
            <w:pPr>
              <w:jc w:val="center"/>
            </w:pPr>
            <w:r>
              <w:t>Appr</w:t>
            </w:r>
            <w:r w:rsidR="455E0837">
              <w:t>o</w:t>
            </w:r>
            <w:r>
              <w:t>ved by board</w:t>
            </w:r>
          </w:p>
        </w:tc>
        <w:tc>
          <w:tcPr>
            <w:tcW w:w="2430" w:type="dxa"/>
            <w:tcMar/>
          </w:tcPr>
          <w:p w:rsidR="004D0321" w:rsidP="004D0321" w:rsidRDefault="34C238D7" w14:paraId="6D98A12B" w14:textId="2B8C3AEA">
            <w:pPr>
              <w:jc w:val="center"/>
            </w:pPr>
            <w:r>
              <w:t>14-Jan-2021</w:t>
            </w:r>
          </w:p>
        </w:tc>
      </w:tr>
      <w:tr w:rsidR="004D0321" w:rsidTr="1F2874C5" w14:paraId="2946DB82" w14:textId="77777777">
        <w:tc>
          <w:tcPr>
            <w:tcW w:w="1170" w:type="dxa"/>
            <w:tcMar/>
          </w:tcPr>
          <w:p w:rsidRPr="004D0321" w:rsidR="004D0321" w:rsidP="18A71353" w:rsidRDefault="7066311E" w14:paraId="5997CC1D" w14:textId="1FBE43CE">
            <w:pPr>
              <w:pStyle w:val="TableParagraph"/>
              <w:jc w:val="center"/>
              <w:rPr>
                <w:rFonts w:eastAsia="SimSun"/>
                <w:lang w:eastAsia="zh-CN"/>
              </w:rPr>
            </w:pPr>
            <w:r w:rsidRPr="18A71353">
              <w:rPr>
                <w:rFonts w:eastAsia="SimSun"/>
                <w:lang w:eastAsia="zh-CN"/>
              </w:rPr>
              <w:t>02</w:t>
            </w:r>
          </w:p>
        </w:tc>
        <w:tc>
          <w:tcPr>
            <w:tcW w:w="1530" w:type="dxa"/>
            <w:tcMar/>
          </w:tcPr>
          <w:p w:rsidRPr="004D0321" w:rsidR="004D0321" w:rsidP="18A71353" w:rsidRDefault="04669F17" w14:paraId="110FFD37" w14:textId="47748382">
            <w:pPr>
              <w:pStyle w:val="TableParagraph"/>
              <w:jc w:val="center"/>
              <w:rPr>
                <w:rFonts w:eastAsia="SimSun"/>
                <w:lang w:eastAsia="zh-CN"/>
              </w:rPr>
            </w:pPr>
            <w:proofErr w:type="spellStart"/>
            <w:r w:rsidRPr="18A71353">
              <w:rPr>
                <w:rFonts w:eastAsia="SimSun"/>
                <w:lang w:eastAsia="zh-CN"/>
              </w:rPr>
              <w:t>M.Boyd</w:t>
            </w:r>
            <w:proofErr w:type="spellEnd"/>
          </w:p>
        </w:tc>
        <w:tc>
          <w:tcPr>
            <w:tcW w:w="4860" w:type="dxa"/>
            <w:tcMar/>
          </w:tcPr>
          <w:p w:rsidRPr="004D0321" w:rsidR="004D0321" w:rsidP="004D0321" w:rsidRDefault="04669F17" w14:paraId="6B699379" w14:textId="52EA7191">
            <w:pPr>
              <w:jc w:val="center"/>
            </w:pPr>
            <w:r>
              <w:t>Revised for board approval</w:t>
            </w:r>
          </w:p>
        </w:tc>
        <w:tc>
          <w:tcPr>
            <w:tcW w:w="2430" w:type="dxa"/>
            <w:tcMar/>
          </w:tcPr>
          <w:p w:rsidR="004D0321" w:rsidP="004D0321" w:rsidRDefault="04669F17" w14:paraId="3FE9F23F" w14:textId="47145EE0">
            <w:pPr>
              <w:jc w:val="center"/>
            </w:pPr>
            <w:r>
              <w:t>27-Sept-2023</w:t>
            </w:r>
          </w:p>
        </w:tc>
      </w:tr>
      <w:tr w:rsidR="004D0321" w:rsidTr="1F2874C5" w14:paraId="1F72F646" w14:textId="77777777">
        <w:tc>
          <w:tcPr>
            <w:tcW w:w="1170" w:type="dxa"/>
            <w:tcMar/>
          </w:tcPr>
          <w:p w:rsidRPr="004D0321" w:rsidR="004D0321" w:rsidP="1F2874C5" w:rsidRDefault="004D0321" w14:paraId="08CE6F91" w14:textId="6E752FB8">
            <w:pPr>
              <w:pStyle w:val="TableParagraph"/>
              <w:jc w:val="center"/>
              <w:rPr>
                <w:rFonts w:eastAsia="SimSun" w:cs="Calibri" w:cstheme="minorAscii"/>
                <w:lang w:eastAsia="zh-CN"/>
              </w:rPr>
            </w:pPr>
            <w:r w:rsidRPr="1F2874C5" w:rsidR="119BCCA0">
              <w:rPr>
                <w:rFonts w:eastAsia="SimSun" w:cs="Calibri" w:cstheme="minorAscii"/>
                <w:lang w:eastAsia="zh-CN"/>
              </w:rPr>
              <w:t>02</w:t>
            </w:r>
          </w:p>
        </w:tc>
        <w:tc>
          <w:tcPr>
            <w:tcW w:w="1530" w:type="dxa"/>
            <w:tcMar/>
          </w:tcPr>
          <w:p w:rsidRPr="004D0321" w:rsidR="004D0321" w:rsidP="1F2874C5" w:rsidRDefault="004D0321" w14:paraId="61CDCEAD" w14:textId="5A9BDED1">
            <w:pPr>
              <w:pStyle w:val="TableParagraph"/>
              <w:jc w:val="center"/>
              <w:rPr>
                <w:rFonts w:eastAsia="SimSun" w:cs="Calibri" w:cstheme="minorAscii"/>
                <w:lang w:eastAsia="zh-CN"/>
              </w:rPr>
            </w:pPr>
            <w:r w:rsidRPr="1F2874C5" w:rsidR="119BCCA0">
              <w:rPr>
                <w:rFonts w:eastAsia="SimSun" w:cs="Calibri" w:cstheme="minorAscii"/>
                <w:lang w:eastAsia="zh-CN"/>
              </w:rPr>
              <w:t>M.Boyd</w:t>
            </w:r>
          </w:p>
        </w:tc>
        <w:tc>
          <w:tcPr>
            <w:tcW w:w="4860" w:type="dxa"/>
            <w:tcMar/>
          </w:tcPr>
          <w:p w:rsidRPr="004D0321" w:rsidR="004D0321" w:rsidP="004D0321" w:rsidRDefault="004D0321" w14:paraId="6BB9E253" w14:textId="3C162FD1">
            <w:pPr>
              <w:jc w:val="center"/>
            </w:pPr>
            <w:r w:rsidR="119BCCA0">
              <w:rPr/>
              <w:t>Approved by board</w:t>
            </w:r>
          </w:p>
        </w:tc>
        <w:tc>
          <w:tcPr>
            <w:tcW w:w="2430" w:type="dxa"/>
            <w:tcMar/>
          </w:tcPr>
          <w:p w:rsidR="004D0321" w:rsidP="004D0321" w:rsidRDefault="004D0321" w14:paraId="23DE523C" w14:textId="52AFD9C0">
            <w:pPr>
              <w:jc w:val="center"/>
            </w:pPr>
            <w:r w:rsidR="119BCCA0">
              <w:rPr/>
              <w:t>13-Oct-2023</w:t>
            </w:r>
          </w:p>
        </w:tc>
      </w:tr>
      <w:tr w:rsidR="004D0321" w:rsidTr="1F2874C5" w14:paraId="52E56223" w14:textId="77777777">
        <w:tc>
          <w:tcPr>
            <w:tcW w:w="1170" w:type="dxa"/>
            <w:tcMar/>
          </w:tcPr>
          <w:p w:rsidRPr="004D0321" w:rsidR="004D0321" w:rsidP="004D0321" w:rsidRDefault="004D0321" w14:paraId="07547A01" w14:textId="77777777">
            <w:pPr>
              <w:pStyle w:val="TableParagraph"/>
              <w:jc w:val="center"/>
              <w:rPr>
                <w:rFonts w:eastAsia="SimSun" w:cstheme="minorHAnsi"/>
                <w:bCs/>
                <w:lang w:eastAsia="zh-CN"/>
              </w:rPr>
            </w:pPr>
          </w:p>
        </w:tc>
        <w:tc>
          <w:tcPr>
            <w:tcW w:w="1530" w:type="dxa"/>
            <w:tcMar/>
          </w:tcPr>
          <w:p w:rsidRPr="004D0321" w:rsidR="004D0321" w:rsidP="004D0321" w:rsidRDefault="004D0321" w14:paraId="5043CB0F" w14:textId="77777777">
            <w:pPr>
              <w:pStyle w:val="TableParagraph"/>
              <w:jc w:val="center"/>
              <w:rPr>
                <w:rFonts w:eastAsia="SimSun" w:cstheme="minorHAnsi"/>
                <w:lang w:eastAsia="zh-CN"/>
              </w:rPr>
            </w:pPr>
          </w:p>
        </w:tc>
        <w:tc>
          <w:tcPr>
            <w:tcW w:w="4860" w:type="dxa"/>
            <w:tcMar/>
          </w:tcPr>
          <w:p w:rsidRPr="004D0321" w:rsidR="004D0321" w:rsidP="004D0321" w:rsidRDefault="004D0321" w14:paraId="07459315" w14:textId="77777777">
            <w:pPr>
              <w:jc w:val="center"/>
              <w:rPr>
                <w:szCs w:val="22"/>
              </w:rPr>
            </w:pPr>
          </w:p>
        </w:tc>
        <w:tc>
          <w:tcPr>
            <w:tcW w:w="2430" w:type="dxa"/>
            <w:tcMar/>
          </w:tcPr>
          <w:p w:rsidR="004D0321" w:rsidP="004D0321" w:rsidRDefault="004D0321" w14:paraId="6537F28F" w14:textId="77777777">
            <w:pPr>
              <w:jc w:val="center"/>
              <w:rPr>
                <w:szCs w:val="22"/>
              </w:rPr>
            </w:pPr>
          </w:p>
        </w:tc>
      </w:tr>
      <w:tr w:rsidR="004D0321" w:rsidTr="1F2874C5" w14:paraId="6DFB9E20" w14:textId="77777777">
        <w:tc>
          <w:tcPr>
            <w:tcW w:w="1170" w:type="dxa"/>
            <w:tcMar/>
          </w:tcPr>
          <w:p w:rsidRPr="004D0321" w:rsidR="004D0321" w:rsidP="004D0321" w:rsidRDefault="004D0321" w14:paraId="70DF9E56" w14:textId="77777777">
            <w:pPr>
              <w:pStyle w:val="TableParagraph"/>
              <w:jc w:val="center"/>
              <w:rPr>
                <w:rFonts w:eastAsia="SimSun" w:cstheme="minorHAnsi"/>
                <w:bCs/>
                <w:lang w:eastAsia="zh-CN"/>
              </w:rPr>
            </w:pPr>
          </w:p>
        </w:tc>
        <w:tc>
          <w:tcPr>
            <w:tcW w:w="1530" w:type="dxa"/>
            <w:tcMar/>
          </w:tcPr>
          <w:p w:rsidRPr="004D0321" w:rsidR="004D0321" w:rsidP="004D0321" w:rsidRDefault="004D0321" w14:paraId="44E871BC" w14:textId="77777777">
            <w:pPr>
              <w:pStyle w:val="TableParagraph"/>
              <w:jc w:val="center"/>
              <w:rPr>
                <w:rFonts w:eastAsia="SimSun" w:cstheme="minorHAnsi"/>
                <w:lang w:eastAsia="zh-CN"/>
              </w:rPr>
            </w:pPr>
          </w:p>
        </w:tc>
        <w:tc>
          <w:tcPr>
            <w:tcW w:w="4860" w:type="dxa"/>
            <w:tcMar/>
          </w:tcPr>
          <w:p w:rsidRPr="004D0321" w:rsidR="004D0321" w:rsidP="004D0321" w:rsidRDefault="004D0321" w14:paraId="144A5D23" w14:textId="77777777">
            <w:pPr>
              <w:jc w:val="center"/>
              <w:rPr>
                <w:szCs w:val="22"/>
              </w:rPr>
            </w:pPr>
          </w:p>
        </w:tc>
        <w:tc>
          <w:tcPr>
            <w:tcW w:w="2430" w:type="dxa"/>
            <w:tcMar/>
          </w:tcPr>
          <w:p w:rsidR="004D0321" w:rsidP="004D0321" w:rsidRDefault="004D0321" w14:paraId="738610EB" w14:textId="77777777">
            <w:pPr>
              <w:jc w:val="center"/>
              <w:rPr>
                <w:szCs w:val="22"/>
              </w:rPr>
            </w:pPr>
          </w:p>
        </w:tc>
      </w:tr>
      <w:tr w:rsidR="004D0321" w:rsidTr="1F2874C5" w14:paraId="637805D2" w14:textId="77777777">
        <w:tc>
          <w:tcPr>
            <w:tcW w:w="1170" w:type="dxa"/>
            <w:tcMar/>
          </w:tcPr>
          <w:p w:rsidRPr="004D0321" w:rsidR="004D0321" w:rsidP="004D0321" w:rsidRDefault="004D0321" w14:paraId="463F29E8" w14:textId="77777777">
            <w:pPr>
              <w:pStyle w:val="TableParagraph"/>
              <w:jc w:val="center"/>
              <w:rPr>
                <w:rFonts w:eastAsia="SimSun" w:cstheme="minorHAnsi"/>
                <w:bCs/>
                <w:lang w:eastAsia="zh-CN"/>
              </w:rPr>
            </w:pPr>
          </w:p>
        </w:tc>
        <w:tc>
          <w:tcPr>
            <w:tcW w:w="1530" w:type="dxa"/>
            <w:tcMar/>
          </w:tcPr>
          <w:p w:rsidRPr="004D0321" w:rsidR="004D0321" w:rsidP="004D0321" w:rsidRDefault="004D0321" w14:paraId="3B7B4B86" w14:textId="77777777">
            <w:pPr>
              <w:pStyle w:val="TableParagraph"/>
              <w:jc w:val="center"/>
              <w:rPr>
                <w:rFonts w:eastAsia="SimSun" w:cstheme="minorHAnsi"/>
                <w:lang w:eastAsia="zh-CN"/>
              </w:rPr>
            </w:pPr>
          </w:p>
        </w:tc>
        <w:tc>
          <w:tcPr>
            <w:tcW w:w="4860" w:type="dxa"/>
            <w:tcMar/>
          </w:tcPr>
          <w:p w:rsidRPr="004D0321" w:rsidR="004D0321" w:rsidP="004D0321" w:rsidRDefault="004D0321" w14:paraId="3A0FF5F2" w14:textId="77777777">
            <w:pPr>
              <w:jc w:val="center"/>
              <w:rPr>
                <w:szCs w:val="22"/>
              </w:rPr>
            </w:pPr>
          </w:p>
        </w:tc>
        <w:tc>
          <w:tcPr>
            <w:tcW w:w="2430" w:type="dxa"/>
            <w:tcMar/>
          </w:tcPr>
          <w:p w:rsidR="004D0321" w:rsidP="004D0321" w:rsidRDefault="004D0321" w14:paraId="5630AD66" w14:textId="77777777">
            <w:pPr>
              <w:jc w:val="center"/>
              <w:rPr>
                <w:szCs w:val="22"/>
              </w:rPr>
            </w:pPr>
          </w:p>
        </w:tc>
      </w:tr>
    </w:tbl>
    <w:p w:rsidRPr="004B4405" w:rsidR="00A52BFF" w:rsidP="004B4405" w:rsidRDefault="00A52BFF" w14:paraId="61829076" w14:textId="77777777"/>
    <w:p w:rsidR="00333EB7" w:rsidRDefault="00333EB7" w14:paraId="2BA226A1" w14:textId="77777777">
      <w:pPr>
        <w:rPr>
          <w:b/>
          <w:sz w:val="32"/>
          <w:szCs w:val="32"/>
        </w:rPr>
      </w:pPr>
      <w:r>
        <w:br w:type="page"/>
      </w:r>
    </w:p>
    <w:p w:rsidRPr="00982189" w:rsidR="00B96677" w:rsidP="00652606" w:rsidRDefault="00B96677" w14:paraId="22E0FC93" w14:textId="77777777">
      <w:pPr>
        <w:pStyle w:val="Heading5"/>
        <w:rPr>
          <w:color w:val="auto"/>
        </w:rPr>
      </w:pPr>
      <w:r w:rsidRPr="00982189">
        <w:rPr>
          <w:color w:val="auto"/>
        </w:rPr>
        <w:t>Table of Contents</w:t>
      </w:r>
      <w:bookmarkEnd w:id="0"/>
      <w:bookmarkEnd w:id="1"/>
      <w:bookmarkEnd w:id="2"/>
      <w:bookmarkEnd w:id="3"/>
    </w:p>
    <w:bookmarkStart w:name="_Toc453912739" w:id="5"/>
    <w:bookmarkStart w:name="_Toc235253278" w:id="6"/>
    <w:bookmarkStart w:name="_Toc246489595" w:id="7"/>
    <w:bookmarkStart w:name="_Toc246738038" w:id="8"/>
    <w:bookmarkStart w:name="_Toc289071607" w:id="9"/>
    <w:bookmarkStart w:name="_Toc364196371" w:id="10"/>
    <w:bookmarkStart w:name="_Toc370145175" w:id="11"/>
    <w:bookmarkEnd w:id="4"/>
    <w:p w:rsidR="0054531F" w:rsidRDefault="004E13A6" w14:paraId="3639C77C" w14:textId="76200A58">
      <w:pPr>
        <w:pStyle w:val="TOC1"/>
        <w:rPr>
          <w:rFonts w:eastAsiaTheme="minorEastAsia"/>
          <w:b w:val="0"/>
          <w:noProof/>
          <w:lang w:val="en-US"/>
        </w:rPr>
      </w:pPr>
      <w:r>
        <w:fldChar w:fldCharType="begin"/>
      </w:r>
      <w:r>
        <w:instrText xml:space="preserve"> TOC \o "1-2" \h \z \u </w:instrText>
      </w:r>
      <w:r>
        <w:fldChar w:fldCharType="separate"/>
      </w:r>
      <w:hyperlink w:history="1" w:anchor="_Toc147812673">
        <w:r w:rsidRPr="0084165E" w:rsidR="0054531F">
          <w:rPr>
            <w:rStyle w:val="Hyperlink"/>
            <w:noProof/>
          </w:rPr>
          <w:t>1.</w:t>
        </w:r>
        <w:r w:rsidR="0054531F">
          <w:rPr>
            <w:rFonts w:eastAsiaTheme="minorEastAsia"/>
            <w:b w:val="0"/>
            <w:noProof/>
            <w:lang w:val="en-US"/>
          </w:rPr>
          <w:tab/>
        </w:r>
        <w:r w:rsidRPr="0084165E" w:rsidR="0054531F">
          <w:rPr>
            <w:rStyle w:val="Hyperlink"/>
            <w:noProof/>
          </w:rPr>
          <w:t>Our Policy</w:t>
        </w:r>
        <w:r w:rsidR="0054531F">
          <w:rPr>
            <w:noProof/>
            <w:webHidden/>
          </w:rPr>
          <w:tab/>
        </w:r>
        <w:r w:rsidR="0054531F">
          <w:rPr>
            <w:noProof/>
            <w:webHidden/>
          </w:rPr>
          <w:fldChar w:fldCharType="begin"/>
        </w:r>
        <w:r w:rsidR="0054531F">
          <w:rPr>
            <w:noProof/>
            <w:webHidden/>
          </w:rPr>
          <w:instrText xml:space="preserve"> PAGEREF _Toc147812673 \h </w:instrText>
        </w:r>
        <w:r w:rsidR="0054531F">
          <w:rPr>
            <w:noProof/>
            <w:webHidden/>
          </w:rPr>
        </w:r>
        <w:r w:rsidR="0054531F">
          <w:rPr>
            <w:noProof/>
            <w:webHidden/>
          </w:rPr>
          <w:fldChar w:fldCharType="separate"/>
        </w:r>
        <w:r w:rsidR="0054531F">
          <w:rPr>
            <w:noProof/>
            <w:webHidden/>
          </w:rPr>
          <w:t>4</w:t>
        </w:r>
        <w:r w:rsidR="0054531F">
          <w:rPr>
            <w:noProof/>
            <w:webHidden/>
          </w:rPr>
          <w:fldChar w:fldCharType="end"/>
        </w:r>
      </w:hyperlink>
    </w:p>
    <w:p w:rsidR="0054531F" w:rsidRDefault="0054531F" w14:paraId="61A6BB15" w14:textId="65D6664B">
      <w:pPr>
        <w:pStyle w:val="TOC1"/>
        <w:rPr>
          <w:rFonts w:eastAsiaTheme="minorEastAsia"/>
          <w:b w:val="0"/>
          <w:noProof/>
          <w:lang w:val="en-US"/>
        </w:rPr>
      </w:pPr>
      <w:hyperlink w:history="1" w:anchor="_Toc147812674">
        <w:r w:rsidRPr="0084165E">
          <w:rPr>
            <w:rStyle w:val="Hyperlink"/>
            <w:noProof/>
          </w:rPr>
          <w:t>2.</w:t>
        </w:r>
        <w:r>
          <w:rPr>
            <w:rFonts w:eastAsiaTheme="minorEastAsia"/>
            <w:b w:val="0"/>
            <w:noProof/>
            <w:lang w:val="en-US"/>
          </w:rPr>
          <w:tab/>
        </w:r>
        <w:r w:rsidRPr="0084165E">
          <w:rPr>
            <w:rStyle w:val="Hyperlink"/>
            <w:noProof/>
          </w:rPr>
          <w:t>PART 1 – To be read by all Workers</w:t>
        </w:r>
        <w:r>
          <w:rPr>
            <w:noProof/>
            <w:webHidden/>
          </w:rPr>
          <w:tab/>
        </w:r>
        <w:r>
          <w:rPr>
            <w:noProof/>
            <w:webHidden/>
          </w:rPr>
          <w:fldChar w:fldCharType="begin"/>
        </w:r>
        <w:r>
          <w:rPr>
            <w:noProof/>
            <w:webHidden/>
          </w:rPr>
          <w:instrText xml:space="preserve"> PAGEREF _Toc147812674 \h </w:instrText>
        </w:r>
        <w:r>
          <w:rPr>
            <w:noProof/>
            <w:webHidden/>
          </w:rPr>
        </w:r>
        <w:r>
          <w:rPr>
            <w:noProof/>
            <w:webHidden/>
          </w:rPr>
          <w:fldChar w:fldCharType="separate"/>
        </w:r>
        <w:r>
          <w:rPr>
            <w:noProof/>
            <w:webHidden/>
          </w:rPr>
          <w:t>5</w:t>
        </w:r>
        <w:r>
          <w:rPr>
            <w:noProof/>
            <w:webHidden/>
          </w:rPr>
          <w:fldChar w:fldCharType="end"/>
        </w:r>
      </w:hyperlink>
    </w:p>
    <w:p w:rsidR="0054531F" w:rsidRDefault="0054531F" w14:paraId="54640911" w14:textId="7D55691E">
      <w:pPr>
        <w:pStyle w:val="TOC2"/>
        <w:rPr>
          <w:rFonts w:eastAsiaTheme="minorEastAsia"/>
          <w:noProof/>
          <w:lang w:val="en-US"/>
        </w:rPr>
      </w:pPr>
      <w:hyperlink w:history="1" w:anchor="_Toc147812675">
        <w:r w:rsidRPr="0084165E">
          <w:rPr>
            <w:rStyle w:val="Hyperlink"/>
            <w:noProof/>
          </w:rPr>
          <w:t>2.1.</w:t>
        </w:r>
        <w:r>
          <w:rPr>
            <w:rFonts w:eastAsiaTheme="minorEastAsia"/>
            <w:noProof/>
            <w:lang w:val="en-US"/>
          </w:rPr>
          <w:tab/>
        </w:r>
        <w:r w:rsidRPr="0084165E">
          <w:rPr>
            <w:rStyle w:val="Hyperlink"/>
            <w:noProof/>
          </w:rPr>
          <w:t>Who is responsible for data protection?</w:t>
        </w:r>
        <w:r>
          <w:rPr>
            <w:noProof/>
            <w:webHidden/>
          </w:rPr>
          <w:tab/>
        </w:r>
        <w:r>
          <w:rPr>
            <w:noProof/>
            <w:webHidden/>
          </w:rPr>
          <w:fldChar w:fldCharType="begin"/>
        </w:r>
        <w:r>
          <w:rPr>
            <w:noProof/>
            <w:webHidden/>
          </w:rPr>
          <w:instrText xml:space="preserve"> PAGEREF _Toc147812675 \h </w:instrText>
        </w:r>
        <w:r>
          <w:rPr>
            <w:noProof/>
            <w:webHidden/>
          </w:rPr>
        </w:r>
        <w:r>
          <w:rPr>
            <w:noProof/>
            <w:webHidden/>
          </w:rPr>
          <w:fldChar w:fldCharType="separate"/>
        </w:r>
        <w:r>
          <w:rPr>
            <w:noProof/>
            <w:webHidden/>
          </w:rPr>
          <w:t>5</w:t>
        </w:r>
        <w:r>
          <w:rPr>
            <w:noProof/>
            <w:webHidden/>
          </w:rPr>
          <w:fldChar w:fldCharType="end"/>
        </w:r>
      </w:hyperlink>
    </w:p>
    <w:p w:rsidR="0054531F" w:rsidRDefault="0054531F" w14:paraId="1CBCB55B" w14:textId="2957F1D3">
      <w:pPr>
        <w:pStyle w:val="TOC2"/>
        <w:rPr>
          <w:rFonts w:eastAsiaTheme="minorEastAsia"/>
          <w:noProof/>
          <w:lang w:val="en-US"/>
        </w:rPr>
      </w:pPr>
      <w:hyperlink w:history="1" w:anchor="_Toc147812676">
        <w:r w:rsidRPr="0084165E">
          <w:rPr>
            <w:rStyle w:val="Hyperlink"/>
            <w:noProof/>
          </w:rPr>
          <w:t>2.2.</w:t>
        </w:r>
        <w:r>
          <w:rPr>
            <w:rFonts w:eastAsiaTheme="minorEastAsia"/>
            <w:noProof/>
            <w:lang w:val="en-US"/>
          </w:rPr>
          <w:tab/>
        </w:r>
        <w:r w:rsidRPr="0084165E">
          <w:rPr>
            <w:rStyle w:val="Hyperlink"/>
            <w:noProof/>
          </w:rPr>
          <w:t>Why do we have a data protection policy?</w:t>
        </w:r>
        <w:r>
          <w:rPr>
            <w:noProof/>
            <w:webHidden/>
          </w:rPr>
          <w:tab/>
        </w:r>
        <w:r>
          <w:rPr>
            <w:noProof/>
            <w:webHidden/>
          </w:rPr>
          <w:fldChar w:fldCharType="begin"/>
        </w:r>
        <w:r>
          <w:rPr>
            <w:noProof/>
            <w:webHidden/>
          </w:rPr>
          <w:instrText xml:space="preserve"> PAGEREF _Toc147812676 \h </w:instrText>
        </w:r>
        <w:r>
          <w:rPr>
            <w:noProof/>
            <w:webHidden/>
          </w:rPr>
        </w:r>
        <w:r>
          <w:rPr>
            <w:noProof/>
            <w:webHidden/>
          </w:rPr>
          <w:fldChar w:fldCharType="separate"/>
        </w:r>
        <w:r>
          <w:rPr>
            <w:noProof/>
            <w:webHidden/>
          </w:rPr>
          <w:t>5</w:t>
        </w:r>
        <w:r>
          <w:rPr>
            <w:noProof/>
            <w:webHidden/>
          </w:rPr>
          <w:fldChar w:fldCharType="end"/>
        </w:r>
      </w:hyperlink>
    </w:p>
    <w:p w:rsidR="0054531F" w:rsidRDefault="0054531F" w14:paraId="0E863848" w14:textId="69BE13C2">
      <w:pPr>
        <w:pStyle w:val="TOC2"/>
        <w:rPr>
          <w:rFonts w:eastAsiaTheme="minorEastAsia"/>
          <w:noProof/>
          <w:lang w:val="en-US"/>
        </w:rPr>
      </w:pPr>
      <w:hyperlink w:history="1" w:anchor="_Toc147812677">
        <w:r w:rsidRPr="0084165E">
          <w:rPr>
            <w:rStyle w:val="Hyperlink"/>
            <w:noProof/>
          </w:rPr>
          <w:t>2.3.</w:t>
        </w:r>
        <w:r>
          <w:rPr>
            <w:rFonts w:eastAsiaTheme="minorEastAsia"/>
            <w:noProof/>
            <w:lang w:val="en-US"/>
          </w:rPr>
          <w:tab/>
        </w:r>
        <w:r w:rsidRPr="0084165E">
          <w:rPr>
            <w:rStyle w:val="Hyperlink"/>
            <w:noProof/>
          </w:rPr>
          <w:t>Status of this Policy and the implications of breach.</w:t>
        </w:r>
        <w:r>
          <w:rPr>
            <w:noProof/>
            <w:webHidden/>
          </w:rPr>
          <w:tab/>
        </w:r>
        <w:r>
          <w:rPr>
            <w:noProof/>
            <w:webHidden/>
          </w:rPr>
          <w:fldChar w:fldCharType="begin"/>
        </w:r>
        <w:r>
          <w:rPr>
            <w:noProof/>
            <w:webHidden/>
          </w:rPr>
          <w:instrText xml:space="preserve"> PAGEREF _Toc147812677 \h </w:instrText>
        </w:r>
        <w:r>
          <w:rPr>
            <w:noProof/>
            <w:webHidden/>
          </w:rPr>
        </w:r>
        <w:r>
          <w:rPr>
            <w:noProof/>
            <w:webHidden/>
          </w:rPr>
          <w:fldChar w:fldCharType="separate"/>
        </w:r>
        <w:r>
          <w:rPr>
            <w:noProof/>
            <w:webHidden/>
          </w:rPr>
          <w:t>5</w:t>
        </w:r>
        <w:r>
          <w:rPr>
            <w:noProof/>
            <w:webHidden/>
          </w:rPr>
          <w:fldChar w:fldCharType="end"/>
        </w:r>
      </w:hyperlink>
    </w:p>
    <w:p w:rsidR="0054531F" w:rsidRDefault="0054531F" w14:paraId="4E29DBED" w14:textId="2D0A3C47">
      <w:pPr>
        <w:pStyle w:val="TOC2"/>
        <w:rPr>
          <w:rFonts w:eastAsiaTheme="minorEastAsia"/>
          <w:noProof/>
          <w:lang w:val="en-US"/>
        </w:rPr>
      </w:pPr>
      <w:hyperlink w:history="1" w:anchor="_Toc147812678">
        <w:r w:rsidRPr="0084165E">
          <w:rPr>
            <w:rStyle w:val="Hyperlink"/>
            <w:noProof/>
          </w:rPr>
          <w:t>2.4.</w:t>
        </w:r>
        <w:r>
          <w:rPr>
            <w:rFonts w:eastAsiaTheme="minorEastAsia"/>
            <w:noProof/>
            <w:lang w:val="en-US"/>
          </w:rPr>
          <w:tab/>
        </w:r>
        <w:r w:rsidRPr="0084165E">
          <w:rPr>
            <w:rStyle w:val="Hyperlink"/>
            <w:noProof/>
          </w:rPr>
          <w:t>Other consequences</w:t>
        </w:r>
        <w:r>
          <w:rPr>
            <w:noProof/>
            <w:webHidden/>
          </w:rPr>
          <w:tab/>
        </w:r>
        <w:r>
          <w:rPr>
            <w:noProof/>
            <w:webHidden/>
          </w:rPr>
          <w:fldChar w:fldCharType="begin"/>
        </w:r>
        <w:r>
          <w:rPr>
            <w:noProof/>
            <w:webHidden/>
          </w:rPr>
          <w:instrText xml:space="preserve"> PAGEREF _Toc147812678 \h </w:instrText>
        </w:r>
        <w:r>
          <w:rPr>
            <w:noProof/>
            <w:webHidden/>
          </w:rPr>
        </w:r>
        <w:r>
          <w:rPr>
            <w:noProof/>
            <w:webHidden/>
          </w:rPr>
          <w:fldChar w:fldCharType="separate"/>
        </w:r>
        <w:r>
          <w:rPr>
            <w:noProof/>
            <w:webHidden/>
          </w:rPr>
          <w:t>5</w:t>
        </w:r>
        <w:r>
          <w:rPr>
            <w:noProof/>
            <w:webHidden/>
          </w:rPr>
          <w:fldChar w:fldCharType="end"/>
        </w:r>
      </w:hyperlink>
    </w:p>
    <w:p w:rsidR="0054531F" w:rsidRDefault="0054531F" w14:paraId="36E6EEA9" w14:textId="07DC2127">
      <w:pPr>
        <w:pStyle w:val="TOC2"/>
        <w:rPr>
          <w:rFonts w:eastAsiaTheme="minorEastAsia"/>
          <w:noProof/>
          <w:lang w:val="en-US"/>
        </w:rPr>
      </w:pPr>
      <w:hyperlink w:history="1" w:anchor="_Toc147812679">
        <w:r w:rsidRPr="0084165E">
          <w:rPr>
            <w:rStyle w:val="Hyperlink"/>
            <w:noProof/>
          </w:rPr>
          <w:t>2.5.</w:t>
        </w:r>
        <w:r>
          <w:rPr>
            <w:rFonts w:eastAsiaTheme="minorEastAsia"/>
            <w:noProof/>
            <w:lang w:val="en-US"/>
          </w:rPr>
          <w:tab/>
        </w:r>
        <w:r w:rsidRPr="0084165E">
          <w:rPr>
            <w:rStyle w:val="Hyperlink"/>
            <w:noProof/>
          </w:rPr>
          <w:t>Data protection laws</w:t>
        </w:r>
        <w:r>
          <w:rPr>
            <w:noProof/>
            <w:webHidden/>
          </w:rPr>
          <w:tab/>
        </w:r>
        <w:r>
          <w:rPr>
            <w:noProof/>
            <w:webHidden/>
          </w:rPr>
          <w:fldChar w:fldCharType="begin"/>
        </w:r>
        <w:r>
          <w:rPr>
            <w:noProof/>
            <w:webHidden/>
          </w:rPr>
          <w:instrText xml:space="preserve"> PAGEREF _Toc147812679 \h </w:instrText>
        </w:r>
        <w:r>
          <w:rPr>
            <w:noProof/>
            <w:webHidden/>
          </w:rPr>
        </w:r>
        <w:r>
          <w:rPr>
            <w:noProof/>
            <w:webHidden/>
          </w:rPr>
          <w:fldChar w:fldCharType="separate"/>
        </w:r>
        <w:r>
          <w:rPr>
            <w:noProof/>
            <w:webHidden/>
          </w:rPr>
          <w:t>6</w:t>
        </w:r>
        <w:r>
          <w:rPr>
            <w:noProof/>
            <w:webHidden/>
          </w:rPr>
          <w:fldChar w:fldCharType="end"/>
        </w:r>
      </w:hyperlink>
    </w:p>
    <w:p w:rsidR="0054531F" w:rsidRDefault="0054531F" w14:paraId="545EA1E2" w14:textId="404FDBBB">
      <w:pPr>
        <w:pStyle w:val="TOC2"/>
        <w:rPr>
          <w:rFonts w:eastAsiaTheme="minorEastAsia"/>
          <w:noProof/>
          <w:lang w:val="en-US"/>
        </w:rPr>
      </w:pPr>
      <w:hyperlink w:history="1" w:anchor="_Toc147812680">
        <w:r w:rsidRPr="0084165E">
          <w:rPr>
            <w:rStyle w:val="Hyperlink"/>
            <w:noProof/>
          </w:rPr>
          <w:t>2.6.</w:t>
        </w:r>
        <w:r>
          <w:rPr>
            <w:rFonts w:eastAsiaTheme="minorEastAsia"/>
            <w:noProof/>
            <w:lang w:val="en-US"/>
          </w:rPr>
          <w:tab/>
        </w:r>
        <w:r w:rsidRPr="0084165E">
          <w:rPr>
            <w:rStyle w:val="Hyperlink"/>
            <w:noProof/>
          </w:rPr>
          <w:t>Key words in relation to data protection</w:t>
        </w:r>
        <w:r>
          <w:rPr>
            <w:noProof/>
            <w:webHidden/>
          </w:rPr>
          <w:tab/>
        </w:r>
        <w:r>
          <w:rPr>
            <w:noProof/>
            <w:webHidden/>
          </w:rPr>
          <w:fldChar w:fldCharType="begin"/>
        </w:r>
        <w:r>
          <w:rPr>
            <w:noProof/>
            <w:webHidden/>
          </w:rPr>
          <w:instrText xml:space="preserve"> PAGEREF _Toc147812680 \h </w:instrText>
        </w:r>
        <w:r>
          <w:rPr>
            <w:noProof/>
            <w:webHidden/>
          </w:rPr>
        </w:r>
        <w:r>
          <w:rPr>
            <w:noProof/>
            <w:webHidden/>
          </w:rPr>
          <w:fldChar w:fldCharType="separate"/>
        </w:r>
        <w:r>
          <w:rPr>
            <w:noProof/>
            <w:webHidden/>
          </w:rPr>
          <w:t>6</w:t>
        </w:r>
        <w:r>
          <w:rPr>
            <w:noProof/>
            <w:webHidden/>
          </w:rPr>
          <w:fldChar w:fldCharType="end"/>
        </w:r>
      </w:hyperlink>
    </w:p>
    <w:p w:rsidR="0054531F" w:rsidRDefault="0054531F" w14:paraId="4D7548CC" w14:textId="15690CC6">
      <w:pPr>
        <w:pStyle w:val="TOC2"/>
        <w:rPr>
          <w:rFonts w:eastAsiaTheme="minorEastAsia"/>
          <w:noProof/>
          <w:lang w:val="en-US"/>
        </w:rPr>
      </w:pPr>
      <w:hyperlink w:history="1" w:anchor="_Toc147812681">
        <w:r w:rsidRPr="0084165E">
          <w:rPr>
            <w:rStyle w:val="Hyperlink"/>
            <w:noProof/>
          </w:rPr>
          <w:t>2.7.</w:t>
        </w:r>
        <w:r>
          <w:rPr>
            <w:rFonts w:eastAsiaTheme="minorEastAsia"/>
            <w:noProof/>
            <w:lang w:val="en-US"/>
          </w:rPr>
          <w:tab/>
        </w:r>
        <w:r w:rsidRPr="0084165E">
          <w:rPr>
            <w:rStyle w:val="Hyperlink"/>
            <w:noProof/>
          </w:rPr>
          <w:t>Outline</w:t>
        </w:r>
        <w:r>
          <w:rPr>
            <w:noProof/>
            <w:webHidden/>
          </w:rPr>
          <w:tab/>
        </w:r>
        <w:r>
          <w:rPr>
            <w:noProof/>
            <w:webHidden/>
          </w:rPr>
          <w:fldChar w:fldCharType="begin"/>
        </w:r>
        <w:r>
          <w:rPr>
            <w:noProof/>
            <w:webHidden/>
          </w:rPr>
          <w:instrText xml:space="preserve"> PAGEREF _Toc147812681 \h </w:instrText>
        </w:r>
        <w:r>
          <w:rPr>
            <w:noProof/>
            <w:webHidden/>
          </w:rPr>
        </w:r>
        <w:r>
          <w:rPr>
            <w:noProof/>
            <w:webHidden/>
          </w:rPr>
          <w:fldChar w:fldCharType="separate"/>
        </w:r>
        <w:r>
          <w:rPr>
            <w:noProof/>
            <w:webHidden/>
          </w:rPr>
          <w:t>6</w:t>
        </w:r>
        <w:r>
          <w:rPr>
            <w:noProof/>
            <w:webHidden/>
          </w:rPr>
          <w:fldChar w:fldCharType="end"/>
        </w:r>
      </w:hyperlink>
    </w:p>
    <w:p w:rsidR="0054531F" w:rsidRDefault="0054531F" w14:paraId="277690F4" w14:textId="343FDEC2">
      <w:pPr>
        <w:pStyle w:val="TOC2"/>
        <w:rPr>
          <w:rFonts w:eastAsiaTheme="minorEastAsia"/>
          <w:noProof/>
          <w:lang w:val="en-US"/>
        </w:rPr>
      </w:pPr>
      <w:hyperlink w:history="1" w:anchor="_Toc147812682">
        <w:r w:rsidRPr="0084165E">
          <w:rPr>
            <w:rStyle w:val="Hyperlink"/>
            <w:noProof/>
          </w:rPr>
          <w:t>2.8.</w:t>
        </w:r>
        <w:r>
          <w:rPr>
            <w:rFonts w:eastAsiaTheme="minorEastAsia"/>
            <w:noProof/>
            <w:lang w:val="en-US"/>
          </w:rPr>
          <w:tab/>
        </w:r>
        <w:r w:rsidRPr="0084165E">
          <w:rPr>
            <w:rStyle w:val="Hyperlink"/>
            <w:noProof/>
          </w:rPr>
          <w:t>Data protection principles</w:t>
        </w:r>
        <w:r>
          <w:rPr>
            <w:noProof/>
            <w:webHidden/>
          </w:rPr>
          <w:tab/>
        </w:r>
        <w:r>
          <w:rPr>
            <w:noProof/>
            <w:webHidden/>
          </w:rPr>
          <w:fldChar w:fldCharType="begin"/>
        </w:r>
        <w:r>
          <w:rPr>
            <w:noProof/>
            <w:webHidden/>
          </w:rPr>
          <w:instrText xml:space="preserve"> PAGEREF _Toc147812682 \h </w:instrText>
        </w:r>
        <w:r>
          <w:rPr>
            <w:noProof/>
            <w:webHidden/>
          </w:rPr>
        </w:r>
        <w:r>
          <w:rPr>
            <w:noProof/>
            <w:webHidden/>
          </w:rPr>
          <w:fldChar w:fldCharType="separate"/>
        </w:r>
        <w:r>
          <w:rPr>
            <w:noProof/>
            <w:webHidden/>
          </w:rPr>
          <w:t>7</w:t>
        </w:r>
        <w:r>
          <w:rPr>
            <w:noProof/>
            <w:webHidden/>
          </w:rPr>
          <w:fldChar w:fldCharType="end"/>
        </w:r>
      </w:hyperlink>
    </w:p>
    <w:p w:rsidR="0054531F" w:rsidRDefault="0054531F" w14:paraId="0AA3A820" w14:textId="614337F5">
      <w:pPr>
        <w:pStyle w:val="TOC2"/>
        <w:rPr>
          <w:rFonts w:eastAsiaTheme="minorEastAsia"/>
          <w:noProof/>
          <w:lang w:val="en-US"/>
        </w:rPr>
      </w:pPr>
      <w:hyperlink w:history="1" w:anchor="_Toc147812683">
        <w:r w:rsidRPr="0084165E">
          <w:rPr>
            <w:rStyle w:val="Hyperlink"/>
            <w:noProof/>
          </w:rPr>
          <w:t>2.9.</w:t>
        </w:r>
        <w:r>
          <w:rPr>
            <w:rFonts w:eastAsiaTheme="minorEastAsia"/>
            <w:noProof/>
            <w:lang w:val="en-US"/>
          </w:rPr>
          <w:tab/>
        </w:r>
        <w:r w:rsidRPr="0084165E">
          <w:rPr>
            <w:rStyle w:val="Hyperlink"/>
            <w:noProof/>
          </w:rPr>
          <w:t>Data subject rights</w:t>
        </w:r>
        <w:r>
          <w:rPr>
            <w:noProof/>
            <w:webHidden/>
          </w:rPr>
          <w:tab/>
        </w:r>
        <w:r>
          <w:rPr>
            <w:noProof/>
            <w:webHidden/>
          </w:rPr>
          <w:fldChar w:fldCharType="begin"/>
        </w:r>
        <w:r>
          <w:rPr>
            <w:noProof/>
            <w:webHidden/>
          </w:rPr>
          <w:instrText xml:space="preserve"> PAGEREF _Toc147812683 \h </w:instrText>
        </w:r>
        <w:r>
          <w:rPr>
            <w:noProof/>
            <w:webHidden/>
          </w:rPr>
        </w:r>
        <w:r>
          <w:rPr>
            <w:noProof/>
            <w:webHidden/>
          </w:rPr>
          <w:fldChar w:fldCharType="separate"/>
        </w:r>
        <w:r>
          <w:rPr>
            <w:noProof/>
            <w:webHidden/>
          </w:rPr>
          <w:t>7</w:t>
        </w:r>
        <w:r>
          <w:rPr>
            <w:noProof/>
            <w:webHidden/>
          </w:rPr>
          <w:fldChar w:fldCharType="end"/>
        </w:r>
      </w:hyperlink>
    </w:p>
    <w:p w:rsidR="0054531F" w:rsidRDefault="0054531F" w14:paraId="4375920A" w14:textId="6F951B39">
      <w:pPr>
        <w:pStyle w:val="TOC2"/>
        <w:rPr>
          <w:rFonts w:eastAsiaTheme="minorEastAsia"/>
          <w:noProof/>
          <w:lang w:val="en-US"/>
        </w:rPr>
      </w:pPr>
      <w:hyperlink w:history="1" w:anchor="_Toc147812684">
        <w:r w:rsidRPr="0084165E">
          <w:rPr>
            <w:rStyle w:val="Hyperlink"/>
            <w:noProof/>
          </w:rPr>
          <w:t>2.10.</w:t>
        </w:r>
        <w:r>
          <w:rPr>
            <w:rFonts w:eastAsiaTheme="minorEastAsia"/>
            <w:noProof/>
            <w:lang w:val="en-US"/>
          </w:rPr>
          <w:tab/>
        </w:r>
        <w:r w:rsidRPr="0084165E">
          <w:rPr>
            <w:rStyle w:val="Hyperlink"/>
            <w:noProof/>
          </w:rPr>
          <w:t>Your main obligations</w:t>
        </w:r>
        <w:r>
          <w:rPr>
            <w:noProof/>
            <w:webHidden/>
          </w:rPr>
          <w:tab/>
        </w:r>
        <w:r>
          <w:rPr>
            <w:noProof/>
            <w:webHidden/>
          </w:rPr>
          <w:fldChar w:fldCharType="begin"/>
        </w:r>
        <w:r>
          <w:rPr>
            <w:noProof/>
            <w:webHidden/>
          </w:rPr>
          <w:instrText xml:space="preserve"> PAGEREF _Toc147812684 \h </w:instrText>
        </w:r>
        <w:r>
          <w:rPr>
            <w:noProof/>
            <w:webHidden/>
          </w:rPr>
        </w:r>
        <w:r>
          <w:rPr>
            <w:noProof/>
            <w:webHidden/>
          </w:rPr>
          <w:fldChar w:fldCharType="separate"/>
        </w:r>
        <w:r>
          <w:rPr>
            <w:noProof/>
            <w:webHidden/>
          </w:rPr>
          <w:t>8</w:t>
        </w:r>
        <w:r>
          <w:rPr>
            <w:noProof/>
            <w:webHidden/>
          </w:rPr>
          <w:fldChar w:fldCharType="end"/>
        </w:r>
      </w:hyperlink>
    </w:p>
    <w:p w:rsidR="0054531F" w:rsidRDefault="0054531F" w14:paraId="10706F3D" w14:textId="10B5D044">
      <w:pPr>
        <w:pStyle w:val="TOC2"/>
        <w:rPr>
          <w:rFonts w:eastAsiaTheme="minorEastAsia"/>
          <w:noProof/>
          <w:lang w:val="en-US"/>
        </w:rPr>
      </w:pPr>
      <w:hyperlink w:history="1" w:anchor="_Toc147812685">
        <w:r w:rsidRPr="0084165E">
          <w:rPr>
            <w:rStyle w:val="Hyperlink"/>
            <w:noProof/>
          </w:rPr>
          <w:t>2.11.</w:t>
        </w:r>
        <w:r>
          <w:rPr>
            <w:rFonts w:eastAsiaTheme="minorEastAsia"/>
            <w:noProof/>
            <w:lang w:val="en-US"/>
          </w:rPr>
          <w:tab/>
        </w:r>
        <w:r w:rsidRPr="0084165E">
          <w:rPr>
            <w:rStyle w:val="Hyperlink"/>
            <w:noProof/>
          </w:rPr>
          <w:t>Your activities</w:t>
        </w:r>
        <w:r>
          <w:rPr>
            <w:noProof/>
            <w:webHidden/>
          </w:rPr>
          <w:tab/>
        </w:r>
        <w:r>
          <w:rPr>
            <w:noProof/>
            <w:webHidden/>
          </w:rPr>
          <w:fldChar w:fldCharType="begin"/>
        </w:r>
        <w:r>
          <w:rPr>
            <w:noProof/>
            <w:webHidden/>
          </w:rPr>
          <w:instrText xml:space="preserve"> PAGEREF _Toc147812685 \h </w:instrText>
        </w:r>
        <w:r>
          <w:rPr>
            <w:noProof/>
            <w:webHidden/>
          </w:rPr>
        </w:r>
        <w:r>
          <w:rPr>
            <w:noProof/>
            <w:webHidden/>
          </w:rPr>
          <w:fldChar w:fldCharType="separate"/>
        </w:r>
        <w:r>
          <w:rPr>
            <w:noProof/>
            <w:webHidden/>
          </w:rPr>
          <w:t>8</w:t>
        </w:r>
        <w:r>
          <w:rPr>
            <w:noProof/>
            <w:webHidden/>
          </w:rPr>
          <w:fldChar w:fldCharType="end"/>
        </w:r>
      </w:hyperlink>
    </w:p>
    <w:p w:rsidR="0054531F" w:rsidRDefault="0054531F" w14:paraId="44683653" w14:textId="620841FD">
      <w:pPr>
        <w:pStyle w:val="TOC2"/>
        <w:rPr>
          <w:rFonts w:eastAsiaTheme="minorEastAsia"/>
          <w:noProof/>
          <w:lang w:val="en-US"/>
        </w:rPr>
      </w:pPr>
      <w:hyperlink w:history="1" w:anchor="_Toc147812686">
        <w:r w:rsidRPr="0084165E">
          <w:rPr>
            <w:rStyle w:val="Hyperlink"/>
            <w:noProof/>
          </w:rPr>
          <w:t>2.12.</w:t>
        </w:r>
        <w:r>
          <w:rPr>
            <w:rFonts w:eastAsiaTheme="minorEastAsia"/>
            <w:noProof/>
            <w:lang w:val="en-US"/>
          </w:rPr>
          <w:tab/>
        </w:r>
        <w:r w:rsidRPr="0084165E">
          <w:rPr>
            <w:rStyle w:val="Hyperlink"/>
            <w:noProof/>
          </w:rPr>
          <w:t>Protection - Passwords, encryption and Practical matters</w:t>
        </w:r>
        <w:r>
          <w:rPr>
            <w:noProof/>
            <w:webHidden/>
          </w:rPr>
          <w:tab/>
        </w:r>
        <w:r>
          <w:rPr>
            <w:noProof/>
            <w:webHidden/>
          </w:rPr>
          <w:fldChar w:fldCharType="begin"/>
        </w:r>
        <w:r>
          <w:rPr>
            <w:noProof/>
            <w:webHidden/>
          </w:rPr>
          <w:instrText xml:space="preserve"> PAGEREF _Toc147812686 \h </w:instrText>
        </w:r>
        <w:r>
          <w:rPr>
            <w:noProof/>
            <w:webHidden/>
          </w:rPr>
        </w:r>
        <w:r>
          <w:rPr>
            <w:noProof/>
            <w:webHidden/>
          </w:rPr>
          <w:fldChar w:fldCharType="separate"/>
        </w:r>
        <w:r>
          <w:rPr>
            <w:noProof/>
            <w:webHidden/>
          </w:rPr>
          <w:t>8</w:t>
        </w:r>
        <w:r>
          <w:rPr>
            <w:noProof/>
            <w:webHidden/>
          </w:rPr>
          <w:fldChar w:fldCharType="end"/>
        </w:r>
      </w:hyperlink>
    </w:p>
    <w:p w:rsidR="0054531F" w:rsidRDefault="0054531F" w14:paraId="6CF8ECB6" w14:textId="579391A7">
      <w:pPr>
        <w:pStyle w:val="TOC2"/>
        <w:rPr>
          <w:rFonts w:eastAsiaTheme="minorEastAsia"/>
          <w:noProof/>
          <w:lang w:val="en-US"/>
        </w:rPr>
      </w:pPr>
      <w:hyperlink w:history="1" w:anchor="_Toc147812687">
        <w:r w:rsidRPr="0084165E">
          <w:rPr>
            <w:rStyle w:val="Hyperlink"/>
            <w:noProof/>
          </w:rPr>
          <w:t>2.13.</w:t>
        </w:r>
        <w:r>
          <w:rPr>
            <w:rFonts w:eastAsiaTheme="minorEastAsia"/>
            <w:noProof/>
            <w:lang w:val="en-US"/>
          </w:rPr>
          <w:tab/>
        </w:r>
        <w:r w:rsidRPr="0084165E">
          <w:rPr>
            <w:rStyle w:val="Hyperlink"/>
            <w:noProof/>
          </w:rPr>
          <w:t>Queries</w:t>
        </w:r>
        <w:r>
          <w:rPr>
            <w:noProof/>
            <w:webHidden/>
          </w:rPr>
          <w:tab/>
        </w:r>
        <w:r>
          <w:rPr>
            <w:noProof/>
            <w:webHidden/>
          </w:rPr>
          <w:fldChar w:fldCharType="begin"/>
        </w:r>
        <w:r>
          <w:rPr>
            <w:noProof/>
            <w:webHidden/>
          </w:rPr>
          <w:instrText xml:space="preserve"> PAGEREF _Toc147812687 \h </w:instrText>
        </w:r>
        <w:r>
          <w:rPr>
            <w:noProof/>
            <w:webHidden/>
          </w:rPr>
        </w:r>
        <w:r>
          <w:rPr>
            <w:noProof/>
            <w:webHidden/>
          </w:rPr>
          <w:fldChar w:fldCharType="separate"/>
        </w:r>
        <w:r>
          <w:rPr>
            <w:noProof/>
            <w:webHidden/>
          </w:rPr>
          <w:t>10</w:t>
        </w:r>
        <w:r>
          <w:rPr>
            <w:noProof/>
            <w:webHidden/>
          </w:rPr>
          <w:fldChar w:fldCharType="end"/>
        </w:r>
      </w:hyperlink>
    </w:p>
    <w:p w:rsidR="0054531F" w:rsidRDefault="0054531F" w14:paraId="249DE4CD" w14:textId="264E827F">
      <w:pPr>
        <w:pStyle w:val="TOC1"/>
        <w:rPr>
          <w:rFonts w:eastAsiaTheme="minorEastAsia"/>
          <w:b w:val="0"/>
          <w:noProof/>
          <w:lang w:val="en-US"/>
        </w:rPr>
      </w:pPr>
      <w:hyperlink w:history="1" w:anchor="_Toc147812688">
        <w:r w:rsidRPr="0084165E">
          <w:rPr>
            <w:rStyle w:val="Hyperlink"/>
            <w:noProof/>
          </w:rPr>
          <w:t>3.</w:t>
        </w:r>
        <w:r>
          <w:rPr>
            <w:rFonts w:eastAsiaTheme="minorEastAsia"/>
            <w:b w:val="0"/>
            <w:noProof/>
            <w:lang w:val="en-US"/>
          </w:rPr>
          <w:tab/>
        </w:r>
        <w:r w:rsidRPr="0084165E">
          <w:rPr>
            <w:rStyle w:val="Hyperlink"/>
            <w:caps/>
            <w:noProof/>
          </w:rPr>
          <w:t xml:space="preserve">Part 2 – </w:t>
        </w:r>
        <w:r w:rsidRPr="0084165E">
          <w:rPr>
            <w:rStyle w:val="Hyperlink"/>
            <w:noProof/>
          </w:rPr>
          <w:t>To be read by all Workers who work/volunteer who are involved with the handling of personal data relating to individuals such as coaching/teaching and performance.</w:t>
        </w:r>
        <w:r>
          <w:rPr>
            <w:noProof/>
            <w:webHidden/>
          </w:rPr>
          <w:tab/>
        </w:r>
        <w:r>
          <w:rPr>
            <w:noProof/>
            <w:webHidden/>
          </w:rPr>
          <w:fldChar w:fldCharType="begin"/>
        </w:r>
        <w:r>
          <w:rPr>
            <w:noProof/>
            <w:webHidden/>
          </w:rPr>
          <w:instrText xml:space="preserve"> PAGEREF _Toc147812688 \h </w:instrText>
        </w:r>
        <w:r>
          <w:rPr>
            <w:noProof/>
            <w:webHidden/>
          </w:rPr>
        </w:r>
        <w:r>
          <w:rPr>
            <w:noProof/>
            <w:webHidden/>
          </w:rPr>
          <w:fldChar w:fldCharType="separate"/>
        </w:r>
        <w:r>
          <w:rPr>
            <w:noProof/>
            <w:webHidden/>
          </w:rPr>
          <w:t>11</w:t>
        </w:r>
        <w:r>
          <w:rPr>
            <w:noProof/>
            <w:webHidden/>
          </w:rPr>
          <w:fldChar w:fldCharType="end"/>
        </w:r>
      </w:hyperlink>
    </w:p>
    <w:p w:rsidR="0054531F" w:rsidRDefault="0054531F" w14:paraId="585F487D" w14:textId="7C0393D8">
      <w:pPr>
        <w:pStyle w:val="TOC2"/>
        <w:rPr>
          <w:rFonts w:eastAsiaTheme="minorEastAsia"/>
          <w:noProof/>
          <w:lang w:val="en-US"/>
        </w:rPr>
      </w:pPr>
      <w:hyperlink w:history="1" w:anchor="_Toc147812689">
        <w:r w:rsidRPr="0084165E">
          <w:rPr>
            <w:rStyle w:val="Hyperlink"/>
            <w:noProof/>
          </w:rPr>
          <w:t>3.1.</w:t>
        </w:r>
        <w:r>
          <w:rPr>
            <w:rFonts w:eastAsiaTheme="minorEastAsia"/>
            <w:noProof/>
            <w:lang w:val="en-US"/>
          </w:rPr>
          <w:tab/>
        </w:r>
        <w:r w:rsidRPr="0084165E">
          <w:rPr>
            <w:rStyle w:val="Hyperlink"/>
            <w:noProof/>
          </w:rPr>
          <w:t>Personal data</w:t>
        </w:r>
        <w:r>
          <w:rPr>
            <w:noProof/>
            <w:webHidden/>
          </w:rPr>
          <w:tab/>
        </w:r>
        <w:r>
          <w:rPr>
            <w:noProof/>
            <w:webHidden/>
          </w:rPr>
          <w:fldChar w:fldCharType="begin"/>
        </w:r>
        <w:r>
          <w:rPr>
            <w:noProof/>
            <w:webHidden/>
          </w:rPr>
          <w:instrText xml:space="preserve"> PAGEREF _Toc147812689 \h </w:instrText>
        </w:r>
        <w:r>
          <w:rPr>
            <w:noProof/>
            <w:webHidden/>
          </w:rPr>
        </w:r>
        <w:r>
          <w:rPr>
            <w:noProof/>
            <w:webHidden/>
          </w:rPr>
          <w:fldChar w:fldCharType="separate"/>
        </w:r>
        <w:r>
          <w:rPr>
            <w:noProof/>
            <w:webHidden/>
          </w:rPr>
          <w:t>11</w:t>
        </w:r>
        <w:r>
          <w:rPr>
            <w:noProof/>
            <w:webHidden/>
          </w:rPr>
          <w:fldChar w:fldCharType="end"/>
        </w:r>
      </w:hyperlink>
    </w:p>
    <w:p w:rsidR="0054531F" w:rsidRDefault="0054531F" w14:paraId="5A6CD034" w14:textId="5244DC50">
      <w:pPr>
        <w:pStyle w:val="TOC2"/>
        <w:rPr>
          <w:rFonts w:eastAsiaTheme="minorEastAsia"/>
          <w:noProof/>
          <w:lang w:val="en-US"/>
        </w:rPr>
      </w:pPr>
      <w:hyperlink w:history="1" w:anchor="_Toc147812690">
        <w:r w:rsidRPr="0084165E">
          <w:rPr>
            <w:rStyle w:val="Hyperlink"/>
            <w:noProof/>
          </w:rPr>
          <w:t>3.2.</w:t>
        </w:r>
        <w:r>
          <w:rPr>
            <w:rFonts w:eastAsiaTheme="minorEastAsia"/>
            <w:noProof/>
            <w:lang w:val="en-US"/>
          </w:rPr>
          <w:tab/>
        </w:r>
        <w:r w:rsidRPr="0084165E">
          <w:rPr>
            <w:rStyle w:val="Hyperlink"/>
            <w:noProof/>
          </w:rPr>
          <w:t>Lawful basis for processing</w:t>
        </w:r>
        <w:r>
          <w:rPr>
            <w:noProof/>
            <w:webHidden/>
          </w:rPr>
          <w:tab/>
        </w:r>
        <w:r>
          <w:rPr>
            <w:noProof/>
            <w:webHidden/>
          </w:rPr>
          <w:fldChar w:fldCharType="begin"/>
        </w:r>
        <w:r>
          <w:rPr>
            <w:noProof/>
            <w:webHidden/>
          </w:rPr>
          <w:instrText xml:space="preserve"> PAGEREF _Toc147812690 \h </w:instrText>
        </w:r>
        <w:r>
          <w:rPr>
            <w:noProof/>
            <w:webHidden/>
          </w:rPr>
        </w:r>
        <w:r>
          <w:rPr>
            <w:noProof/>
            <w:webHidden/>
          </w:rPr>
          <w:fldChar w:fldCharType="separate"/>
        </w:r>
        <w:r>
          <w:rPr>
            <w:noProof/>
            <w:webHidden/>
          </w:rPr>
          <w:t>12</w:t>
        </w:r>
        <w:r>
          <w:rPr>
            <w:noProof/>
            <w:webHidden/>
          </w:rPr>
          <w:fldChar w:fldCharType="end"/>
        </w:r>
      </w:hyperlink>
    </w:p>
    <w:p w:rsidR="0054531F" w:rsidRDefault="0054531F" w14:paraId="1B7C5134" w14:textId="2E539F2A">
      <w:pPr>
        <w:pStyle w:val="TOC2"/>
        <w:rPr>
          <w:rFonts w:eastAsiaTheme="minorEastAsia"/>
          <w:noProof/>
          <w:lang w:val="en-US"/>
        </w:rPr>
      </w:pPr>
      <w:hyperlink w:history="1" w:anchor="_Toc147812691">
        <w:r w:rsidRPr="0084165E">
          <w:rPr>
            <w:rStyle w:val="Hyperlink"/>
            <w:noProof/>
          </w:rPr>
          <w:t>3.3.</w:t>
        </w:r>
        <w:r>
          <w:rPr>
            <w:rFonts w:eastAsiaTheme="minorEastAsia"/>
            <w:noProof/>
            <w:lang w:val="en-US"/>
          </w:rPr>
          <w:tab/>
        </w:r>
        <w:r w:rsidRPr="0084165E">
          <w:rPr>
            <w:rStyle w:val="Hyperlink"/>
            <w:noProof/>
          </w:rPr>
          <w:t>Special category data</w:t>
        </w:r>
        <w:r>
          <w:rPr>
            <w:noProof/>
            <w:webHidden/>
          </w:rPr>
          <w:tab/>
        </w:r>
        <w:r>
          <w:rPr>
            <w:noProof/>
            <w:webHidden/>
          </w:rPr>
          <w:fldChar w:fldCharType="begin"/>
        </w:r>
        <w:r>
          <w:rPr>
            <w:noProof/>
            <w:webHidden/>
          </w:rPr>
          <w:instrText xml:space="preserve"> PAGEREF _Toc147812691 \h </w:instrText>
        </w:r>
        <w:r>
          <w:rPr>
            <w:noProof/>
            <w:webHidden/>
          </w:rPr>
        </w:r>
        <w:r>
          <w:rPr>
            <w:noProof/>
            <w:webHidden/>
          </w:rPr>
          <w:fldChar w:fldCharType="separate"/>
        </w:r>
        <w:r>
          <w:rPr>
            <w:noProof/>
            <w:webHidden/>
          </w:rPr>
          <w:t>12</w:t>
        </w:r>
        <w:r>
          <w:rPr>
            <w:noProof/>
            <w:webHidden/>
          </w:rPr>
          <w:fldChar w:fldCharType="end"/>
        </w:r>
      </w:hyperlink>
    </w:p>
    <w:p w:rsidR="0054531F" w:rsidRDefault="0054531F" w14:paraId="0B440A77" w14:textId="047A47FD">
      <w:pPr>
        <w:pStyle w:val="TOC2"/>
        <w:rPr>
          <w:rFonts w:eastAsiaTheme="minorEastAsia"/>
          <w:noProof/>
          <w:lang w:val="en-US"/>
        </w:rPr>
      </w:pPr>
      <w:hyperlink w:history="1" w:anchor="_Toc147812692">
        <w:r w:rsidRPr="0084165E">
          <w:rPr>
            <w:rStyle w:val="Hyperlink"/>
            <w:noProof/>
          </w:rPr>
          <w:t>3.4.</w:t>
        </w:r>
        <w:r>
          <w:rPr>
            <w:rFonts w:eastAsiaTheme="minorEastAsia"/>
            <w:noProof/>
            <w:lang w:val="en-US"/>
          </w:rPr>
          <w:tab/>
        </w:r>
        <w:r w:rsidRPr="0084165E">
          <w:rPr>
            <w:rStyle w:val="Hyperlink"/>
            <w:noProof/>
          </w:rPr>
          <w:t>When do we process personal data?</w:t>
        </w:r>
        <w:r>
          <w:rPr>
            <w:noProof/>
            <w:webHidden/>
          </w:rPr>
          <w:tab/>
        </w:r>
        <w:r>
          <w:rPr>
            <w:noProof/>
            <w:webHidden/>
          </w:rPr>
          <w:fldChar w:fldCharType="begin"/>
        </w:r>
        <w:r>
          <w:rPr>
            <w:noProof/>
            <w:webHidden/>
          </w:rPr>
          <w:instrText xml:space="preserve"> PAGEREF _Toc147812692 \h </w:instrText>
        </w:r>
        <w:r>
          <w:rPr>
            <w:noProof/>
            <w:webHidden/>
          </w:rPr>
        </w:r>
        <w:r>
          <w:rPr>
            <w:noProof/>
            <w:webHidden/>
          </w:rPr>
          <w:fldChar w:fldCharType="separate"/>
        </w:r>
        <w:r>
          <w:rPr>
            <w:noProof/>
            <w:webHidden/>
          </w:rPr>
          <w:t>13</w:t>
        </w:r>
        <w:r>
          <w:rPr>
            <w:noProof/>
            <w:webHidden/>
          </w:rPr>
          <w:fldChar w:fldCharType="end"/>
        </w:r>
      </w:hyperlink>
    </w:p>
    <w:p w:rsidR="0054531F" w:rsidRDefault="0054531F" w14:paraId="4C523126" w14:textId="074B78FD">
      <w:pPr>
        <w:pStyle w:val="TOC2"/>
        <w:rPr>
          <w:rFonts w:eastAsiaTheme="minorEastAsia"/>
          <w:noProof/>
          <w:lang w:val="en-US"/>
        </w:rPr>
      </w:pPr>
      <w:hyperlink w:history="1" w:anchor="_Toc147812693">
        <w:r w:rsidRPr="0084165E">
          <w:rPr>
            <w:rStyle w:val="Hyperlink"/>
            <w:noProof/>
          </w:rPr>
          <w:t>3.5.</w:t>
        </w:r>
        <w:r>
          <w:rPr>
            <w:rFonts w:eastAsiaTheme="minorEastAsia"/>
            <w:noProof/>
            <w:lang w:val="en-US"/>
          </w:rPr>
          <w:tab/>
        </w:r>
        <w:r w:rsidRPr="0084165E">
          <w:rPr>
            <w:rStyle w:val="Hyperlink"/>
            <w:noProof/>
          </w:rPr>
          <w:t>What does this mean?</w:t>
        </w:r>
        <w:r>
          <w:rPr>
            <w:noProof/>
            <w:webHidden/>
          </w:rPr>
          <w:tab/>
        </w:r>
        <w:r>
          <w:rPr>
            <w:noProof/>
            <w:webHidden/>
          </w:rPr>
          <w:fldChar w:fldCharType="begin"/>
        </w:r>
        <w:r>
          <w:rPr>
            <w:noProof/>
            <w:webHidden/>
          </w:rPr>
          <w:instrText xml:space="preserve"> PAGEREF _Toc147812693 \h </w:instrText>
        </w:r>
        <w:r>
          <w:rPr>
            <w:noProof/>
            <w:webHidden/>
          </w:rPr>
        </w:r>
        <w:r>
          <w:rPr>
            <w:noProof/>
            <w:webHidden/>
          </w:rPr>
          <w:fldChar w:fldCharType="separate"/>
        </w:r>
        <w:r>
          <w:rPr>
            <w:noProof/>
            <w:webHidden/>
          </w:rPr>
          <w:t>13</w:t>
        </w:r>
        <w:r>
          <w:rPr>
            <w:noProof/>
            <w:webHidden/>
          </w:rPr>
          <w:fldChar w:fldCharType="end"/>
        </w:r>
      </w:hyperlink>
    </w:p>
    <w:p w:rsidR="0054531F" w:rsidRDefault="0054531F" w14:paraId="0834684F" w14:textId="7C6F0682">
      <w:pPr>
        <w:pStyle w:val="TOC2"/>
        <w:rPr>
          <w:rFonts w:eastAsiaTheme="minorEastAsia"/>
          <w:noProof/>
          <w:lang w:val="en-US"/>
        </w:rPr>
      </w:pPr>
      <w:hyperlink w:history="1" w:anchor="_Toc147812694">
        <w:r w:rsidRPr="0084165E">
          <w:rPr>
            <w:rStyle w:val="Hyperlink"/>
            <w:noProof/>
          </w:rPr>
          <w:t>3.6.</w:t>
        </w:r>
        <w:r>
          <w:rPr>
            <w:rFonts w:eastAsiaTheme="minorEastAsia"/>
            <w:noProof/>
            <w:lang w:val="en-US"/>
          </w:rPr>
          <w:tab/>
        </w:r>
        <w:r w:rsidRPr="0084165E">
          <w:rPr>
            <w:rStyle w:val="Hyperlink"/>
            <w:noProof/>
          </w:rPr>
          <w:t>Data protection principles and what you must do</w:t>
        </w:r>
        <w:r>
          <w:rPr>
            <w:noProof/>
            <w:webHidden/>
          </w:rPr>
          <w:tab/>
        </w:r>
        <w:r>
          <w:rPr>
            <w:noProof/>
            <w:webHidden/>
          </w:rPr>
          <w:fldChar w:fldCharType="begin"/>
        </w:r>
        <w:r>
          <w:rPr>
            <w:noProof/>
            <w:webHidden/>
          </w:rPr>
          <w:instrText xml:space="preserve"> PAGEREF _Toc147812694 \h </w:instrText>
        </w:r>
        <w:r>
          <w:rPr>
            <w:noProof/>
            <w:webHidden/>
          </w:rPr>
        </w:r>
        <w:r>
          <w:rPr>
            <w:noProof/>
            <w:webHidden/>
          </w:rPr>
          <w:fldChar w:fldCharType="separate"/>
        </w:r>
        <w:r>
          <w:rPr>
            <w:noProof/>
            <w:webHidden/>
          </w:rPr>
          <w:t>13</w:t>
        </w:r>
        <w:r>
          <w:rPr>
            <w:noProof/>
            <w:webHidden/>
          </w:rPr>
          <w:fldChar w:fldCharType="end"/>
        </w:r>
      </w:hyperlink>
    </w:p>
    <w:p w:rsidR="0054531F" w:rsidRDefault="0054531F" w14:paraId="5D924895" w14:textId="71B0FDEB">
      <w:pPr>
        <w:pStyle w:val="TOC2"/>
        <w:rPr>
          <w:rFonts w:eastAsiaTheme="minorEastAsia"/>
          <w:noProof/>
          <w:lang w:val="en-US"/>
        </w:rPr>
      </w:pPr>
      <w:hyperlink w:history="1" w:anchor="_Toc147812695">
        <w:r w:rsidRPr="0084165E">
          <w:rPr>
            <w:rStyle w:val="Hyperlink"/>
            <w:noProof/>
          </w:rPr>
          <w:t>3.7.</w:t>
        </w:r>
        <w:r>
          <w:rPr>
            <w:rFonts w:eastAsiaTheme="minorEastAsia"/>
            <w:noProof/>
            <w:lang w:val="en-US"/>
          </w:rPr>
          <w:tab/>
        </w:r>
        <w:r w:rsidRPr="0084165E">
          <w:rPr>
            <w:rStyle w:val="Hyperlink"/>
            <w:noProof/>
          </w:rPr>
          <w:t>Personal data must be processed fairly, lawfully and transparently.</w:t>
        </w:r>
        <w:r>
          <w:rPr>
            <w:noProof/>
            <w:webHidden/>
          </w:rPr>
          <w:tab/>
        </w:r>
        <w:r>
          <w:rPr>
            <w:noProof/>
            <w:webHidden/>
          </w:rPr>
          <w:fldChar w:fldCharType="begin"/>
        </w:r>
        <w:r>
          <w:rPr>
            <w:noProof/>
            <w:webHidden/>
          </w:rPr>
          <w:instrText xml:space="preserve"> PAGEREF _Toc147812695 \h </w:instrText>
        </w:r>
        <w:r>
          <w:rPr>
            <w:noProof/>
            <w:webHidden/>
          </w:rPr>
        </w:r>
        <w:r>
          <w:rPr>
            <w:noProof/>
            <w:webHidden/>
          </w:rPr>
          <w:fldChar w:fldCharType="separate"/>
        </w:r>
        <w:r>
          <w:rPr>
            <w:noProof/>
            <w:webHidden/>
          </w:rPr>
          <w:t>13</w:t>
        </w:r>
        <w:r>
          <w:rPr>
            <w:noProof/>
            <w:webHidden/>
          </w:rPr>
          <w:fldChar w:fldCharType="end"/>
        </w:r>
      </w:hyperlink>
    </w:p>
    <w:p w:rsidR="0054531F" w:rsidRDefault="0054531F" w14:paraId="4FF76A93" w14:textId="799AE8F6">
      <w:pPr>
        <w:pStyle w:val="TOC2"/>
        <w:rPr>
          <w:rFonts w:eastAsiaTheme="minorEastAsia"/>
          <w:noProof/>
          <w:lang w:val="en-US"/>
        </w:rPr>
      </w:pPr>
      <w:hyperlink w:history="1" w:anchor="_Toc147812696">
        <w:r w:rsidRPr="0084165E">
          <w:rPr>
            <w:rStyle w:val="Hyperlink"/>
            <w:noProof/>
          </w:rPr>
          <w:t>3.8.</w:t>
        </w:r>
        <w:r>
          <w:rPr>
            <w:rFonts w:eastAsiaTheme="minorEastAsia"/>
            <w:noProof/>
            <w:lang w:val="en-US"/>
          </w:rPr>
          <w:tab/>
        </w:r>
        <w:r w:rsidRPr="0084165E">
          <w:rPr>
            <w:rStyle w:val="Hyperlink"/>
            <w:noProof/>
          </w:rPr>
          <w:t>Personal data must be collected for specific, explicit and legitimate purposes, and not processed in any way incompatible with those purposes (“purpose limitation”).</w:t>
        </w:r>
        <w:r>
          <w:rPr>
            <w:noProof/>
            <w:webHidden/>
          </w:rPr>
          <w:tab/>
        </w:r>
        <w:r>
          <w:rPr>
            <w:noProof/>
            <w:webHidden/>
          </w:rPr>
          <w:fldChar w:fldCharType="begin"/>
        </w:r>
        <w:r>
          <w:rPr>
            <w:noProof/>
            <w:webHidden/>
          </w:rPr>
          <w:instrText xml:space="preserve"> PAGEREF _Toc147812696 \h </w:instrText>
        </w:r>
        <w:r>
          <w:rPr>
            <w:noProof/>
            <w:webHidden/>
          </w:rPr>
        </w:r>
        <w:r>
          <w:rPr>
            <w:noProof/>
            <w:webHidden/>
          </w:rPr>
          <w:fldChar w:fldCharType="separate"/>
        </w:r>
        <w:r>
          <w:rPr>
            <w:noProof/>
            <w:webHidden/>
          </w:rPr>
          <w:t>14</w:t>
        </w:r>
        <w:r>
          <w:rPr>
            <w:noProof/>
            <w:webHidden/>
          </w:rPr>
          <w:fldChar w:fldCharType="end"/>
        </w:r>
      </w:hyperlink>
    </w:p>
    <w:p w:rsidR="0054531F" w:rsidRDefault="0054531F" w14:paraId="61C05933" w14:textId="2BF01A6A">
      <w:pPr>
        <w:pStyle w:val="TOC2"/>
        <w:rPr>
          <w:rFonts w:eastAsiaTheme="minorEastAsia"/>
          <w:noProof/>
          <w:lang w:val="en-US"/>
        </w:rPr>
      </w:pPr>
      <w:hyperlink w:history="1" w:anchor="_Toc147812697">
        <w:r w:rsidRPr="0084165E">
          <w:rPr>
            <w:rStyle w:val="Hyperlink"/>
            <w:noProof/>
          </w:rPr>
          <w:t>3.9.</w:t>
        </w:r>
        <w:r>
          <w:rPr>
            <w:rFonts w:eastAsiaTheme="minorEastAsia"/>
            <w:noProof/>
            <w:lang w:val="en-US"/>
          </w:rPr>
          <w:tab/>
        </w:r>
        <w:r w:rsidRPr="0084165E">
          <w:rPr>
            <w:rStyle w:val="Hyperlink"/>
            <w:noProof/>
          </w:rPr>
          <w:t>Personal data must be adequate and relevant, and limited to what is necessary to the purposes for which it is processed (“data minimisation”)</w:t>
        </w:r>
        <w:r>
          <w:rPr>
            <w:noProof/>
            <w:webHidden/>
          </w:rPr>
          <w:tab/>
        </w:r>
        <w:r>
          <w:rPr>
            <w:noProof/>
            <w:webHidden/>
          </w:rPr>
          <w:fldChar w:fldCharType="begin"/>
        </w:r>
        <w:r>
          <w:rPr>
            <w:noProof/>
            <w:webHidden/>
          </w:rPr>
          <w:instrText xml:space="preserve"> PAGEREF _Toc147812697 \h </w:instrText>
        </w:r>
        <w:r>
          <w:rPr>
            <w:noProof/>
            <w:webHidden/>
          </w:rPr>
        </w:r>
        <w:r>
          <w:rPr>
            <w:noProof/>
            <w:webHidden/>
          </w:rPr>
          <w:fldChar w:fldCharType="separate"/>
        </w:r>
        <w:r>
          <w:rPr>
            <w:noProof/>
            <w:webHidden/>
          </w:rPr>
          <w:t>14</w:t>
        </w:r>
        <w:r>
          <w:rPr>
            <w:noProof/>
            <w:webHidden/>
          </w:rPr>
          <w:fldChar w:fldCharType="end"/>
        </w:r>
      </w:hyperlink>
    </w:p>
    <w:p w:rsidR="0054531F" w:rsidRDefault="0054531F" w14:paraId="2B2AE487" w14:textId="6A0CF4E0">
      <w:pPr>
        <w:pStyle w:val="TOC2"/>
        <w:rPr>
          <w:rFonts w:eastAsiaTheme="minorEastAsia"/>
          <w:noProof/>
          <w:lang w:val="en-US"/>
        </w:rPr>
      </w:pPr>
      <w:hyperlink w:history="1" w:anchor="_Toc147812698">
        <w:r w:rsidRPr="0084165E">
          <w:rPr>
            <w:rStyle w:val="Hyperlink"/>
            <w:noProof/>
          </w:rPr>
          <w:t>3.10.</w:t>
        </w:r>
        <w:r>
          <w:rPr>
            <w:rFonts w:eastAsiaTheme="minorEastAsia"/>
            <w:noProof/>
            <w:lang w:val="en-US"/>
          </w:rPr>
          <w:tab/>
        </w:r>
        <w:r w:rsidRPr="0084165E">
          <w:rPr>
            <w:rStyle w:val="Hyperlink"/>
            <w:noProof/>
          </w:rPr>
          <w:t>Personal data must be accurate and, where necessary, kept up to date.</w:t>
        </w:r>
        <w:r>
          <w:rPr>
            <w:noProof/>
            <w:webHidden/>
          </w:rPr>
          <w:tab/>
        </w:r>
        <w:r>
          <w:rPr>
            <w:noProof/>
            <w:webHidden/>
          </w:rPr>
          <w:fldChar w:fldCharType="begin"/>
        </w:r>
        <w:r>
          <w:rPr>
            <w:noProof/>
            <w:webHidden/>
          </w:rPr>
          <w:instrText xml:space="preserve"> PAGEREF _Toc147812698 \h </w:instrText>
        </w:r>
        <w:r>
          <w:rPr>
            <w:noProof/>
            <w:webHidden/>
          </w:rPr>
        </w:r>
        <w:r>
          <w:rPr>
            <w:noProof/>
            <w:webHidden/>
          </w:rPr>
          <w:fldChar w:fldCharType="separate"/>
        </w:r>
        <w:r>
          <w:rPr>
            <w:noProof/>
            <w:webHidden/>
          </w:rPr>
          <w:t>14</w:t>
        </w:r>
        <w:r>
          <w:rPr>
            <w:noProof/>
            <w:webHidden/>
          </w:rPr>
          <w:fldChar w:fldCharType="end"/>
        </w:r>
      </w:hyperlink>
    </w:p>
    <w:p w:rsidR="0054531F" w:rsidRDefault="0054531F" w14:paraId="278DD135" w14:textId="538A50A6">
      <w:pPr>
        <w:pStyle w:val="TOC2"/>
        <w:rPr>
          <w:rFonts w:eastAsiaTheme="minorEastAsia"/>
          <w:noProof/>
          <w:lang w:val="en-US"/>
        </w:rPr>
      </w:pPr>
      <w:hyperlink w:history="1" w:anchor="_Toc147812699">
        <w:r w:rsidRPr="0084165E">
          <w:rPr>
            <w:rStyle w:val="Hyperlink"/>
            <w:noProof/>
          </w:rPr>
          <w:t>3.11.</w:t>
        </w:r>
        <w:r>
          <w:rPr>
            <w:rFonts w:eastAsiaTheme="minorEastAsia"/>
            <w:noProof/>
            <w:lang w:val="en-US"/>
          </w:rPr>
          <w:tab/>
        </w:r>
        <w:r w:rsidRPr="0084165E">
          <w:rPr>
            <w:rStyle w:val="Hyperlink"/>
            <w:noProof/>
          </w:rPr>
          <w:t>Personal data must be kept for no longer than is necessary for the purpose.</w:t>
        </w:r>
        <w:r>
          <w:rPr>
            <w:noProof/>
            <w:webHidden/>
          </w:rPr>
          <w:tab/>
        </w:r>
        <w:r>
          <w:rPr>
            <w:noProof/>
            <w:webHidden/>
          </w:rPr>
          <w:fldChar w:fldCharType="begin"/>
        </w:r>
        <w:r>
          <w:rPr>
            <w:noProof/>
            <w:webHidden/>
          </w:rPr>
          <w:instrText xml:space="preserve"> PAGEREF _Toc147812699 \h </w:instrText>
        </w:r>
        <w:r>
          <w:rPr>
            <w:noProof/>
            <w:webHidden/>
          </w:rPr>
        </w:r>
        <w:r>
          <w:rPr>
            <w:noProof/>
            <w:webHidden/>
          </w:rPr>
          <w:fldChar w:fldCharType="separate"/>
        </w:r>
        <w:r>
          <w:rPr>
            <w:noProof/>
            <w:webHidden/>
          </w:rPr>
          <w:t>14</w:t>
        </w:r>
        <w:r>
          <w:rPr>
            <w:noProof/>
            <w:webHidden/>
          </w:rPr>
          <w:fldChar w:fldCharType="end"/>
        </w:r>
      </w:hyperlink>
    </w:p>
    <w:p w:rsidR="0054531F" w:rsidRDefault="0054531F" w14:paraId="069FA0A5" w14:textId="608D30C7">
      <w:pPr>
        <w:pStyle w:val="TOC2"/>
        <w:rPr>
          <w:rFonts w:eastAsiaTheme="minorEastAsia"/>
          <w:noProof/>
          <w:lang w:val="en-US"/>
        </w:rPr>
      </w:pPr>
      <w:hyperlink w:history="1" w:anchor="_Toc147812700">
        <w:r w:rsidRPr="0084165E">
          <w:rPr>
            <w:rStyle w:val="Hyperlink"/>
            <w:noProof/>
          </w:rPr>
          <w:t>3.12.</w:t>
        </w:r>
        <w:r>
          <w:rPr>
            <w:rFonts w:eastAsiaTheme="minorEastAsia"/>
            <w:noProof/>
            <w:lang w:val="en-US"/>
          </w:rPr>
          <w:tab/>
        </w:r>
        <w:r w:rsidRPr="0084165E">
          <w:rPr>
            <w:rStyle w:val="Hyperlink"/>
            <w:noProof/>
          </w:rPr>
          <w:t>Personal data must be processed in a manner that ensures appropriate security of the personal data using appropriate technical and organisational  measures (“integrity and security”)</w:t>
        </w:r>
        <w:r>
          <w:rPr>
            <w:noProof/>
            <w:webHidden/>
          </w:rPr>
          <w:tab/>
        </w:r>
        <w:r>
          <w:rPr>
            <w:noProof/>
            <w:webHidden/>
          </w:rPr>
          <w:fldChar w:fldCharType="begin"/>
        </w:r>
        <w:r>
          <w:rPr>
            <w:noProof/>
            <w:webHidden/>
          </w:rPr>
          <w:instrText xml:space="preserve"> PAGEREF _Toc147812700 \h </w:instrText>
        </w:r>
        <w:r>
          <w:rPr>
            <w:noProof/>
            <w:webHidden/>
          </w:rPr>
        </w:r>
        <w:r>
          <w:rPr>
            <w:noProof/>
            <w:webHidden/>
          </w:rPr>
          <w:fldChar w:fldCharType="separate"/>
        </w:r>
        <w:r>
          <w:rPr>
            <w:noProof/>
            <w:webHidden/>
          </w:rPr>
          <w:t>15</w:t>
        </w:r>
        <w:r>
          <w:rPr>
            <w:noProof/>
            <w:webHidden/>
          </w:rPr>
          <w:fldChar w:fldCharType="end"/>
        </w:r>
      </w:hyperlink>
    </w:p>
    <w:p w:rsidR="0054531F" w:rsidRDefault="0054531F" w14:paraId="34E28ADF" w14:textId="4B5B85A4">
      <w:pPr>
        <w:pStyle w:val="TOC2"/>
        <w:rPr>
          <w:rFonts w:eastAsiaTheme="minorEastAsia"/>
          <w:noProof/>
          <w:lang w:val="en-US"/>
        </w:rPr>
      </w:pPr>
      <w:hyperlink w:history="1" w:anchor="_Toc147812701">
        <w:r w:rsidRPr="0084165E">
          <w:rPr>
            <w:rStyle w:val="Hyperlink"/>
            <w:noProof/>
          </w:rPr>
          <w:t>3.13.</w:t>
        </w:r>
        <w:r>
          <w:rPr>
            <w:rFonts w:eastAsiaTheme="minorEastAsia"/>
            <w:noProof/>
            <w:lang w:val="en-US"/>
          </w:rPr>
          <w:tab/>
        </w:r>
        <w:r w:rsidRPr="0084165E">
          <w:rPr>
            <w:rStyle w:val="Hyperlink"/>
            <w:noProof/>
          </w:rPr>
          <w:t>Foreign transfers of personal data</w:t>
        </w:r>
        <w:r>
          <w:rPr>
            <w:noProof/>
            <w:webHidden/>
          </w:rPr>
          <w:tab/>
        </w:r>
        <w:r>
          <w:rPr>
            <w:noProof/>
            <w:webHidden/>
          </w:rPr>
          <w:fldChar w:fldCharType="begin"/>
        </w:r>
        <w:r>
          <w:rPr>
            <w:noProof/>
            <w:webHidden/>
          </w:rPr>
          <w:instrText xml:space="preserve"> PAGEREF _Toc147812701 \h </w:instrText>
        </w:r>
        <w:r>
          <w:rPr>
            <w:noProof/>
            <w:webHidden/>
          </w:rPr>
        </w:r>
        <w:r>
          <w:rPr>
            <w:noProof/>
            <w:webHidden/>
          </w:rPr>
          <w:fldChar w:fldCharType="separate"/>
        </w:r>
        <w:r>
          <w:rPr>
            <w:noProof/>
            <w:webHidden/>
          </w:rPr>
          <w:t>15</w:t>
        </w:r>
        <w:r>
          <w:rPr>
            <w:noProof/>
            <w:webHidden/>
          </w:rPr>
          <w:fldChar w:fldCharType="end"/>
        </w:r>
      </w:hyperlink>
    </w:p>
    <w:p w:rsidR="0054531F" w:rsidRDefault="0054531F" w14:paraId="71F657F0" w14:textId="24D0492A">
      <w:pPr>
        <w:pStyle w:val="TOC2"/>
        <w:rPr>
          <w:rFonts w:eastAsiaTheme="minorEastAsia"/>
          <w:noProof/>
          <w:lang w:val="en-US"/>
        </w:rPr>
      </w:pPr>
      <w:hyperlink w:history="1" w:anchor="_Toc147812702">
        <w:r w:rsidRPr="0084165E">
          <w:rPr>
            <w:rStyle w:val="Hyperlink"/>
            <w:noProof/>
          </w:rPr>
          <w:t>3.14.</w:t>
        </w:r>
        <w:r>
          <w:rPr>
            <w:rFonts w:eastAsiaTheme="minorEastAsia"/>
            <w:noProof/>
            <w:lang w:val="en-US"/>
          </w:rPr>
          <w:tab/>
        </w:r>
        <w:r w:rsidRPr="0084165E">
          <w:rPr>
            <w:rStyle w:val="Hyperlink"/>
            <w:noProof/>
          </w:rPr>
          <w:t>Data subject rights</w:t>
        </w:r>
        <w:r>
          <w:rPr>
            <w:noProof/>
            <w:webHidden/>
          </w:rPr>
          <w:tab/>
        </w:r>
        <w:r>
          <w:rPr>
            <w:noProof/>
            <w:webHidden/>
          </w:rPr>
          <w:fldChar w:fldCharType="begin"/>
        </w:r>
        <w:r>
          <w:rPr>
            <w:noProof/>
            <w:webHidden/>
          </w:rPr>
          <w:instrText xml:space="preserve"> PAGEREF _Toc147812702 \h </w:instrText>
        </w:r>
        <w:r>
          <w:rPr>
            <w:noProof/>
            <w:webHidden/>
          </w:rPr>
        </w:r>
        <w:r>
          <w:rPr>
            <w:noProof/>
            <w:webHidden/>
          </w:rPr>
          <w:fldChar w:fldCharType="separate"/>
        </w:r>
        <w:r>
          <w:rPr>
            <w:noProof/>
            <w:webHidden/>
          </w:rPr>
          <w:t>15</w:t>
        </w:r>
        <w:r>
          <w:rPr>
            <w:noProof/>
            <w:webHidden/>
          </w:rPr>
          <w:fldChar w:fldCharType="end"/>
        </w:r>
      </w:hyperlink>
    </w:p>
    <w:p w:rsidR="0054531F" w:rsidRDefault="0054531F" w14:paraId="1298849B" w14:textId="50616B3C">
      <w:pPr>
        <w:pStyle w:val="TOC2"/>
        <w:rPr>
          <w:rFonts w:eastAsiaTheme="minorEastAsia"/>
          <w:noProof/>
          <w:lang w:val="en-US"/>
        </w:rPr>
      </w:pPr>
      <w:hyperlink w:history="1" w:anchor="_Toc147812703">
        <w:r w:rsidRPr="0084165E">
          <w:rPr>
            <w:rStyle w:val="Hyperlink"/>
            <w:noProof/>
          </w:rPr>
          <w:t>3.15.</w:t>
        </w:r>
        <w:r>
          <w:rPr>
            <w:rFonts w:eastAsiaTheme="minorEastAsia"/>
            <w:noProof/>
            <w:lang w:val="en-US"/>
          </w:rPr>
          <w:tab/>
        </w:r>
        <w:r w:rsidRPr="0084165E">
          <w:rPr>
            <w:rStyle w:val="Hyperlink"/>
            <w:noProof/>
          </w:rPr>
          <w:t>Notification and response procedure</w:t>
        </w:r>
        <w:r>
          <w:rPr>
            <w:noProof/>
            <w:webHidden/>
          </w:rPr>
          <w:tab/>
        </w:r>
        <w:r>
          <w:rPr>
            <w:noProof/>
            <w:webHidden/>
          </w:rPr>
          <w:fldChar w:fldCharType="begin"/>
        </w:r>
        <w:r>
          <w:rPr>
            <w:noProof/>
            <w:webHidden/>
          </w:rPr>
          <w:instrText xml:space="preserve"> PAGEREF _Toc147812703 \h </w:instrText>
        </w:r>
        <w:r>
          <w:rPr>
            <w:noProof/>
            <w:webHidden/>
          </w:rPr>
        </w:r>
        <w:r>
          <w:rPr>
            <w:noProof/>
            <w:webHidden/>
          </w:rPr>
          <w:fldChar w:fldCharType="separate"/>
        </w:r>
        <w:r>
          <w:rPr>
            <w:noProof/>
            <w:webHidden/>
          </w:rPr>
          <w:t>16</w:t>
        </w:r>
        <w:r>
          <w:rPr>
            <w:noProof/>
            <w:webHidden/>
          </w:rPr>
          <w:fldChar w:fldCharType="end"/>
        </w:r>
      </w:hyperlink>
    </w:p>
    <w:p w:rsidR="0054531F" w:rsidRDefault="0054531F" w14:paraId="0023EFE0" w14:textId="22132811">
      <w:pPr>
        <w:pStyle w:val="TOC2"/>
        <w:rPr>
          <w:rFonts w:eastAsiaTheme="minorEastAsia"/>
          <w:noProof/>
          <w:lang w:val="en-US"/>
        </w:rPr>
      </w:pPr>
      <w:hyperlink w:history="1" w:anchor="_Toc147812704">
        <w:r w:rsidRPr="0084165E">
          <w:rPr>
            <w:rStyle w:val="Hyperlink"/>
            <w:noProof/>
          </w:rPr>
          <w:t>3.16.</w:t>
        </w:r>
        <w:r>
          <w:rPr>
            <w:rFonts w:eastAsiaTheme="minorEastAsia"/>
            <w:noProof/>
            <w:lang w:val="en-US"/>
          </w:rPr>
          <w:tab/>
        </w:r>
        <w:r w:rsidRPr="0084165E">
          <w:rPr>
            <w:rStyle w:val="Hyperlink"/>
            <w:noProof/>
          </w:rPr>
          <w:t>How to locate information for data subject right requests &amp; requests for the right to be forgotten</w:t>
        </w:r>
        <w:r>
          <w:rPr>
            <w:noProof/>
            <w:webHidden/>
          </w:rPr>
          <w:tab/>
        </w:r>
        <w:r>
          <w:rPr>
            <w:noProof/>
            <w:webHidden/>
          </w:rPr>
          <w:fldChar w:fldCharType="begin"/>
        </w:r>
        <w:r>
          <w:rPr>
            <w:noProof/>
            <w:webHidden/>
          </w:rPr>
          <w:instrText xml:space="preserve"> PAGEREF _Toc147812704 \h </w:instrText>
        </w:r>
        <w:r>
          <w:rPr>
            <w:noProof/>
            <w:webHidden/>
          </w:rPr>
        </w:r>
        <w:r>
          <w:rPr>
            <w:noProof/>
            <w:webHidden/>
          </w:rPr>
          <w:fldChar w:fldCharType="separate"/>
        </w:r>
        <w:r>
          <w:rPr>
            <w:noProof/>
            <w:webHidden/>
          </w:rPr>
          <w:t>17</w:t>
        </w:r>
        <w:r>
          <w:rPr>
            <w:noProof/>
            <w:webHidden/>
          </w:rPr>
          <w:fldChar w:fldCharType="end"/>
        </w:r>
      </w:hyperlink>
    </w:p>
    <w:p w:rsidR="0054531F" w:rsidRDefault="0054531F" w14:paraId="7DB61560" w14:textId="367B0BF9">
      <w:pPr>
        <w:pStyle w:val="TOC2"/>
        <w:rPr>
          <w:rFonts w:eastAsiaTheme="minorEastAsia"/>
          <w:noProof/>
          <w:lang w:val="en-US"/>
        </w:rPr>
      </w:pPr>
      <w:hyperlink w:history="1" w:anchor="_Toc147812705">
        <w:r w:rsidRPr="0084165E">
          <w:rPr>
            <w:rStyle w:val="Hyperlink"/>
            <w:noProof/>
          </w:rPr>
          <w:t>3.17.</w:t>
        </w:r>
        <w:r>
          <w:rPr>
            <w:rFonts w:eastAsiaTheme="minorEastAsia"/>
            <w:noProof/>
            <w:lang w:val="en-US"/>
          </w:rPr>
          <w:tab/>
        </w:r>
        <w:r w:rsidRPr="0084165E">
          <w:rPr>
            <w:rStyle w:val="Hyperlink"/>
            <w:noProof/>
          </w:rPr>
          <w:t>Right of Access</w:t>
        </w:r>
        <w:r>
          <w:rPr>
            <w:noProof/>
            <w:webHidden/>
          </w:rPr>
          <w:tab/>
        </w:r>
        <w:r>
          <w:rPr>
            <w:noProof/>
            <w:webHidden/>
          </w:rPr>
          <w:fldChar w:fldCharType="begin"/>
        </w:r>
        <w:r>
          <w:rPr>
            <w:noProof/>
            <w:webHidden/>
          </w:rPr>
          <w:instrText xml:space="preserve"> PAGEREF _Toc147812705 \h </w:instrText>
        </w:r>
        <w:r>
          <w:rPr>
            <w:noProof/>
            <w:webHidden/>
          </w:rPr>
        </w:r>
        <w:r>
          <w:rPr>
            <w:noProof/>
            <w:webHidden/>
          </w:rPr>
          <w:fldChar w:fldCharType="separate"/>
        </w:r>
        <w:r>
          <w:rPr>
            <w:noProof/>
            <w:webHidden/>
          </w:rPr>
          <w:t>18</w:t>
        </w:r>
        <w:r>
          <w:rPr>
            <w:noProof/>
            <w:webHidden/>
          </w:rPr>
          <w:fldChar w:fldCharType="end"/>
        </w:r>
      </w:hyperlink>
    </w:p>
    <w:p w:rsidR="0054531F" w:rsidRDefault="0054531F" w14:paraId="4D5EFC23" w14:textId="31720C3C">
      <w:pPr>
        <w:pStyle w:val="TOC2"/>
        <w:rPr>
          <w:rFonts w:eastAsiaTheme="minorEastAsia"/>
          <w:noProof/>
          <w:lang w:val="en-US"/>
        </w:rPr>
      </w:pPr>
      <w:hyperlink w:history="1" w:anchor="_Toc147812706">
        <w:r w:rsidRPr="0084165E">
          <w:rPr>
            <w:rStyle w:val="Hyperlink"/>
            <w:noProof/>
          </w:rPr>
          <w:t>3.18.</w:t>
        </w:r>
        <w:r>
          <w:rPr>
            <w:rFonts w:eastAsiaTheme="minorEastAsia"/>
            <w:noProof/>
            <w:lang w:val="en-US"/>
          </w:rPr>
          <w:tab/>
        </w:r>
        <w:r w:rsidRPr="0084165E">
          <w:rPr>
            <w:rStyle w:val="Hyperlink"/>
            <w:noProof/>
          </w:rPr>
          <w:t>Redactions</w:t>
        </w:r>
        <w:r>
          <w:rPr>
            <w:noProof/>
            <w:webHidden/>
          </w:rPr>
          <w:tab/>
        </w:r>
        <w:r>
          <w:rPr>
            <w:noProof/>
            <w:webHidden/>
          </w:rPr>
          <w:fldChar w:fldCharType="begin"/>
        </w:r>
        <w:r>
          <w:rPr>
            <w:noProof/>
            <w:webHidden/>
          </w:rPr>
          <w:instrText xml:space="preserve"> PAGEREF _Toc147812706 \h </w:instrText>
        </w:r>
        <w:r>
          <w:rPr>
            <w:noProof/>
            <w:webHidden/>
          </w:rPr>
        </w:r>
        <w:r>
          <w:rPr>
            <w:noProof/>
            <w:webHidden/>
          </w:rPr>
          <w:fldChar w:fldCharType="separate"/>
        </w:r>
        <w:r>
          <w:rPr>
            <w:noProof/>
            <w:webHidden/>
          </w:rPr>
          <w:t>19</w:t>
        </w:r>
        <w:r>
          <w:rPr>
            <w:noProof/>
            <w:webHidden/>
          </w:rPr>
          <w:fldChar w:fldCharType="end"/>
        </w:r>
      </w:hyperlink>
    </w:p>
    <w:p w:rsidR="0054531F" w:rsidRDefault="0054531F" w14:paraId="4FFBA11B" w14:textId="54442351">
      <w:pPr>
        <w:pStyle w:val="TOC2"/>
        <w:rPr>
          <w:rFonts w:eastAsiaTheme="minorEastAsia"/>
          <w:noProof/>
          <w:lang w:val="en-US"/>
        </w:rPr>
      </w:pPr>
      <w:hyperlink w:history="1" w:anchor="_Toc147812707">
        <w:r w:rsidRPr="0084165E">
          <w:rPr>
            <w:rStyle w:val="Hyperlink"/>
            <w:noProof/>
          </w:rPr>
          <w:t>3.19.</w:t>
        </w:r>
        <w:r>
          <w:rPr>
            <w:rFonts w:eastAsiaTheme="minorEastAsia"/>
            <w:noProof/>
            <w:lang w:val="en-US"/>
          </w:rPr>
          <w:tab/>
        </w:r>
        <w:r w:rsidRPr="0084165E">
          <w:rPr>
            <w:rStyle w:val="Hyperlink"/>
            <w:noProof/>
          </w:rPr>
          <w:t>Disclosing personal data relating to other individuals</w:t>
        </w:r>
        <w:r>
          <w:rPr>
            <w:noProof/>
            <w:webHidden/>
          </w:rPr>
          <w:tab/>
        </w:r>
        <w:r>
          <w:rPr>
            <w:noProof/>
            <w:webHidden/>
          </w:rPr>
          <w:fldChar w:fldCharType="begin"/>
        </w:r>
        <w:r>
          <w:rPr>
            <w:noProof/>
            <w:webHidden/>
          </w:rPr>
          <w:instrText xml:space="preserve"> PAGEREF _Toc147812707 \h </w:instrText>
        </w:r>
        <w:r>
          <w:rPr>
            <w:noProof/>
            <w:webHidden/>
          </w:rPr>
        </w:r>
        <w:r>
          <w:rPr>
            <w:noProof/>
            <w:webHidden/>
          </w:rPr>
          <w:fldChar w:fldCharType="separate"/>
        </w:r>
        <w:r>
          <w:rPr>
            <w:noProof/>
            <w:webHidden/>
          </w:rPr>
          <w:t>19</w:t>
        </w:r>
        <w:r>
          <w:rPr>
            <w:noProof/>
            <w:webHidden/>
          </w:rPr>
          <w:fldChar w:fldCharType="end"/>
        </w:r>
      </w:hyperlink>
    </w:p>
    <w:p w:rsidR="0054531F" w:rsidRDefault="0054531F" w14:paraId="03607336" w14:textId="4DF6F2FF">
      <w:pPr>
        <w:pStyle w:val="TOC2"/>
        <w:rPr>
          <w:rFonts w:eastAsiaTheme="minorEastAsia"/>
          <w:noProof/>
          <w:lang w:val="en-US"/>
        </w:rPr>
      </w:pPr>
      <w:hyperlink w:history="1" w:anchor="_Toc147812708">
        <w:r w:rsidRPr="0084165E">
          <w:rPr>
            <w:rStyle w:val="Hyperlink"/>
            <w:noProof/>
          </w:rPr>
          <w:t>3.20.</w:t>
        </w:r>
        <w:r>
          <w:rPr>
            <w:rFonts w:eastAsiaTheme="minorEastAsia"/>
            <w:noProof/>
            <w:lang w:val="en-US"/>
          </w:rPr>
          <w:tab/>
        </w:r>
        <w:r w:rsidRPr="0084165E">
          <w:rPr>
            <w:rStyle w:val="Hyperlink"/>
            <w:noProof/>
          </w:rPr>
          <w:t>Exemptions to the right of subject access</w:t>
        </w:r>
        <w:r>
          <w:rPr>
            <w:noProof/>
            <w:webHidden/>
          </w:rPr>
          <w:tab/>
        </w:r>
        <w:r>
          <w:rPr>
            <w:noProof/>
            <w:webHidden/>
          </w:rPr>
          <w:fldChar w:fldCharType="begin"/>
        </w:r>
        <w:r>
          <w:rPr>
            <w:noProof/>
            <w:webHidden/>
          </w:rPr>
          <w:instrText xml:space="preserve"> PAGEREF _Toc147812708 \h </w:instrText>
        </w:r>
        <w:r>
          <w:rPr>
            <w:noProof/>
            <w:webHidden/>
          </w:rPr>
        </w:r>
        <w:r>
          <w:rPr>
            <w:noProof/>
            <w:webHidden/>
          </w:rPr>
          <w:fldChar w:fldCharType="separate"/>
        </w:r>
        <w:r>
          <w:rPr>
            <w:noProof/>
            <w:webHidden/>
          </w:rPr>
          <w:t>20</w:t>
        </w:r>
        <w:r>
          <w:rPr>
            <w:noProof/>
            <w:webHidden/>
          </w:rPr>
          <w:fldChar w:fldCharType="end"/>
        </w:r>
      </w:hyperlink>
    </w:p>
    <w:p w:rsidR="0054531F" w:rsidRDefault="0054531F" w14:paraId="26308F66" w14:textId="69CF3F4B">
      <w:pPr>
        <w:pStyle w:val="TOC2"/>
        <w:rPr>
          <w:rFonts w:eastAsiaTheme="minorEastAsia"/>
          <w:noProof/>
          <w:lang w:val="en-US"/>
        </w:rPr>
      </w:pPr>
      <w:hyperlink w:history="1" w:anchor="_Toc147812709">
        <w:r w:rsidRPr="0084165E">
          <w:rPr>
            <w:rStyle w:val="Hyperlink"/>
            <w:noProof/>
          </w:rPr>
          <w:t>3.21.</w:t>
        </w:r>
        <w:r>
          <w:rPr>
            <w:rFonts w:eastAsiaTheme="minorEastAsia"/>
            <w:noProof/>
            <w:lang w:val="en-US"/>
          </w:rPr>
          <w:tab/>
        </w:r>
        <w:r w:rsidRPr="0084165E">
          <w:rPr>
            <w:rStyle w:val="Hyperlink"/>
            <w:noProof/>
          </w:rPr>
          <w:t>Crime detection and prevention</w:t>
        </w:r>
        <w:r>
          <w:rPr>
            <w:noProof/>
            <w:webHidden/>
          </w:rPr>
          <w:tab/>
        </w:r>
        <w:r>
          <w:rPr>
            <w:noProof/>
            <w:webHidden/>
          </w:rPr>
          <w:fldChar w:fldCharType="begin"/>
        </w:r>
        <w:r>
          <w:rPr>
            <w:noProof/>
            <w:webHidden/>
          </w:rPr>
          <w:instrText xml:space="preserve"> PAGEREF _Toc147812709 \h </w:instrText>
        </w:r>
        <w:r>
          <w:rPr>
            <w:noProof/>
            <w:webHidden/>
          </w:rPr>
        </w:r>
        <w:r>
          <w:rPr>
            <w:noProof/>
            <w:webHidden/>
          </w:rPr>
          <w:fldChar w:fldCharType="separate"/>
        </w:r>
        <w:r>
          <w:rPr>
            <w:noProof/>
            <w:webHidden/>
          </w:rPr>
          <w:t>20</w:t>
        </w:r>
        <w:r>
          <w:rPr>
            <w:noProof/>
            <w:webHidden/>
          </w:rPr>
          <w:fldChar w:fldCharType="end"/>
        </w:r>
      </w:hyperlink>
    </w:p>
    <w:p w:rsidR="0054531F" w:rsidRDefault="0054531F" w14:paraId="2FF9F90C" w14:textId="5112123E">
      <w:pPr>
        <w:pStyle w:val="TOC2"/>
        <w:rPr>
          <w:rFonts w:eastAsiaTheme="minorEastAsia"/>
          <w:noProof/>
          <w:lang w:val="en-US"/>
        </w:rPr>
      </w:pPr>
      <w:hyperlink w:history="1" w:anchor="_Toc147812710">
        <w:r w:rsidRPr="0084165E">
          <w:rPr>
            <w:rStyle w:val="Hyperlink"/>
            <w:noProof/>
          </w:rPr>
          <w:t>3.22.</w:t>
        </w:r>
        <w:r>
          <w:rPr>
            <w:rFonts w:eastAsiaTheme="minorEastAsia"/>
            <w:noProof/>
            <w:lang w:val="en-US"/>
          </w:rPr>
          <w:tab/>
        </w:r>
        <w:r w:rsidRPr="0084165E">
          <w:rPr>
            <w:rStyle w:val="Hyperlink"/>
            <w:noProof/>
          </w:rPr>
          <w:t>Confidential references</w:t>
        </w:r>
        <w:r>
          <w:rPr>
            <w:noProof/>
            <w:webHidden/>
          </w:rPr>
          <w:tab/>
        </w:r>
        <w:r>
          <w:rPr>
            <w:noProof/>
            <w:webHidden/>
          </w:rPr>
          <w:fldChar w:fldCharType="begin"/>
        </w:r>
        <w:r>
          <w:rPr>
            <w:noProof/>
            <w:webHidden/>
          </w:rPr>
          <w:instrText xml:space="preserve"> PAGEREF _Toc147812710 \h </w:instrText>
        </w:r>
        <w:r>
          <w:rPr>
            <w:noProof/>
            <w:webHidden/>
          </w:rPr>
        </w:r>
        <w:r>
          <w:rPr>
            <w:noProof/>
            <w:webHidden/>
          </w:rPr>
          <w:fldChar w:fldCharType="separate"/>
        </w:r>
        <w:r>
          <w:rPr>
            <w:noProof/>
            <w:webHidden/>
          </w:rPr>
          <w:t>20</w:t>
        </w:r>
        <w:r>
          <w:rPr>
            <w:noProof/>
            <w:webHidden/>
          </w:rPr>
          <w:fldChar w:fldCharType="end"/>
        </w:r>
      </w:hyperlink>
    </w:p>
    <w:p w:rsidR="0054531F" w:rsidRDefault="0054531F" w14:paraId="23D415A8" w14:textId="4AED7C3F">
      <w:pPr>
        <w:pStyle w:val="TOC2"/>
        <w:rPr>
          <w:rFonts w:eastAsiaTheme="minorEastAsia"/>
          <w:noProof/>
          <w:lang w:val="en-US"/>
        </w:rPr>
      </w:pPr>
      <w:hyperlink w:history="1" w:anchor="_Toc147812711">
        <w:r w:rsidRPr="0084165E">
          <w:rPr>
            <w:rStyle w:val="Hyperlink"/>
            <w:noProof/>
          </w:rPr>
          <w:t>3.23.</w:t>
        </w:r>
        <w:r>
          <w:rPr>
            <w:rFonts w:eastAsiaTheme="minorEastAsia"/>
            <w:noProof/>
            <w:lang w:val="en-US"/>
          </w:rPr>
          <w:tab/>
        </w:r>
        <w:r w:rsidRPr="0084165E">
          <w:rPr>
            <w:rStyle w:val="Hyperlink"/>
            <w:noProof/>
          </w:rPr>
          <w:t>Legal professional privilege</w:t>
        </w:r>
        <w:r>
          <w:rPr>
            <w:noProof/>
            <w:webHidden/>
          </w:rPr>
          <w:tab/>
        </w:r>
        <w:r>
          <w:rPr>
            <w:noProof/>
            <w:webHidden/>
          </w:rPr>
          <w:fldChar w:fldCharType="begin"/>
        </w:r>
        <w:r>
          <w:rPr>
            <w:noProof/>
            <w:webHidden/>
          </w:rPr>
          <w:instrText xml:space="preserve"> PAGEREF _Toc147812711 \h </w:instrText>
        </w:r>
        <w:r>
          <w:rPr>
            <w:noProof/>
            <w:webHidden/>
          </w:rPr>
        </w:r>
        <w:r>
          <w:rPr>
            <w:noProof/>
            <w:webHidden/>
          </w:rPr>
          <w:fldChar w:fldCharType="separate"/>
        </w:r>
        <w:r>
          <w:rPr>
            <w:noProof/>
            <w:webHidden/>
          </w:rPr>
          <w:t>20</w:t>
        </w:r>
        <w:r>
          <w:rPr>
            <w:noProof/>
            <w:webHidden/>
          </w:rPr>
          <w:fldChar w:fldCharType="end"/>
        </w:r>
      </w:hyperlink>
    </w:p>
    <w:p w:rsidR="0054531F" w:rsidRDefault="0054531F" w14:paraId="1A4F8EC6" w14:textId="13D22698">
      <w:pPr>
        <w:pStyle w:val="TOC2"/>
        <w:rPr>
          <w:rFonts w:eastAsiaTheme="minorEastAsia"/>
          <w:noProof/>
          <w:lang w:val="en-US"/>
        </w:rPr>
      </w:pPr>
      <w:hyperlink w:history="1" w:anchor="_Toc147812712">
        <w:r w:rsidRPr="0084165E">
          <w:rPr>
            <w:rStyle w:val="Hyperlink"/>
            <w:noProof/>
          </w:rPr>
          <w:t>3.24.</w:t>
        </w:r>
        <w:r>
          <w:rPr>
            <w:rFonts w:eastAsiaTheme="minorEastAsia"/>
            <w:noProof/>
            <w:lang w:val="en-US"/>
          </w:rPr>
          <w:tab/>
        </w:r>
        <w:r w:rsidRPr="0084165E">
          <w:rPr>
            <w:rStyle w:val="Hyperlink"/>
            <w:noProof/>
          </w:rPr>
          <w:t>Management forecasting</w:t>
        </w:r>
        <w:r>
          <w:rPr>
            <w:noProof/>
            <w:webHidden/>
          </w:rPr>
          <w:tab/>
        </w:r>
        <w:r>
          <w:rPr>
            <w:noProof/>
            <w:webHidden/>
          </w:rPr>
          <w:fldChar w:fldCharType="begin"/>
        </w:r>
        <w:r>
          <w:rPr>
            <w:noProof/>
            <w:webHidden/>
          </w:rPr>
          <w:instrText xml:space="preserve"> PAGEREF _Toc147812712 \h </w:instrText>
        </w:r>
        <w:r>
          <w:rPr>
            <w:noProof/>
            <w:webHidden/>
          </w:rPr>
        </w:r>
        <w:r>
          <w:rPr>
            <w:noProof/>
            <w:webHidden/>
          </w:rPr>
          <w:fldChar w:fldCharType="separate"/>
        </w:r>
        <w:r>
          <w:rPr>
            <w:noProof/>
            <w:webHidden/>
          </w:rPr>
          <w:t>20</w:t>
        </w:r>
        <w:r>
          <w:rPr>
            <w:noProof/>
            <w:webHidden/>
          </w:rPr>
          <w:fldChar w:fldCharType="end"/>
        </w:r>
      </w:hyperlink>
    </w:p>
    <w:p w:rsidR="0054531F" w:rsidRDefault="0054531F" w14:paraId="7924F301" w14:textId="129113F3">
      <w:pPr>
        <w:pStyle w:val="TOC2"/>
        <w:rPr>
          <w:rFonts w:eastAsiaTheme="minorEastAsia"/>
          <w:noProof/>
          <w:lang w:val="en-US"/>
        </w:rPr>
      </w:pPr>
      <w:hyperlink w:history="1" w:anchor="_Toc147812713">
        <w:r w:rsidRPr="0084165E">
          <w:rPr>
            <w:rStyle w:val="Hyperlink"/>
            <w:noProof/>
          </w:rPr>
          <w:t>3.25.</w:t>
        </w:r>
        <w:r>
          <w:rPr>
            <w:rFonts w:eastAsiaTheme="minorEastAsia"/>
            <w:noProof/>
            <w:lang w:val="en-US"/>
          </w:rPr>
          <w:tab/>
        </w:r>
        <w:r w:rsidRPr="0084165E">
          <w:rPr>
            <w:rStyle w:val="Hyperlink"/>
            <w:noProof/>
          </w:rPr>
          <w:t>Negotiations</w:t>
        </w:r>
        <w:r>
          <w:rPr>
            <w:noProof/>
            <w:webHidden/>
          </w:rPr>
          <w:tab/>
        </w:r>
        <w:r>
          <w:rPr>
            <w:noProof/>
            <w:webHidden/>
          </w:rPr>
          <w:fldChar w:fldCharType="begin"/>
        </w:r>
        <w:r>
          <w:rPr>
            <w:noProof/>
            <w:webHidden/>
          </w:rPr>
          <w:instrText xml:space="preserve"> PAGEREF _Toc147812713 \h </w:instrText>
        </w:r>
        <w:r>
          <w:rPr>
            <w:noProof/>
            <w:webHidden/>
          </w:rPr>
        </w:r>
        <w:r>
          <w:rPr>
            <w:noProof/>
            <w:webHidden/>
          </w:rPr>
          <w:fldChar w:fldCharType="separate"/>
        </w:r>
        <w:r>
          <w:rPr>
            <w:noProof/>
            <w:webHidden/>
          </w:rPr>
          <w:t>20</w:t>
        </w:r>
        <w:r>
          <w:rPr>
            <w:noProof/>
            <w:webHidden/>
          </w:rPr>
          <w:fldChar w:fldCharType="end"/>
        </w:r>
      </w:hyperlink>
    </w:p>
    <w:p w:rsidR="0054531F" w:rsidRDefault="0054531F" w14:paraId="198B6C98" w14:textId="5EB541EC">
      <w:pPr>
        <w:pStyle w:val="TOC2"/>
        <w:rPr>
          <w:rFonts w:eastAsiaTheme="minorEastAsia"/>
          <w:noProof/>
          <w:lang w:val="en-US"/>
        </w:rPr>
      </w:pPr>
      <w:hyperlink w:history="1" w:anchor="_Toc147812714">
        <w:r w:rsidRPr="0084165E">
          <w:rPr>
            <w:rStyle w:val="Hyperlink"/>
            <w:noProof/>
          </w:rPr>
          <w:t>3.26.</w:t>
        </w:r>
        <w:r>
          <w:rPr>
            <w:rFonts w:eastAsiaTheme="minorEastAsia"/>
            <w:noProof/>
            <w:lang w:val="en-US"/>
          </w:rPr>
          <w:tab/>
        </w:r>
        <w:r w:rsidRPr="0084165E">
          <w:rPr>
            <w:rStyle w:val="Hyperlink"/>
            <w:noProof/>
          </w:rPr>
          <w:t>Right to Erasure</w:t>
        </w:r>
        <w:r>
          <w:rPr>
            <w:noProof/>
            <w:webHidden/>
          </w:rPr>
          <w:tab/>
        </w:r>
        <w:r>
          <w:rPr>
            <w:noProof/>
            <w:webHidden/>
          </w:rPr>
          <w:fldChar w:fldCharType="begin"/>
        </w:r>
        <w:r>
          <w:rPr>
            <w:noProof/>
            <w:webHidden/>
          </w:rPr>
          <w:instrText xml:space="preserve"> PAGEREF _Toc147812714 \h </w:instrText>
        </w:r>
        <w:r>
          <w:rPr>
            <w:noProof/>
            <w:webHidden/>
          </w:rPr>
        </w:r>
        <w:r>
          <w:rPr>
            <w:noProof/>
            <w:webHidden/>
          </w:rPr>
          <w:fldChar w:fldCharType="separate"/>
        </w:r>
        <w:r>
          <w:rPr>
            <w:noProof/>
            <w:webHidden/>
          </w:rPr>
          <w:t>21</w:t>
        </w:r>
        <w:r>
          <w:rPr>
            <w:noProof/>
            <w:webHidden/>
          </w:rPr>
          <w:fldChar w:fldCharType="end"/>
        </w:r>
      </w:hyperlink>
    </w:p>
    <w:p w:rsidR="0054531F" w:rsidRDefault="0054531F" w14:paraId="14D1C72F" w14:textId="634714D5">
      <w:pPr>
        <w:pStyle w:val="TOC2"/>
        <w:rPr>
          <w:rFonts w:eastAsiaTheme="minorEastAsia"/>
          <w:noProof/>
          <w:lang w:val="en-US"/>
        </w:rPr>
      </w:pPr>
      <w:hyperlink w:history="1" w:anchor="_Toc147812715">
        <w:r w:rsidRPr="0084165E">
          <w:rPr>
            <w:rStyle w:val="Hyperlink"/>
            <w:noProof/>
          </w:rPr>
          <w:t>3.27.</w:t>
        </w:r>
        <w:r>
          <w:rPr>
            <w:rFonts w:eastAsiaTheme="minorEastAsia"/>
            <w:noProof/>
            <w:lang w:val="en-US"/>
          </w:rPr>
          <w:tab/>
        </w:r>
        <w:r w:rsidRPr="0084165E">
          <w:rPr>
            <w:rStyle w:val="Hyperlink"/>
            <w:noProof/>
          </w:rPr>
          <w:t>Right to rectification</w:t>
        </w:r>
        <w:r>
          <w:rPr>
            <w:noProof/>
            <w:webHidden/>
          </w:rPr>
          <w:tab/>
        </w:r>
        <w:r>
          <w:rPr>
            <w:noProof/>
            <w:webHidden/>
          </w:rPr>
          <w:fldChar w:fldCharType="begin"/>
        </w:r>
        <w:r>
          <w:rPr>
            <w:noProof/>
            <w:webHidden/>
          </w:rPr>
          <w:instrText xml:space="preserve"> PAGEREF _Toc147812715 \h </w:instrText>
        </w:r>
        <w:r>
          <w:rPr>
            <w:noProof/>
            <w:webHidden/>
          </w:rPr>
        </w:r>
        <w:r>
          <w:rPr>
            <w:noProof/>
            <w:webHidden/>
          </w:rPr>
          <w:fldChar w:fldCharType="separate"/>
        </w:r>
        <w:r>
          <w:rPr>
            <w:noProof/>
            <w:webHidden/>
          </w:rPr>
          <w:t>21</w:t>
        </w:r>
        <w:r>
          <w:rPr>
            <w:noProof/>
            <w:webHidden/>
          </w:rPr>
          <w:fldChar w:fldCharType="end"/>
        </w:r>
      </w:hyperlink>
    </w:p>
    <w:p w:rsidR="0054531F" w:rsidRDefault="0054531F" w14:paraId="4ED2FFE2" w14:textId="44E7F474">
      <w:pPr>
        <w:pStyle w:val="TOC2"/>
        <w:rPr>
          <w:rFonts w:eastAsiaTheme="minorEastAsia"/>
          <w:noProof/>
          <w:lang w:val="en-US"/>
        </w:rPr>
      </w:pPr>
      <w:hyperlink w:history="1" w:anchor="_Toc147812716">
        <w:r w:rsidRPr="0084165E">
          <w:rPr>
            <w:rStyle w:val="Hyperlink"/>
            <w:noProof/>
          </w:rPr>
          <w:t>3.28.</w:t>
        </w:r>
        <w:r>
          <w:rPr>
            <w:rFonts w:eastAsiaTheme="minorEastAsia"/>
            <w:noProof/>
            <w:lang w:val="en-US"/>
          </w:rPr>
          <w:tab/>
        </w:r>
        <w:r w:rsidRPr="0084165E">
          <w:rPr>
            <w:rStyle w:val="Hyperlink"/>
            <w:noProof/>
          </w:rPr>
          <w:t>Right to Restrict Processing</w:t>
        </w:r>
        <w:r>
          <w:rPr>
            <w:noProof/>
            <w:webHidden/>
          </w:rPr>
          <w:tab/>
        </w:r>
        <w:r>
          <w:rPr>
            <w:noProof/>
            <w:webHidden/>
          </w:rPr>
          <w:fldChar w:fldCharType="begin"/>
        </w:r>
        <w:r>
          <w:rPr>
            <w:noProof/>
            <w:webHidden/>
          </w:rPr>
          <w:instrText xml:space="preserve"> PAGEREF _Toc147812716 \h </w:instrText>
        </w:r>
        <w:r>
          <w:rPr>
            <w:noProof/>
            <w:webHidden/>
          </w:rPr>
        </w:r>
        <w:r>
          <w:rPr>
            <w:noProof/>
            <w:webHidden/>
          </w:rPr>
          <w:fldChar w:fldCharType="separate"/>
        </w:r>
        <w:r>
          <w:rPr>
            <w:noProof/>
            <w:webHidden/>
          </w:rPr>
          <w:t>22</w:t>
        </w:r>
        <w:r>
          <w:rPr>
            <w:noProof/>
            <w:webHidden/>
          </w:rPr>
          <w:fldChar w:fldCharType="end"/>
        </w:r>
      </w:hyperlink>
    </w:p>
    <w:p w:rsidR="0054531F" w:rsidRDefault="0054531F" w14:paraId="0FAF6895" w14:textId="4546B7F3">
      <w:pPr>
        <w:pStyle w:val="TOC2"/>
        <w:rPr>
          <w:rFonts w:eastAsiaTheme="minorEastAsia"/>
          <w:noProof/>
          <w:lang w:val="en-US"/>
        </w:rPr>
      </w:pPr>
      <w:hyperlink w:history="1" w:anchor="_Toc147812717">
        <w:r w:rsidRPr="0084165E">
          <w:rPr>
            <w:rStyle w:val="Hyperlink"/>
            <w:noProof/>
          </w:rPr>
          <w:t>3.29.</w:t>
        </w:r>
        <w:r>
          <w:rPr>
            <w:rFonts w:eastAsiaTheme="minorEastAsia"/>
            <w:noProof/>
            <w:lang w:val="en-US"/>
          </w:rPr>
          <w:tab/>
        </w:r>
        <w:r w:rsidRPr="0084165E">
          <w:rPr>
            <w:rStyle w:val="Hyperlink"/>
            <w:noProof/>
          </w:rPr>
          <w:t>The Right to Data Portability</w:t>
        </w:r>
        <w:r>
          <w:rPr>
            <w:noProof/>
            <w:webHidden/>
          </w:rPr>
          <w:tab/>
        </w:r>
        <w:r>
          <w:rPr>
            <w:noProof/>
            <w:webHidden/>
          </w:rPr>
          <w:fldChar w:fldCharType="begin"/>
        </w:r>
        <w:r>
          <w:rPr>
            <w:noProof/>
            <w:webHidden/>
          </w:rPr>
          <w:instrText xml:space="preserve"> PAGEREF _Toc147812717 \h </w:instrText>
        </w:r>
        <w:r>
          <w:rPr>
            <w:noProof/>
            <w:webHidden/>
          </w:rPr>
        </w:r>
        <w:r>
          <w:rPr>
            <w:noProof/>
            <w:webHidden/>
          </w:rPr>
          <w:fldChar w:fldCharType="separate"/>
        </w:r>
        <w:r>
          <w:rPr>
            <w:noProof/>
            <w:webHidden/>
          </w:rPr>
          <w:t>22</w:t>
        </w:r>
        <w:r>
          <w:rPr>
            <w:noProof/>
            <w:webHidden/>
          </w:rPr>
          <w:fldChar w:fldCharType="end"/>
        </w:r>
      </w:hyperlink>
    </w:p>
    <w:p w:rsidR="0054531F" w:rsidRDefault="0054531F" w14:paraId="574BC9AF" w14:textId="20E6A461">
      <w:pPr>
        <w:pStyle w:val="TOC2"/>
        <w:rPr>
          <w:rFonts w:eastAsiaTheme="minorEastAsia"/>
          <w:noProof/>
          <w:lang w:val="en-US"/>
        </w:rPr>
      </w:pPr>
      <w:hyperlink w:history="1" w:anchor="_Toc147812718">
        <w:r w:rsidRPr="0084165E">
          <w:rPr>
            <w:rStyle w:val="Hyperlink"/>
            <w:noProof/>
          </w:rPr>
          <w:t>3.30.</w:t>
        </w:r>
        <w:r>
          <w:rPr>
            <w:rFonts w:eastAsiaTheme="minorEastAsia"/>
            <w:noProof/>
            <w:lang w:val="en-US"/>
          </w:rPr>
          <w:tab/>
        </w:r>
        <w:r w:rsidRPr="0084165E">
          <w:rPr>
            <w:rStyle w:val="Hyperlink"/>
            <w:noProof/>
          </w:rPr>
          <w:t>Right to Object</w:t>
        </w:r>
        <w:r>
          <w:rPr>
            <w:noProof/>
            <w:webHidden/>
          </w:rPr>
          <w:tab/>
        </w:r>
        <w:r>
          <w:rPr>
            <w:noProof/>
            <w:webHidden/>
          </w:rPr>
          <w:fldChar w:fldCharType="begin"/>
        </w:r>
        <w:r>
          <w:rPr>
            <w:noProof/>
            <w:webHidden/>
          </w:rPr>
          <w:instrText xml:space="preserve"> PAGEREF _Toc147812718 \h </w:instrText>
        </w:r>
        <w:r>
          <w:rPr>
            <w:noProof/>
            <w:webHidden/>
          </w:rPr>
        </w:r>
        <w:r>
          <w:rPr>
            <w:noProof/>
            <w:webHidden/>
          </w:rPr>
          <w:fldChar w:fldCharType="separate"/>
        </w:r>
        <w:r>
          <w:rPr>
            <w:noProof/>
            <w:webHidden/>
          </w:rPr>
          <w:t>23</w:t>
        </w:r>
        <w:r>
          <w:rPr>
            <w:noProof/>
            <w:webHidden/>
          </w:rPr>
          <w:fldChar w:fldCharType="end"/>
        </w:r>
      </w:hyperlink>
    </w:p>
    <w:p w:rsidR="0054531F" w:rsidRDefault="0054531F" w14:paraId="11852933" w14:textId="749C3D0F">
      <w:pPr>
        <w:pStyle w:val="TOC2"/>
        <w:rPr>
          <w:rFonts w:eastAsiaTheme="minorEastAsia"/>
          <w:noProof/>
          <w:lang w:val="en-US"/>
        </w:rPr>
      </w:pPr>
      <w:hyperlink w:history="1" w:anchor="_Toc147812719">
        <w:r w:rsidRPr="0084165E">
          <w:rPr>
            <w:rStyle w:val="Hyperlink"/>
            <w:caps/>
            <w:noProof/>
          </w:rPr>
          <w:t>3.31.</w:t>
        </w:r>
        <w:r>
          <w:rPr>
            <w:rFonts w:eastAsiaTheme="minorEastAsia"/>
            <w:noProof/>
            <w:lang w:val="en-US"/>
          </w:rPr>
          <w:tab/>
        </w:r>
        <w:r w:rsidRPr="0084165E">
          <w:rPr>
            <w:rStyle w:val="Hyperlink"/>
            <w:noProof/>
          </w:rPr>
          <w:t>Automated decision making and profiling</w:t>
        </w:r>
        <w:r>
          <w:rPr>
            <w:noProof/>
            <w:webHidden/>
          </w:rPr>
          <w:tab/>
        </w:r>
        <w:r>
          <w:rPr>
            <w:noProof/>
            <w:webHidden/>
          </w:rPr>
          <w:fldChar w:fldCharType="begin"/>
        </w:r>
        <w:r>
          <w:rPr>
            <w:noProof/>
            <w:webHidden/>
          </w:rPr>
          <w:instrText xml:space="preserve"> PAGEREF _Toc147812719 \h </w:instrText>
        </w:r>
        <w:r>
          <w:rPr>
            <w:noProof/>
            <w:webHidden/>
          </w:rPr>
        </w:r>
        <w:r>
          <w:rPr>
            <w:noProof/>
            <w:webHidden/>
          </w:rPr>
          <w:fldChar w:fldCharType="separate"/>
        </w:r>
        <w:r>
          <w:rPr>
            <w:noProof/>
            <w:webHidden/>
          </w:rPr>
          <w:t>23</w:t>
        </w:r>
        <w:r>
          <w:rPr>
            <w:noProof/>
            <w:webHidden/>
          </w:rPr>
          <w:fldChar w:fldCharType="end"/>
        </w:r>
      </w:hyperlink>
    </w:p>
    <w:p w:rsidR="0054531F" w:rsidRDefault="0054531F" w14:paraId="3C8A4F36" w14:textId="15F3F335">
      <w:pPr>
        <w:pStyle w:val="TOC2"/>
        <w:rPr>
          <w:rFonts w:eastAsiaTheme="minorEastAsia"/>
          <w:noProof/>
          <w:lang w:val="en-US"/>
        </w:rPr>
      </w:pPr>
      <w:hyperlink w:history="1" w:anchor="_Toc147812720">
        <w:r w:rsidRPr="0084165E">
          <w:rPr>
            <w:rStyle w:val="Hyperlink"/>
            <w:noProof/>
          </w:rPr>
          <w:t>3.32.</w:t>
        </w:r>
        <w:r>
          <w:rPr>
            <w:rFonts w:eastAsiaTheme="minorEastAsia"/>
            <w:noProof/>
            <w:lang w:val="en-US"/>
          </w:rPr>
          <w:tab/>
        </w:r>
        <w:r w:rsidRPr="0084165E">
          <w:rPr>
            <w:rStyle w:val="Hyperlink"/>
            <w:noProof/>
          </w:rPr>
          <w:t>Enforcement</w:t>
        </w:r>
        <w:r>
          <w:rPr>
            <w:noProof/>
            <w:webHidden/>
          </w:rPr>
          <w:tab/>
        </w:r>
        <w:r>
          <w:rPr>
            <w:noProof/>
            <w:webHidden/>
          </w:rPr>
          <w:fldChar w:fldCharType="begin"/>
        </w:r>
        <w:r>
          <w:rPr>
            <w:noProof/>
            <w:webHidden/>
          </w:rPr>
          <w:instrText xml:space="preserve"> PAGEREF _Toc147812720 \h </w:instrText>
        </w:r>
        <w:r>
          <w:rPr>
            <w:noProof/>
            <w:webHidden/>
          </w:rPr>
        </w:r>
        <w:r>
          <w:rPr>
            <w:noProof/>
            <w:webHidden/>
          </w:rPr>
          <w:fldChar w:fldCharType="separate"/>
        </w:r>
        <w:r>
          <w:rPr>
            <w:noProof/>
            <w:webHidden/>
          </w:rPr>
          <w:t>24</w:t>
        </w:r>
        <w:r>
          <w:rPr>
            <w:noProof/>
            <w:webHidden/>
          </w:rPr>
          <w:fldChar w:fldCharType="end"/>
        </w:r>
      </w:hyperlink>
    </w:p>
    <w:p w:rsidR="0054531F" w:rsidRDefault="0054531F" w14:paraId="210DA19C" w14:textId="39E0B662">
      <w:pPr>
        <w:pStyle w:val="TOC2"/>
        <w:rPr>
          <w:rFonts w:eastAsiaTheme="minorEastAsia"/>
          <w:noProof/>
          <w:lang w:val="en-US"/>
        </w:rPr>
      </w:pPr>
      <w:hyperlink w:history="1" w:anchor="_Toc147812721">
        <w:r w:rsidRPr="0084165E">
          <w:rPr>
            <w:rStyle w:val="Hyperlink"/>
            <w:noProof/>
          </w:rPr>
          <w:t>3.33.</w:t>
        </w:r>
        <w:r>
          <w:rPr>
            <w:rFonts w:eastAsiaTheme="minorEastAsia"/>
            <w:noProof/>
            <w:lang w:val="en-US"/>
          </w:rPr>
          <w:tab/>
        </w:r>
        <w:r w:rsidRPr="0084165E">
          <w:rPr>
            <w:rStyle w:val="Hyperlink"/>
            <w:noProof/>
          </w:rPr>
          <w:t>Deleting personal data in the normal course</w:t>
        </w:r>
        <w:r>
          <w:rPr>
            <w:noProof/>
            <w:webHidden/>
          </w:rPr>
          <w:tab/>
        </w:r>
        <w:r>
          <w:rPr>
            <w:noProof/>
            <w:webHidden/>
          </w:rPr>
          <w:fldChar w:fldCharType="begin"/>
        </w:r>
        <w:r>
          <w:rPr>
            <w:noProof/>
            <w:webHidden/>
          </w:rPr>
          <w:instrText xml:space="preserve"> PAGEREF _Toc147812721 \h </w:instrText>
        </w:r>
        <w:r>
          <w:rPr>
            <w:noProof/>
            <w:webHidden/>
          </w:rPr>
        </w:r>
        <w:r>
          <w:rPr>
            <w:noProof/>
            <w:webHidden/>
          </w:rPr>
          <w:fldChar w:fldCharType="separate"/>
        </w:r>
        <w:r>
          <w:rPr>
            <w:noProof/>
            <w:webHidden/>
          </w:rPr>
          <w:t>25</w:t>
        </w:r>
        <w:r>
          <w:rPr>
            <w:noProof/>
            <w:webHidden/>
          </w:rPr>
          <w:fldChar w:fldCharType="end"/>
        </w:r>
      </w:hyperlink>
    </w:p>
    <w:p w:rsidR="004E13A6" w:rsidP="00CA15D5" w:rsidRDefault="004E13A6" w14:paraId="17AD93B2" w14:textId="22FDB318">
      <w:pPr>
        <w:pStyle w:val="Heading1"/>
        <w:numPr>
          <w:ilvl w:val="0"/>
          <w:numId w:val="0"/>
        </w:numPr>
        <w:ind w:left="567"/>
        <w:rPr>
          <w:bCs w:val="0"/>
        </w:rPr>
      </w:pPr>
      <w:r>
        <w:fldChar w:fldCharType="end"/>
      </w:r>
      <w:bookmarkStart w:name="_Toc453912822" w:id="12"/>
    </w:p>
    <w:p w:rsidR="00F813E5" w:rsidP="00F813E5" w:rsidRDefault="00CF39B3" w14:paraId="0DE4B5B7" w14:textId="77777777">
      <w:pPr>
        <w:pStyle w:val="Body"/>
        <w:jc w:val="center"/>
        <w:rPr>
          <w:b/>
          <w:szCs w:val="22"/>
        </w:rPr>
      </w:pPr>
      <w:bookmarkStart w:name="_Toc453912850" w:id="13"/>
      <w:r>
        <w:br w:type="page"/>
      </w:r>
    </w:p>
    <w:p w:rsidR="00F813E5" w:rsidP="0054531F" w:rsidRDefault="00F813E5" w14:paraId="4B744578" w14:textId="77777777">
      <w:pPr>
        <w:pStyle w:val="Heading1"/>
      </w:pPr>
      <w:bookmarkStart w:name="_Toc147812673" w:id="14"/>
      <w:r w:rsidRPr="00E655CF">
        <w:t>Our Policy</w:t>
      </w:r>
      <w:bookmarkEnd w:id="14"/>
    </w:p>
    <w:p w:rsidR="00F813E5" w:rsidP="006E5445" w:rsidRDefault="00C305D2" w14:paraId="60F29A57" w14:textId="0A6669DE">
      <w:pPr>
        <w:pStyle w:val="WorkSteps"/>
      </w:pPr>
      <w:r>
        <w:t>The Scottish Surfing Federation</w:t>
      </w:r>
      <w:r w:rsidR="0C2247C4">
        <w:t xml:space="preserve"> is committed to complying with data protection law and to respecting the privacy rights of individuals.  The policy applies to </w:t>
      </w:r>
      <w:proofErr w:type="gramStart"/>
      <w:r w:rsidR="0C2247C4">
        <w:t>all of</w:t>
      </w:r>
      <w:proofErr w:type="gramEnd"/>
      <w:r w:rsidR="0C2247C4">
        <w:t xml:space="preserve"> our staff, workers, directors, members, volunteers and consultants (“</w:t>
      </w:r>
      <w:r w:rsidRPr="0C2247C4" w:rsidR="0C2247C4">
        <w:rPr>
          <w:b/>
        </w:rPr>
        <w:t>Workers</w:t>
      </w:r>
      <w:r w:rsidR="0C2247C4">
        <w:t>”).</w:t>
      </w:r>
    </w:p>
    <w:p w:rsidR="00F813E5" w:rsidP="006E5445" w:rsidRDefault="00F813E5" w14:paraId="066429DE" w14:textId="77777777">
      <w:pPr>
        <w:pStyle w:val="WorkSteps"/>
      </w:pPr>
      <w:r w:rsidRPr="00D81149">
        <w:t>This Data Protection</w:t>
      </w:r>
      <w:r>
        <w:t xml:space="preserve"> Policy (“</w:t>
      </w:r>
      <w:r w:rsidRPr="00C13F27">
        <w:rPr>
          <w:b/>
        </w:rPr>
        <w:t>Policy</w:t>
      </w:r>
      <w:r w:rsidRPr="0096658D">
        <w:t>”</w:t>
      </w:r>
      <w:r w:rsidRPr="00D81149">
        <w:t xml:space="preserve">) sets out </w:t>
      </w:r>
      <w:r>
        <w:t xml:space="preserve">our approach to data protection law and </w:t>
      </w:r>
      <w:r w:rsidRPr="00D81149">
        <w:t xml:space="preserve">the principles </w:t>
      </w:r>
      <w:r>
        <w:t>that</w:t>
      </w:r>
      <w:r w:rsidRPr="00D81149">
        <w:t xml:space="preserve"> we will apply to our processing of personal data</w:t>
      </w:r>
      <w:r>
        <w:t>.  The aim of this Policy is to ensure that we process p</w:t>
      </w:r>
      <w:r w:rsidRPr="00D81149">
        <w:t>ersonal data in accordance with the law</w:t>
      </w:r>
      <w:r>
        <w:t xml:space="preserve"> and with the utmost care and respect</w:t>
      </w:r>
      <w:r w:rsidRPr="00D81149">
        <w:t>.</w:t>
      </w:r>
    </w:p>
    <w:p w:rsidR="00F813E5" w:rsidP="006E5445" w:rsidRDefault="00F813E5" w14:paraId="2BC23056" w14:textId="77777777">
      <w:pPr>
        <w:pStyle w:val="WorkSteps"/>
      </w:pPr>
      <w:r>
        <w:t>We recognise that you have an important role to play in achieving these aims.  It is your</w:t>
      </w:r>
      <w:r w:rsidRPr="00D81149">
        <w:t xml:space="preserve"> responsibility</w:t>
      </w:r>
      <w:r>
        <w:t xml:space="preserve">, therefore, </w:t>
      </w:r>
      <w:r w:rsidRPr="00D81149">
        <w:t xml:space="preserve">to </w:t>
      </w:r>
      <w:r>
        <w:t xml:space="preserve">familiarise yourself with </w:t>
      </w:r>
      <w:r w:rsidRPr="00D81149">
        <w:t>this Polic</w:t>
      </w:r>
      <w:r>
        <w:t xml:space="preserve">y and to </w:t>
      </w:r>
      <w:r w:rsidRPr="00D81149">
        <w:t>apply</w:t>
      </w:r>
      <w:r>
        <w:t xml:space="preserve"> and implement its requirements when </w:t>
      </w:r>
      <w:r w:rsidRPr="00D81149">
        <w:t xml:space="preserve">processing </w:t>
      </w:r>
      <w:r>
        <w:t>any</w:t>
      </w:r>
      <w:r w:rsidRPr="00D81149">
        <w:t xml:space="preserve"> personal data.</w:t>
      </w:r>
    </w:p>
    <w:p w:rsidR="00F813E5" w:rsidP="006E5445" w:rsidRDefault="00F813E5" w14:paraId="27C9B360" w14:textId="77777777">
      <w:pPr>
        <w:pStyle w:val="WorkSteps"/>
      </w:pPr>
      <w:r>
        <w:t xml:space="preserve">Data protection law is a complex area.  This Policy has been designed to ensure that you are aware of the legal requirements imposed on you and on us and to give you practical guidance on how to comply with them.  This Policy also sets out the consequences of failing to comply with these legal requirements.  However, this Policy is not an exhaustive statement of data protection law nor of our or your responsibilities in relation to data protection.  </w:t>
      </w:r>
    </w:p>
    <w:p w:rsidR="00F813E5" w:rsidP="006E5445" w:rsidRDefault="00F813E5" w14:paraId="5BC58865" w14:textId="77777777">
      <w:pPr>
        <w:pStyle w:val="WorkSteps"/>
      </w:pPr>
      <w:r>
        <w:t xml:space="preserve">If at any time you have any queries on this Policy, your </w:t>
      </w:r>
      <w:proofErr w:type="gramStart"/>
      <w:r>
        <w:t>responsibilities</w:t>
      </w:r>
      <w:proofErr w:type="gramEnd"/>
      <w:r>
        <w:t xml:space="preserve"> or any aspect of data protection law, </w:t>
      </w:r>
      <w:r w:rsidRPr="003A7DFB">
        <w:t>seek advice</w:t>
      </w:r>
      <w:r>
        <w:t xml:space="preserve">.  Contact your </w:t>
      </w:r>
      <w:r w:rsidRPr="00D64C36">
        <w:t xml:space="preserve">line manager </w:t>
      </w:r>
      <w:r w:rsidRPr="009D46C6">
        <w:t>or, the Data Protection Officer (</w:t>
      </w:r>
      <w:r w:rsidRPr="009D46C6">
        <w:rPr>
          <w:b/>
        </w:rPr>
        <w:t>DPO</w:t>
      </w:r>
      <w:r w:rsidRPr="009D46C6">
        <w:t>).</w:t>
      </w:r>
      <w:r w:rsidRPr="00D64C36">
        <w:t xml:space="preserve">  </w:t>
      </w:r>
    </w:p>
    <w:p w:rsidR="00F813E5" w:rsidP="006E5445" w:rsidRDefault="00F813E5" w14:paraId="364422A7" w14:textId="77777777">
      <w:pPr>
        <w:pStyle w:val="WorkSteps"/>
      </w:pPr>
      <w:r>
        <w:t>This Policy is divided into two parts.  Part 1 is to be read by all Workers.  Part 2 is to be read by all Workers wh</w:t>
      </w:r>
      <w:r w:rsidRPr="009D46C6">
        <w:t xml:space="preserve">o work in the following fields: directors; senior managers; human resources; finance; sales; </w:t>
      </w:r>
      <w:proofErr w:type="gramStart"/>
      <w:r w:rsidRPr="009D46C6">
        <w:t>security;,</w:t>
      </w:r>
      <w:proofErr w:type="gramEnd"/>
      <w:r w:rsidRPr="009D46C6">
        <w:t xml:space="preserve"> marketing; information technology, coaching/teaching, performance and any other roles which involve the handling of personal data relating to individuals.</w:t>
      </w:r>
      <w:r>
        <w:t xml:space="preserve"> </w:t>
      </w:r>
    </w:p>
    <w:p w:rsidR="00E655CF" w:rsidRDefault="00E655CF" w14:paraId="296FEF7D" w14:textId="77777777">
      <w:pPr>
        <w:rPr>
          <w:rFonts w:eastAsiaTheme="majorEastAsia"/>
          <w:b/>
          <w:bCs/>
          <w:color w:val="1F497D" w:themeColor="text2"/>
          <w:sz w:val="32"/>
          <w:szCs w:val="36"/>
        </w:rPr>
      </w:pPr>
      <w:r>
        <w:br w:type="page"/>
      </w:r>
    </w:p>
    <w:p w:rsidRPr="008B7061" w:rsidR="00F813E5" w:rsidP="00F813E5" w:rsidRDefault="00F813E5" w14:paraId="6E229584" w14:textId="77777777">
      <w:pPr>
        <w:pStyle w:val="Heading1"/>
      </w:pPr>
      <w:bookmarkStart w:name="_Toc147812674" w:id="15"/>
      <w:r w:rsidRPr="008B7061">
        <w:t>PART 1</w:t>
      </w:r>
      <w:r>
        <w:t xml:space="preserve"> – To be read by all </w:t>
      </w:r>
      <w:proofErr w:type="gramStart"/>
      <w:r>
        <w:t>Workers</w:t>
      </w:r>
      <w:bookmarkEnd w:id="15"/>
      <w:proofErr w:type="gramEnd"/>
      <w:r>
        <w:t xml:space="preserve"> </w:t>
      </w:r>
    </w:p>
    <w:p w:rsidR="00F813E5" w:rsidP="00F813E5" w:rsidRDefault="00F813E5" w14:paraId="07DDFD7F" w14:textId="77777777">
      <w:pPr>
        <w:pStyle w:val="Heading2"/>
      </w:pPr>
      <w:bookmarkStart w:name="_Toc147812675" w:id="16"/>
      <w:r>
        <w:t>Who is responsible for data protection?</w:t>
      </w:r>
      <w:bookmarkEnd w:id="16"/>
    </w:p>
    <w:p w:rsidR="00F813E5" w:rsidP="00F813E5" w:rsidRDefault="00F813E5" w14:paraId="3378C75E" w14:textId="77777777">
      <w:pPr>
        <w:pStyle w:val="WorkSteps"/>
      </w:pPr>
      <w:r>
        <w:t xml:space="preserve">All our Workers are responsible for data protection, and each person has their role to play to make sure that we are compliant with data protection laws.  </w:t>
      </w:r>
    </w:p>
    <w:p w:rsidR="00F813E5" w:rsidP="00F813E5" w:rsidRDefault="36624FA6" w14:paraId="12BCB4CB" w14:textId="77777777">
      <w:pPr>
        <w:pStyle w:val="WorkSteps"/>
      </w:pPr>
      <w:r>
        <w:t xml:space="preserve">We are not required to appoint a Data Protection officer, but we have chosen to do so.  </w:t>
      </w:r>
      <w:proofErr w:type="gramStart"/>
      <w:r>
        <w:t>However</w:t>
      </w:r>
      <w:proofErr w:type="gramEnd"/>
      <w:r>
        <w:t xml:space="preserve"> we have still appointed one of our directors to be responsible for overseeing our compliance with data protection laws and they have the title of Data Protection Officer.</w:t>
      </w:r>
    </w:p>
    <w:p w:rsidRPr="00DA7064" w:rsidR="00F813E5" w:rsidP="00F813E5" w:rsidRDefault="00F813E5" w14:paraId="0718EC69" w14:textId="77777777">
      <w:pPr>
        <w:pStyle w:val="Heading2"/>
      </w:pPr>
      <w:bookmarkStart w:name="_Toc147812676" w:id="17"/>
      <w:r w:rsidRPr="00DA7064">
        <w:t>Why do we have a data protection policy?</w:t>
      </w:r>
      <w:bookmarkEnd w:id="17"/>
      <w:r w:rsidRPr="00DA7064">
        <w:t xml:space="preserve">  </w:t>
      </w:r>
    </w:p>
    <w:p w:rsidR="00F813E5" w:rsidP="00F813E5" w:rsidRDefault="00F813E5" w14:paraId="5482D570" w14:textId="77777777">
      <w:pPr>
        <w:pStyle w:val="WorkSteps"/>
      </w:pPr>
      <w:r>
        <w:t xml:space="preserve">We recognise that processing of individuals’ personal data in a careful and respectful manner cultivates trusting relationships with those individuals and trust in our brand.  We believe that such relationships will enable our organisation to work more effectively with and to provide a better service to those individuals.  </w:t>
      </w:r>
    </w:p>
    <w:p w:rsidRPr="00201149" w:rsidR="00F813E5" w:rsidP="00F813E5" w:rsidRDefault="00F813E5" w14:paraId="768488BB" w14:textId="77777777">
      <w:pPr>
        <w:pStyle w:val="WorkSteps"/>
      </w:pPr>
      <w:r w:rsidRPr="00201149">
        <w:t>This Policy works in conjunction with other policies imple</w:t>
      </w:r>
      <w:r>
        <w:t>mented by us from time to time.</w:t>
      </w:r>
    </w:p>
    <w:p w:rsidRPr="00AC735C" w:rsidR="00F813E5" w:rsidP="00F813E5" w:rsidRDefault="00F813E5" w14:paraId="6B17D67C" w14:textId="77777777">
      <w:pPr>
        <w:pStyle w:val="Heading2"/>
      </w:pPr>
      <w:bookmarkStart w:name="_Toc147812677" w:id="18"/>
      <w:r w:rsidRPr="00AC735C">
        <w:t xml:space="preserve">Status </w:t>
      </w:r>
      <w:r w:rsidRPr="00F813E5">
        <w:t>of this Policy and the implications</w:t>
      </w:r>
      <w:r w:rsidRPr="00AC735C">
        <w:t xml:space="preserve"> of breach.</w:t>
      </w:r>
      <w:bookmarkEnd w:id="18"/>
    </w:p>
    <w:p w:rsidRPr="00AC735C" w:rsidR="00F813E5" w:rsidP="00F813E5" w:rsidRDefault="00F813E5" w14:paraId="1ADA3A72" w14:textId="77777777">
      <w:pPr>
        <w:pStyle w:val="WorkSteps"/>
      </w:pPr>
      <w:r w:rsidRPr="00AC735C">
        <w:t xml:space="preserve">Any breaches of this Policy will </w:t>
      </w:r>
      <w:r>
        <w:t>be viewed very seriously.  All Workers</w:t>
      </w:r>
      <w:r w:rsidRPr="00AC735C">
        <w:t xml:space="preserve"> must read this Policy carefully and make sure they are familiar with it.  Breaching this Policy is a disciplinary offence and will be dealt with under </w:t>
      </w:r>
      <w:r>
        <w:t>our</w:t>
      </w:r>
      <w:r w:rsidRPr="00AC735C">
        <w:t xml:space="preserve"> Disciplinary Procedure.  </w:t>
      </w:r>
    </w:p>
    <w:p w:rsidRPr="00AC735C" w:rsidR="00F813E5" w:rsidP="00F813E5" w:rsidRDefault="36624FA6" w14:paraId="7D496955" w14:textId="77777777">
      <w:pPr>
        <w:pStyle w:val="WorkSteps"/>
      </w:pPr>
      <w:r>
        <w:t xml:space="preserve">If you do not comply with data protection laws and/or this Policy, then you are encouraged to report this fact immediately to our DPO.  This self-reporting will be </w:t>
      </w:r>
      <w:proofErr w:type="gramStart"/>
      <w:r>
        <w:t>taken into account</w:t>
      </w:r>
      <w:proofErr w:type="gramEnd"/>
      <w:r>
        <w:t xml:space="preserve"> in assessing how to deal with any breach, including any non-compliance which may pre-date this Policy coming into force.</w:t>
      </w:r>
    </w:p>
    <w:p w:rsidRPr="00C305D2" w:rsidR="00F813E5" w:rsidP="36624FA6" w:rsidRDefault="36624FA6" w14:paraId="6D8DF3FF" w14:textId="63BD8BF6">
      <w:pPr>
        <w:pStyle w:val="WorkSteps"/>
      </w:pPr>
      <w:proofErr w:type="gramStart"/>
      <w:r w:rsidRPr="00C305D2">
        <w:t>Also</w:t>
      </w:r>
      <w:proofErr w:type="gramEnd"/>
      <w:r w:rsidRPr="00C305D2">
        <w:t xml:space="preserve"> if you are aware of or believe that any other representative of ours is not complying with data protection laws and/or this Policy you should report it in confidence to our DPO.  Our Whistleblowing Policy will apply in these </w:t>
      </w:r>
      <w:proofErr w:type="gramStart"/>
      <w:r w:rsidRPr="00C305D2">
        <w:t>circumstances</w:t>
      </w:r>
      <w:proofErr w:type="gramEnd"/>
      <w:r w:rsidRPr="00C305D2">
        <w:t xml:space="preserve"> and you may choose to report any non-compliance or breach through as outlined in this policy.</w:t>
      </w:r>
    </w:p>
    <w:p w:rsidRPr="00F813E5" w:rsidR="00F813E5" w:rsidP="00F813E5" w:rsidRDefault="00F813E5" w14:paraId="32A5C66F" w14:textId="77777777">
      <w:pPr>
        <w:pStyle w:val="Heading2"/>
      </w:pPr>
      <w:bookmarkStart w:name="_Toc147812678" w:id="19"/>
      <w:r w:rsidRPr="00F813E5">
        <w:rPr>
          <w:rStyle w:val="Level1asHeadingtext"/>
          <w:b/>
        </w:rPr>
        <w:t>Other consequences</w:t>
      </w:r>
      <w:bookmarkEnd w:id="19"/>
    </w:p>
    <w:p w:rsidR="00F813E5" w:rsidP="00F813E5" w:rsidRDefault="00F813E5" w14:paraId="76437A50" w14:textId="77777777">
      <w:pPr>
        <w:pStyle w:val="WorkSteps"/>
      </w:pPr>
      <w:r>
        <w:t xml:space="preserve">There are a number of serious consequences for both </w:t>
      </w:r>
      <w:proofErr w:type="gramStart"/>
      <w:r>
        <w:t>yourself</w:t>
      </w:r>
      <w:proofErr w:type="gramEnd"/>
      <w:r>
        <w:t xml:space="preserve"> and us if we do not comply with data protection laws.  These include:</w:t>
      </w:r>
    </w:p>
    <w:p w:rsidR="00F813E5" w:rsidP="00F813E5" w:rsidRDefault="00F813E5" w14:paraId="3596A1AD" w14:textId="77777777">
      <w:pPr>
        <w:pStyle w:val="WorkSteps2"/>
      </w:pPr>
      <w:r>
        <w:t>For you:</w:t>
      </w:r>
    </w:p>
    <w:p w:rsidRPr="00D24FD0" w:rsidR="00F813E5" w:rsidP="00F813E5" w:rsidRDefault="00F813E5" w14:paraId="563F654D" w14:textId="77777777">
      <w:pPr>
        <w:pStyle w:val="WorkStep3"/>
      </w:pPr>
      <w:r>
        <w:rPr>
          <w:b/>
        </w:rPr>
        <w:t>Disciplinary action:</w:t>
      </w:r>
      <w:r>
        <w:t xml:space="preserve"> If you are an employee, your terms and conditions of employment require you to comply with our policies.  Failure to do so could lead to </w:t>
      </w:r>
      <w:r w:rsidRPr="00D81149">
        <w:t xml:space="preserve">disciplinary </w:t>
      </w:r>
      <w:r>
        <w:t>action including dismissal.  Where you are a volunteer, failure to comply with our policies could lead to termination of your volunteering position with us.</w:t>
      </w:r>
    </w:p>
    <w:p w:rsidR="00F813E5" w:rsidP="00F813E5" w:rsidRDefault="00F813E5" w14:paraId="7434030E" w14:textId="77777777">
      <w:pPr>
        <w:pStyle w:val="WorkStep3"/>
      </w:pPr>
      <w:r>
        <w:rPr>
          <w:b/>
        </w:rPr>
        <w:t xml:space="preserve">Criminal sanctions: </w:t>
      </w:r>
      <w:r w:rsidRPr="00D81149">
        <w:t xml:space="preserve">Serious breaches could </w:t>
      </w:r>
      <w:r>
        <w:t xml:space="preserve">potentially </w:t>
      </w:r>
      <w:r w:rsidRPr="00D81149">
        <w:t>result in criminal liability</w:t>
      </w:r>
      <w:r>
        <w:t xml:space="preserve">. </w:t>
      </w:r>
    </w:p>
    <w:p w:rsidRPr="00D24FD0" w:rsidR="00F813E5" w:rsidP="00F813E5" w:rsidRDefault="00F813E5" w14:paraId="229A16BC" w14:textId="77777777">
      <w:pPr>
        <w:pStyle w:val="WorkStep3"/>
      </w:pPr>
      <w:r>
        <w:rPr>
          <w:b/>
          <w:iCs/>
        </w:rPr>
        <w:t>Investigations and interviews</w:t>
      </w:r>
      <w:r>
        <w:t xml:space="preserve">: Your actions could be </w:t>
      </w:r>
      <w:proofErr w:type="gramStart"/>
      <w:r>
        <w:t>investigated</w:t>
      </w:r>
      <w:proofErr w:type="gramEnd"/>
      <w:r>
        <w:t xml:space="preserve"> and you could be interviewed in relation to any non-compliance.  </w:t>
      </w:r>
    </w:p>
    <w:p w:rsidRPr="00D81149" w:rsidR="00F813E5" w:rsidP="00F813E5" w:rsidRDefault="00F813E5" w14:paraId="6EEA002A" w14:textId="77777777">
      <w:pPr>
        <w:pStyle w:val="WorkSteps2"/>
      </w:pPr>
      <w:r>
        <w:t>For the organisation:</w:t>
      </w:r>
    </w:p>
    <w:p w:rsidR="00F813E5" w:rsidP="00F813E5" w:rsidRDefault="00F813E5" w14:paraId="73A09C55" w14:textId="77777777">
      <w:pPr>
        <w:pStyle w:val="WorkStep3"/>
      </w:pPr>
      <w:r>
        <w:rPr>
          <w:b/>
        </w:rPr>
        <w:t xml:space="preserve">Criminal sanctions: </w:t>
      </w:r>
      <w:r>
        <w:t xml:space="preserve">Non-compliance could involve a criminal offence.  </w:t>
      </w:r>
    </w:p>
    <w:p w:rsidRPr="00C20479" w:rsidR="00F813E5" w:rsidP="00F813E5" w:rsidRDefault="00F813E5" w14:paraId="7B4C9397" w14:textId="77777777">
      <w:pPr>
        <w:pStyle w:val="WorkStep3"/>
      </w:pPr>
      <w:r>
        <w:rPr>
          <w:b/>
        </w:rPr>
        <w:t xml:space="preserve">Civil </w:t>
      </w:r>
      <w:r w:rsidRPr="00D24FD0">
        <w:rPr>
          <w:b/>
        </w:rPr>
        <w:t>Fines</w:t>
      </w:r>
      <w:r>
        <w:rPr>
          <w:b/>
        </w:rPr>
        <w:t>:</w:t>
      </w:r>
      <w:r>
        <w:t xml:space="preserve"> These can be up to Euro 20 million or 4% of group worldwide turnover whichever is higher.  These amounts are very substantial.</w:t>
      </w:r>
    </w:p>
    <w:p w:rsidRPr="00C20479" w:rsidR="00F813E5" w:rsidP="00F813E5" w:rsidRDefault="00F813E5" w14:paraId="69EC9710" w14:textId="77777777">
      <w:pPr>
        <w:pStyle w:val="WorkStep3"/>
      </w:pPr>
      <w:r w:rsidRPr="00C20479">
        <w:rPr>
          <w:b/>
          <w:iCs/>
        </w:rPr>
        <w:t xml:space="preserve">Assessments, </w:t>
      </w:r>
      <w:proofErr w:type="gramStart"/>
      <w:r w:rsidRPr="00C20479">
        <w:rPr>
          <w:b/>
          <w:iCs/>
        </w:rPr>
        <w:t>investigations</w:t>
      </w:r>
      <w:proofErr w:type="gramEnd"/>
      <w:r w:rsidRPr="00C20479">
        <w:rPr>
          <w:b/>
          <w:iCs/>
        </w:rPr>
        <w:t xml:space="preserve"> and enforcement action</w:t>
      </w:r>
      <w:r>
        <w:t xml:space="preserve">: We could be assessed or investigated by, and obliged to provide information to, the Information Commissioner on its processes and procedures and/or subject to the Information Commissioner’s powers of entry, inspection and seizure causing disruption and embarrassment.  </w:t>
      </w:r>
    </w:p>
    <w:p w:rsidRPr="00F813E5" w:rsidR="00F813E5" w:rsidP="00F813E5" w:rsidRDefault="00F813E5" w14:paraId="54E7210F" w14:textId="77777777">
      <w:pPr>
        <w:pStyle w:val="WorkStep3"/>
      </w:pPr>
      <w:r w:rsidRPr="00F813E5">
        <w:rPr>
          <w:b/>
        </w:rPr>
        <w:t xml:space="preserve">Court orders: </w:t>
      </w:r>
      <w:r w:rsidRPr="00F813E5">
        <w:t xml:space="preserve">These may require us to implement measures or take steps in relation to, or cease or refrain from, processing personal data.  </w:t>
      </w:r>
    </w:p>
    <w:p w:rsidR="00F813E5" w:rsidP="00F813E5" w:rsidRDefault="00F813E5" w14:paraId="242505D9" w14:textId="77777777">
      <w:pPr>
        <w:pStyle w:val="WorkStep3"/>
      </w:pPr>
      <w:r w:rsidRPr="00D24FD0">
        <w:rPr>
          <w:b/>
        </w:rPr>
        <w:t xml:space="preserve">Claims for compensation: </w:t>
      </w:r>
      <w:r>
        <w:t xml:space="preserve">Individuals may make claims for damage they have suffered </w:t>
      </w:r>
      <w:proofErr w:type="gramStart"/>
      <w:r>
        <w:t>as a result of</w:t>
      </w:r>
      <w:proofErr w:type="gramEnd"/>
      <w:r>
        <w:t xml:space="preserve"> our non-compliance.  </w:t>
      </w:r>
    </w:p>
    <w:p w:rsidRPr="00C20479" w:rsidR="00F813E5" w:rsidP="00F813E5" w:rsidRDefault="00F813E5" w14:paraId="1E93B091" w14:textId="77777777">
      <w:pPr>
        <w:pStyle w:val="WorkStep3"/>
      </w:pPr>
      <w:r>
        <w:rPr>
          <w:b/>
        </w:rPr>
        <w:t>Bad publicity:</w:t>
      </w:r>
      <w:r>
        <w:t xml:space="preserve"> Assessments, </w:t>
      </w:r>
      <w:proofErr w:type="gramStart"/>
      <w:r>
        <w:t>investigations</w:t>
      </w:r>
      <w:proofErr w:type="gramEnd"/>
      <w:r>
        <w:t xml:space="preserve"> and enforcement action by, and complaints to, the Information Commissioner quickly become public knowledge and might damage our brand.  Court proceedings are public knowledge. </w:t>
      </w:r>
    </w:p>
    <w:p w:rsidRPr="00D24FD0" w:rsidR="00F813E5" w:rsidP="00F813E5" w:rsidRDefault="00F813E5" w14:paraId="295BBBA9" w14:textId="77777777">
      <w:pPr>
        <w:pStyle w:val="WorkStep3"/>
      </w:pPr>
      <w:r>
        <w:rPr>
          <w:b/>
        </w:rPr>
        <w:t xml:space="preserve">Use of management time and resources: </w:t>
      </w:r>
      <w:r>
        <w:t xml:space="preserve">Dealing with assessments, investigations, enforcement action, complaints, claims, etc. takes time and effort and can involve considerable cost.  </w:t>
      </w:r>
    </w:p>
    <w:p w:rsidRPr="00F813E5" w:rsidR="00F813E5" w:rsidP="00F813E5" w:rsidRDefault="00F813E5" w14:paraId="5661E013" w14:textId="77777777">
      <w:pPr>
        <w:pStyle w:val="Heading2"/>
      </w:pPr>
      <w:bookmarkStart w:name="_Toc147812679" w:id="20"/>
      <w:r w:rsidRPr="00F813E5">
        <w:rPr>
          <w:rStyle w:val="Level1asHeadingtext"/>
          <w:b/>
        </w:rPr>
        <w:t>Data protection laws</w:t>
      </w:r>
      <w:bookmarkEnd w:id="20"/>
    </w:p>
    <w:p w:rsidR="00F813E5" w:rsidP="00F813E5" w:rsidRDefault="36624FA6" w14:paraId="357078AF" w14:textId="39FB686C">
      <w:pPr>
        <w:pStyle w:val="WorkSteps"/>
      </w:pPr>
      <w:r>
        <w:t>The Data Protection Act 1998 (“</w:t>
      </w:r>
      <w:r w:rsidRPr="36624FA6">
        <w:rPr>
          <w:b/>
        </w:rPr>
        <w:t>DPA</w:t>
      </w:r>
      <w:r>
        <w:t>”) applies to any personal data that we process, and from 25</w:t>
      </w:r>
      <w:r w:rsidRPr="36624FA6">
        <w:rPr>
          <w:vertAlign w:val="superscript"/>
        </w:rPr>
        <w:t>th</w:t>
      </w:r>
      <w:r>
        <w:t xml:space="preserve"> May 2018 this was replaced by the General Data Protection Regulation (</w:t>
      </w:r>
      <w:r w:rsidRPr="36624FA6">
        <w:rPr>
          <w:b/>
        </w:rPr>
        <w:t>GDPR</w:t>
      </w:r>
      <w:r>
        <w:t>) and the Data Protection Act 2018 (“</w:t>
      </w:r>
      <w:r w:rsidRPr="36624FA6">
        <w:rPr>
          <w:b/>
        </w:rPr>
        <w:t>DPA 2018</w:t>
      </w:r>
      <w:r>
        <w:t>”) (together “</w:t>
      </w:r>
      <w:r w:rsidRPr="36624FA6">
        <w:rPr>
          <w:b/>
        </w:rPr>
        <w:t>data protection laws</w:t>
      </w:r>
      <w:r>
        <w:t xml:space="preserve">”). </w:t>
      </w:r>
    </w:p>
    <w:p w:rsidR="00F813E5" w:rsidP="00F813E5" w:rsidRDefault="36624FA6" w14:paraId="049C049C" w14:textId="77777777">
      <w:pPr>
        <w:pStyle w:val="WorkSteps"/>
      </w:pPr>
      <w:r>
        <w:t xml:space="preserve">The data protection laws all require that the personal data is processed in accordance with the Data Protection Principles (on which see below) and gives individuals rights to access, correct and control how we use their personal data (on which see below).  </w:t>
      </w:r>
    </w:p>
    <w:p w:rsidRPr="00F813E5" w:rsidR="00F813E5" w:rsidP="00F813E5" w:rsidRDefault="00F813E5" w14:paraId="43C6C052" w14:textId="77777777">
      <w:pPr>
        <w:pStyle w:val="Heading2"/>
        <w:rPr>
          <w:rStyle w:val="Level1asHeadingtext"/>
          <w:b/>
        </w:rPr>
      </w:pPr>
      <w:bookmarkStart w:name="_Toc147812680" w:id="21"/>
      <w:r w:rsidRPr="00F813E5">
        <w:rPr>
          <w:rStyle w:val="Level1asHeadingtext"/>
          <w:b/>
        </w:rPr>
        <w:t>Key words in relation to data protection</w:t>
      </w:r>
      <w:bookmarkEnd w:id="21"/>
      <w:r w:rsidRPr="00F813E5">
        <w:rPr>
          <w:rStyle w:val="Level1asHeadingtext"/>
          <w:b/>
        </w:rPr>
        <w:t xml:space="preserve">  </w:t>
      </w:r>
    </w:p>
    <w:p w:rsidRPr="00C244A0" w:rsidR="00F813E5" w:rsidP="00F813E5" w:rsidRDefault="00F813E5" w14:paraId="6DC1B45C" w14:textId="77777777">
      <w:pPr>
        <w:pStyle w:val="WorkSteps"/>
      </w:pPr>
      <w:r>
        <w:t>The following are key terms that are commonly used in relation to data protection:</w:t>
      </w:r>
    </w:p>
    <w:p w:rsidR="00F813E5" w:rsidP="00F813E5" w:rsidRDefault="00F813E5" w14:paraId="22D5E40E" w14:textId="77777777">
      <w:pPr>
        <w:pStyle w:val="WorkSteps2"/>
      </w:pPr>
      <w:r w:rsidRPr="00B646B5">
        <w:rPr>
          <w:b/>
        </w:rPr>
        <w:t>Personal data</w:t>
      </w:r>
      <w:r>
        <w:t xml:space="preserve"> is data that</w:t>
      </w:r>
      <w:r w:rsidRPr="00D81149">
        <w:t xml:space="preserve"> </w:t>
      </w:r>
      <w:r w:rsidRPr="0034237D">
        <w:rPr>
          <w:u w:val="single"/>
        </w:rPr>
        <w:t>relates to</w:t>
      </w:r>
      <w:r w:rsidRPr="00D81149">
        <w:t xml:space="preserve"> a living individual </w:t>
      </w:r>
      <w:r w:rsidRPr="0034237D">
        <w:rPr>
          <w:u w:val="single"/>
        </w:rPr>
        <w:t>who can be identified</w:t>
      </w:r>
      <w:r w:rsidRPr="00D81149">
        <w:t xml:space="preserve"> from th</w:t>
      </w:r>
      <w:r>
        <w:t xml:space="preserve">at </w:t>
      </w:r>
      <w:r w:rsidRPr="00D81149">
        <w:t xml:space="preserve">data </w:t>
      </w:r>
      <w:r>
        <w:t>(</w:t>
      </w:r>
      <w:r w:rsidRPr="00D81149">
        <w:t>or from th</w:t>
      </w:r>
      <w:r>
        <w:t>at</w:t>
      </w:r>
      <w:r w:rsidRPr="00D81149">
        <w:t xml:space="preserve"> data and other information in</w:t>
      </w:r>
      <w:r>
        <w:t xml:space="preserve"> or likely to come into</w:t>
      </w:r>
      <w:r w:rsidRPr="00D81149">
        <w:t xml:space="preserve"> our possession</w:t>
      </w:r>
      <w:r>
        <w:t>).  That living individual might be an employee, member, coach, athlete, supplier, contractor or contact, and that personal data might be written, oral or visual (</w:t>
      </w:r>
      <w:proofErr w:type="gramStart"/>
      <w:r>
        <w:t>e.g.</w:t>
      </w:r>
      <w:proofErr w:type="gramEnd"/>
      <w:r>
        <w:t xml:space="preserve"> CCTV).  </w:t>
      </w:r>
    </w:p>
    <w:p w:rsidR="00F813E5" w:rsidP="00F813E5" w:rsidRDefault="00F813E5" w14:paraId="1E99CAA3" w14:textId="77777777">
      <w:pPr>
        <w:pStyle w:val="WorkSteps2"/>
      </w:pPr>
      <w:r>
        <w:t>Identifiable means that the individual can be distinguished from a group of individuals (although the name of that individual need not be ascertainable).  The data might identify an individual on its own (</w:t>
      </w:r>
      <w:proofErr w:type="gramStart"/>
      <w:r>
        <w:t>e.g.</w:t>
      </w:r>
      <w:proofErr w:type="gramEnd"/>
      <w:r>
        <w:t xml:space="preserve"> a name or video footage) or might do if taken together with other information available to or obtainable by us (e.g. a job title and company name).  More details on this can be found in part 2 of this Policy. </w:t>
      </w:r>
    </w:p>
    <w:p w:rsidR="00F813E5" w:rsidP="00F813E5" w:rsidRDefault="00F813E5" w14:paraId="337F34A4" w14:textId="77777777">
      <w:pPr>
        <w:pStyle w:val="WorkSteps2"/>
      </w:pPr>
      <w:r w:rsidRPr="00CF209A">
        <w:rPr>
          <w:b/>
        </w:rPr>
        <w:t>Data subject</w:t>
      </w:r>
      <w:r>
        <w:t xml:space="preserve"> is the living individual to whom the relevant personal data relates.</w:t>
      </w:r>
    </w:p>
    <w:p w:rsidR="00F813E5" w:rsidP="00F813E5" w:rsidRDefault="00F813E5" w14:paraId="1936B361" w14:textId="77777777">
      <w:pPr>
        <w:pStyle w:val="WorkSteps2"/>
      </w:pPr>
      <w:r w:rsidRPr="00F90DC6">
        <w:rPr>
          <w:b/>
        </w:rPr>
        <w:t>Processing</w:t>
      </w:r>
      <w:r>
        <w:t xml:space="preserve"> is widely defined under the data protection laws and generally any action taken by us in respect of personal data will fall under the definition, including for example c</w:t>
      </w:r>
      <w:r w:rsidRPr="00C46041">
        <w:t xml:space="preserve">ollection, modification, transfer, viewing, deleting, holding, backing up, archiving, retention, </w:t>
      </w:r>
      <w:proofErr w:type="gramStart"/>
      <w:r w:rsidRPr="00C46041">
        <w:t>disclosure</w:t>
      </w:r>
      <w:proofErr w:type="gramEnd"/>
      <w:r w:rsidRPr="00C46041">
        <w:t xml:space="preserve"> or destruction of </w:t>
      </w:r>
      <w:r>
        <w:t>personal data, including CCTV images</w:t>
      </w:r>
      <w:r w:rsidRPr="00C46041">
        <w:t>.</w:t>
      </w:r>
    </w:p>
    <w:p w:rsidR="00F813E5" w:rsidP="00F813E5" w:rsidRDefault="00F813E5" w14:paraId="20394E93" w14:textId="77777777">
      <w:pPr>
        <w:pStyle w:val="WorkSteps2"/>
      </w:pPr>
      <w:r w:rsidRPr="00F867D4">
        <w:rPr>
          <w:b/>
        </w:rPr>
        <w:t>Data controller</w:t>
      </w:r>
      <w:r>
        <w:t xml:space="preserve"> is the person who decides how personal data is used, for example we will always be a data controller in respect of personal data relating to our employees.</w:t>
      </w:r>
    </w:p>
    <w:p w:rsidRPr="00726A90" w:rsidR="00F813E5" w:rsidP="00F813E5" w:rsidRDefault="00F813E5" w14:paraId="65982ECA" w14:textId="77777777">
      <w:pPr>
        <w:pStyle w:val="WorkSteps2"/>
      </w:pPr>
      <w:r w:rsidRPr="00F867D4">
        <w:rPr>
          <w:b/>
        </w:rPr>
        <w:t>Data processor</w:t>
      </w:r>
      <w:r>
        <w:t xml:space="preserve"> is a person who processes personal data on behalf of a data controller and only processes that personal data in accordance with instructions from the data controller, for example an outsourced payroll provider will be a data processor.</w:t>
      </w:r>
    </w:p>
    <w:p w:rsidRPr="00F813E5" w:rsidR="00F813E5" w:rsidP="00F813E5" w:rsidRDefault="00F813E5" w14:paraId="199D3297" w14:textId="77777777">
      <w:pPr>
        <w:pStyle w:val="Heading2"/>
      </w:pPr>
      <w:bookmarkStart w:name="_Toc147812681" w:id="22"/>
      <w:r w:rsidRPr="00F813E5">
        <w:rPr>
          <w:rStyle w:val="Level1asHeadingtext"/>
          <w:b/>
        </w:rPr>
        <w:t>Outline</w:t>
      </w:r>
      <w:bookmarkEnd w:id="22"/>
      <w:r w:rsidRPr="00F813E5">
        <w:rPr>
          <w:rStyle w:val="Level1asHeadingtext"/>
          <w:b/>
        </w:rPr>
        <w:t xml:space="preserve"> </w:t>
      </w:r>
    </w:p>
    <w:p w:rsidRPr="00F90DC6" w:rsidR="00F813E5" w:rsidP="00F813E5" w:rsidRDefault="00F813E5" w14:paraId="095E848F" w14:textId="77777777">
      <w:pPr>
        <w:pStyle w:val="WorkSteps"/>
      </w:pPr>
      <w:r>
        <w:t xml:space="preserve">The </w:t>
      </w:r>
      <w:r w:rsidRPr="00F90DC6">
        <w:t xml:space="preserve">main themes of the </w:t>
      </w:r>
      <w:r>
        <w:t>data protection laws</w:t>
      </w:r>
      <w:r w:rsidRPr="00F90DC6">
        <w:t xml:space="preserve"> are:</w:t>
      </w:r>
    </w:p>
    <w:p w:rsidRPr="00F90DC6" w:rsidR="00F813E5" w:rsidP="00F813E5" w:rsidRDefault="00F813E5" w14:paraId="449789C6" w14:textId="77777777">
      <w:pPr>
        <w:pStyle w:val="WorkSteps2"/>
      </w:pPr>
      <w:r w:rsidRPr="00F90DC6">
        <w:t xml:space="preserve">good practices for handling personal </w:t>
      </w:r>
      <w:proofErr w:type="gramStart"/>
      <w:r w:rsidRPr="00F90DC6">
        <w:t>data;</w:t>
      </w:r>
      <w:proofErr w:type="gramEnd"/>
      <w:r w:rsidRPr="00F90DC6">
        <w:t xml:space="preserve"> </w:t>
      </w:r>
    </w:p>
    <w:p w:rsidRPr="00F90DC6" w:rsidR="00F813E5" w:rsidP="00F813E5" w:rsidRDefault="00F813E5" w14:paraId="145D4739" w14:textId="77777777">
      <w:pPr>
        <w:pStyle w:val="WorkSteps2"/>
      </w:pPr>
      <w:r w:rsidRPr="00F90DC6">
        <w:t>rights for individuals in respect of personal data that data controllers hold on them; and</w:t>
      </w:r>
    </w:p>
    <w:p w:rsidRPr="00F90DC6" w:rsidR="00F813E5" w:rsidP="00F813E5" w:rsidRDefault="00F813E5" w14:paraId="538F5C8D" w14:textId="77777777">
      <w:pPr>
        <w:pStyle w:val="WorkSteps2"/>
      </w:pPr>
      <w:r w:rsidRPr="00F90DC6">
        <w:t>being able to d</w:t>
      </w:r>
      <w:r>
        <w:t>emonstrate compliance with data protection</w:t>
      </w:r>
      <w:r w:rsidRPr="00F90DC6">
        <w:t xml:space="preserve"> laws.</w:t>
      </w:r>
    </w:p>
    <w:p w:rsidRPr="00F90DC6" w:rsidR="00F813E5" w:rsidP="00F813E5" w:rsidRDefault="00F813E5" w14:paraId="1F1F40CA" w14:textId="77777777">
      <w:pPr>
        <w:pStyle w:val="WorkSteps"/>
      </w:pPr>
      <w:r w:rsidRPr="00F90DC6">
        <w:t xml:space="preserve">In summary, </w:t>
      </w:r>
      <w:r>
        <w:t xml:space="preserve">the </w:t>
      </w:r>
      <w:r w:rsidRPr="00F90DC6">
        <w:t>data protection law</w:t>
      </w:r>
      <w:r>
        <w:t>s require us to</w:t>
      </w:r>
      <w:r w:rsidRPr="00F90DC6">
        <w:t>:</w:t>
      </w:r>
    </w:p>
    <w:p w:rsidRPr="00F90DC6" w:rsidR="00F813E5" w:rsidP="00F813E5" w:rsidRDefault="00F813E5" w14:paraId="66078C1C" w14:textId="77777777">
      <w:pPr>
        <w:pStyle w:val="WorkSteps2"/>
      </w:pPr>
      <w:r w:rsidRPr="00F90DC6">
        <w:t xml:space="preserve">only process personal data for certain </w:t>
      </w:r>
      <w:proofErr w:type="gramStart"/>
      <w:r w:rsidRPr="00F90DC6">
        <w:t>purposes;</w:t>
      </w:r>
      <w:proofErr w:type="gramEnd"/>
    </w:p>
    <w:p w:rsidRPr="00F90DC6" w:rsidR="00F813E5" w:rsidP="00F813E5" w:rsidRDefault="00F813E5" w14:paraId="3BE217B9" w14:textId="77777777">
      <w:pPr>
        <w:pStyle w:val="WorkSteps2"/>
      </w:pPr>
      <w:r w:rsidRPr="00F90DC6">
        <w:t>process personal data in accordance with the 6 principles of ‘good information handling’ (includi</w:t>
      </w:r>
      <w:r>
        <w:t xml:space="preserve">ng keeping personal data secure, </w:t>
      </w:r>
      <w:r w:rsidRPr="00F90DC6">
        <w:t>processing it fairly and in a transparent manner</w:t>
      </w:r>
      <w:r>
        <w:t xml:space="preserve"> and keeping it for no longer than is required</w:t>
      </w:r>
      <w:proofErr w:type="gramStart"/>
      <w:r w:rsidRPr="00F90DC6">
        <w:t>);</w:t>
      </w:r>
      <w:proofErr w:type="gramEnd"/>
    </w:p>
    <w:p w:rsidRPr="00F90DC6" w:rsidR="00F813E5" w:rsidP="00F813E5" w:rsidRDefault="00F813E5" w14:paraId="1C6E5CA1" w14:textId="77777777">
      <w:pPr>
        <w:pStyle w:val="WorkSteps2"/>
      </w:pPr>
      <w:r w:rsidRPr="00F90DC6">
        <w:t xml:space="preserve">provide certain information to those individuals about whom we process personal </w:t>
      </w:r>
      <w:proofErr w:type="gramStart"/>
      <w:r w:rsidRPr="00F90DC6">
        <w:t>data</w:t>
      </w:r>
      <w:proofErr w:type="gramEnd"/>
      <w:r>
        <w:t xml:space="preserve"> which is usually provided in a privacy notice, for example you will have received one of these from us as one of our staff</w:t>
      </w:r>
      <w:r w:rsidRPr="00F90DC6">
        <w:t xml:space="preserve">; </w:t>
      </w:r>
    </w:p>
    <w:p w:rsidRPr="00F90DC6" w:rsidR="00F813E5" w:rsidP="00F813E5" w:rsidRDefault="00F813E5" w14:paraId="67B9215F" w14:textId="77777777">
      <w:pPr>
        <w:pStyle w:val="WorkSteps2"/>
      </w:pPr>
      <w:r w:rsidRPr="00F90DC6">
        <w:t xml:space="preserve">respect the rights of those individuals about whom we process personal data (including providing them with access to the personal data we hold </w:t>
      </w:r>
      <w:proofErr w:type="gramStart"/>
      <w:r w:rsidRPr="00F90DC6">
        <w:t>on</w:t>
      </w:r>
      <w:proofErr w:type="gramEnd"/>
      <w:r w:rsidRPr="00F90DC6">
        <w:t xml:space="preserve"> them); and </w:t>
      </w:r>
    </w:p>
    <w:p w:rsidR="00F813E5" w:rsidP="00F813E5" w:rsidRDefault="00F813E5" w14:paraId="2FE461D1" w14:textId="77777777">
      <w:pPr>
        <w:pStyle w:val="WorkSteps2"/>
      </w:pPr>
      <w:r w:rsidRPr="00F90DC6">
        <w:t xml:space="preserve">keep adequate records of how data is processed and, where necessary, notify the </w:t>
      </w:r>
      <w:r>
        <w:t>regulator</w:t>
      </w:r>
      <w:r w:rsidRPr="00F90DC6">
        <w:t xml:space="preserve"> and possibly data subjects where there has been a data breach.</w:t>
      </w:r>
    </w:p>
    <w:p w:rsidRPr="00C46041" w:rsidR="00F813E5" w:rsidP="00F813E5" w:rsidRDefault="00F813E5" w14:paraId="0856E8CC" w14:textId="77777777">
      <w:pPr>
        <w:pStyle w:val="WorkSteps"/>
      </w:pPr>
      <w:r w:rsidRPr="00C46041">
        <w:t xml:space="preserve">Every </w:t>
      </w:r>
      <w:r>
        <w:t>Worker</w:t>
      </w:r>
      <w:r w:rsidRPr="00C46041">
        <w:t xml:space="preserve"> has an important role to play in achieving these aims.  It is your responsibility, therefore, to familiarise yourself with this Policy.</w:t>
      </w:r>
    </w:p>
    <w:p w:rsidR="00F813E5" w:rsidP="00F813E5" w:rsidRDefault="00F813E5" w14:paraId="6BBF0C10" w14:textId="77777777">
      <w:pPr>
        <w:pStyle w:val="WorkSteps"/>
      </w:pPr>
      <w:r w:rsidRPr="00C46041">
        <w:t>Data protection law in the UK is enforced by the Information Commissioner’s Office (</w:t>
      </w:r>
      <w:r>
        <w:t>“</w:t>
      </w:r>
      <w:r w:rsidRPr="00145A67">
        <w:rPr>
          <w:b/>
        </w:rPr>
        <w:t>ICO</w:t>
      </w:r>
      <w:r>
        <w:t>”</w:t>
      </w:r>
      <w:r w:rsidRPr="00C46041">
        <w:t>)</w:t>
      </w:r>
      <w:r>
        <w:t xml:space="preserve"> and they are the regulator for data protection in the UK</w:t>
      </w:r>
      <w:r w:rsidRPr="00C46041">
        <w:t>. The ICO has extensive powers</w:t>
      </w:r>
      <w:r>
        <w:t>, including the ability to impose civil fines of up to Euros 20 million or 4% of group worldwide turnover, whichever is higher</w:t>
      </w:r>
      <w:r w:rsidRPr="00C46041">
        <w:t xml:space="preserve">. </w:t>
      </w:r>
      <w:r>
        <w:t xml:space="preserve"> </w:t>
      </w:r>
      <w:proofErr w:type="gramStart"/>
      <w:r>
        <w:t>Also</w:t>
      </w:r>
      <w:proofErr w:type="gramEnd"/>
      <w:r>
        <w:t xml:space="preserve"> the data protection laws can be enforced in the courts and the courts have the power to award compensation to individuals.</w:t>
      </w:r>
    </w:p>
    <w:p w:rsidRPr="00F813E5" w:rsidR="00F813E5" w:rsidP="00F813E5" w:rsidRDefault="00F813E5" w14:paraId="1782BC49" w14:textId="77777777">
      <w:pPr>
        <w:pStyle w:val="Heading2"/>
      </w:pPr>
      <w:bookmarkStart w:name="_Toc147812682" w:id="23"/>
      <w:r w:rsidRPr="00F813E5">
        <w:rPr>
          <w:rStyle w:val="Level1asHeadingtext"/>
          <w:b/>
        </w:rPr>
        <w:t>Data protection principles</w:t>
      </w:r>
      <w:bookmarkEnd w:id="23"/>
    </w:p>
    <w:p w:rsidRPr="00C46041" w:rsidR="00F813E5" w:rsidP="00F813E5" w:rsidRDefault="00F813E5" w14:paraId="17AF0244" w14:textId="77777777">
      <w:pPr>
        <w:pStyle w:val="WorkSteps"/>
      </w:pPr>
      <w:r w:rsidRPr="00C46041">
        <w:t xml:space="preserve">The </w:t>
      </w:r>
      <w:r>
        <w:t>data protection laws set</w:t>
      </w:r>
      <w:r w:rsidRPr="00C46041">
        <w:t xml:space="preserve"> out </w:t>
      </w:r>
      <w:r>
        <w:t>6</w:t>
      </w:r>
      <w:r w:rsidRPr="00C46041">
        <w:t xml:space="preserve"> principles for maintaining and protecting personal data, which form the basis of the legislation.</w:t>
      </w:r>
      <w:r w:rsidRPr="00181AC8">
        <w:t xml:space="preserve"> All personal data must be:</w:t>
      </w:r>
    </w:p>
    <w:p w:rsidRPr="00C46041" w:rsidR="00F813E5" w:rsidP="00F813E5" w:rsidRDefault="00F813E5" w14:paraId="62646DCC" w14:textId="77777777">
      <w:pPr>
        <w:pStyle w:val="WorkSteps2"/>
      </w:pPr>
      <w:proofErr w:type="gramStart"/>
      <w:r w:rsidRPr="00C46041">
        <w:t>processed  lawfully</w:t>
      </w:r>
      <w:proofErr w:type="gramEnd"/>
      <w:r w:rsidRPr="00C46041">
        <w:t>,</w:t>
      </w:r>
      <w:r>
        <w:t xml:space="preserve"> fairly and in a transparent manner</w:t>
      </w:r>
      <w:r w:rsidRPr="00C46041">
        <w:t xml:space="preserve"> and only if certain specified conditions are met;</w:t>
      </w:r>
    </w:p>
    <w:p w:rsidRPr="00C46041" w:rsidR="00F813E5" w:rsidP="00F813E5" w:rsidRDefault="00F813E5" w14:paraId="360BFE2C" w14:textId="77777777">
      <w:pPr>
        <w:pStyle w:val="WorkSteps2"/>
      </w:pPr>
      <w:proofErr w:type="gramStart"/>
      <w:r>
        <w:t>collected</w:t>
      </w:r>
      <w:r w:rsidRPr="00C46041">
        <w:t xml:space="preserve">  for</w:t>
      </w:r>
      <w:proofErr w:type="gramEnd"/>
      <w:r w:rsidRPr="00C46041">
        <w:t xml:space="preserve"> specifi</w:t>
      </w:r>
      <w:r>
        <w:t>c, explicit and legitimate</w:t>
      </w:r>
      <w:r w:rsidRPr="00C46041">
        <w:t xml:space="preserve">  purposes, and not processed in any way incompatible with those purposes</w:t>
      </w:r>
      <w:r>
        <w:t xml:space="preserve"> (“</w:t>
      </w:r>
      <w:r w:rsidRPr="006745C4">
        <w:rPr>
          <w:b/>
        </w:rPr>
        <w:t>purpose limitation</w:t>
      </w:r>
      <w:r>
        <w:t>”)</w:t>
      </w:r>
      <w:r w:rsidRPr="00C46041">
        <w:t>;</w:t>
      </w:r>
    </w:p>
    <w:p w:rsidRPr="00C46041" w:rsidR="00F813E5" w:rsidP="00F813E5" w:rsidRDefault="00F813E5" w14:paraId="29A71978" w14:textId="77777777">
      <w:pPr>
        <w:pStyle w:val="WorkSteps2"/>
      </w:pPr>
      <w:r w:rsidRPr="00C46041">
        <w:t>adequate and relevant,</w:t>
      </w:r>
      <w:r>
        <w:t xml:space="preserve"> and limited to what is necessary</w:t>
      </w:r>
      <w:r w:rsidRPr="00C46041">
        <w:t xml:space="preserve"> to the purposes for which it is processed</w:t>
      </w:r>
      <w:r>
        <w:t xml:space="preserve"> (“</w:t>
      </w:r>
      <w:r w:rsidRPr="006745C4">
        <w:rPr>
          <w:b/>
        </w:rPr>
        <w:t>data minimisation</w:t>
      </w:r>
      <w:r>
        <w:t>”</w:t>
      </w:r>
      <w:proofErr w:type="gramStart"/>
      <w:r>
        <w:t>)</w:t>
      </w:r>
      <w:r w:rsidRPr="00C46041">
        <w:t>;</w:t>
      </w:r>
      <w:proofErr w:type="gramEnd"/>
    </w:p>
    <w:p w:rsidRPr="00C46041" w:rsidR="00F813E5" w:rsidP="00F813E5" w:rsidRDefault="00F813E5" w14:paraId="4F2967FA" w14:textId="77777777">
      <w:pPr>
        <w:pStyle w:val="WorkSteps2"/>
      </w:pPr>
      <w:r w:rsidRPr="00C46041">
        <w:t xml:space="preserve">accurate and where necessary kept up to </w:t>
      </w:r>
      <w:proofErr w:type="gramStart"/>
      <w:r w:rsidRPr="00C46041">
        <w:t>date;</w:t>
      </w:r>
      <w:proofErr w:type="gramEnd"/>
    </w:p>
    <w:p w:rsidRPr="00C46041" w:rsidR="00F813E5" w:rsidP="00F813E5" w:rsidRDefault="00F813E5" w14:paraId="7B94C87F" w14:textId="77777777">
      <w:pPr>
        <w:pStyle w:val="WorkSteps2"/>
      </w:pPr>
      <w:r w:rsidRPr="00C46041">
        <w:t>kept for no longer than is necessary for the purpose</w:t>
      </w:r>
      <w:r>
        <w:t xml:space="preserve"> (“</w:t>
      </w:r>
      <w:r w:rsidRPr="006745C4">
        <w:rPr>
          <w:b/>
        </w:rPr>
        <w:t>storage limitation</w:t>
      </w:r>
      <w:r>
        <w:t>”</w:t>
      </w:r>
      <w:proofErr w:type="gramStart"/>
      <w:r>
        <w:t>)</w:t>
      </w:r>
      <w:r w:rsidRPr="00C46041">
        <w:t>;</w:t>
      </w:r>
      <w:proofErr w:type="gramEnd"/>
    </w:p>
    <w:p w:rsidR="00F813E5" w:rsidP="00F813E5" w:rsidRDefault="00F813E5" w14:paraId="0806FC63" w14:textId="77777777">
      <w:pPr>
        <w:pStyle w:val="WorkSteps2"/>
      </w:pPr>
      <w:r>
        <w:t>processed in a manner that ensures</w:t>
      </w:r>
      <w:r w:rsidRPr="00C46041">
        <w:t xml:space="preserve"> appropriate </w:t>
      </w:r>
      <w:r>
        <w:t xml:space="preserve">security of the personal data using appropriate </w:t>
      </w:r>
      <w:r w:rsidRPr="00C46041">
        <w:t>technical and organisational measures</w:t>
      </w:r>
      <w:r>
        <w:t xml:space="preserve"> (“integrity and security”).</w:t>
      </w:r>
    </w:p>
    <w:p w:rsidR="00F813E5" w:rsidP="00F813E5" w:rsidRDefault="00F813E5" w14:paraId="11232C9D" w14:textId="77777777">
      <w:pPr>
        <w:pStyle w:val="WorkSteps"/>
      </w:pPr>
      <w:r>
        <w:t>More details on these principles can be found in Part 2 of this Policy.</w:t>
      </w:r>
    </w:p>
    <w:p w:rsidRPr="00F813E5" w:rsidR="00F813E5" w:rsidP="00F813E5" w:rsidRDefault="00F813E5" w14:paraId="3E746B24" w14:textId="77777777">
      <w:pPr>
        <w:pStyle w:val="Heading2"/>
        <w:rPr>
          <w:rStyle w:val="Level1asHeadingtext"/>
          <w:b/>
        </w:rPr>
      </w:pPr>
      <w:bookmarkStart w:name="_Toc147812683" w:id="24"/>
      <w:r w:rsidRPr="00F813E5">
        <w:rPr>
          <w:rStyle w:val="Level1asHeadingtext"/>
          <w:b/>
        </w:rPr>
        <w:t>Data subject rights</w:t>
      </w:r>
      <w:bookmarkEnd w:id="24"/>
    </w:p>
    <w:p w:rsidR="00F813E5" w:rsidP="00F813E5" w:rsidRDefault="00F813E5" w14:paraId="4C76B650" w14:textId="77777777">
      <w:pPr>
        <w:pStyle w:val="WorkSteps"/>
      </w:pPr>
      <w:r>
        <w:t>Under data protection laws individuals have certain rights in relation to their own personal data.  In summary these are:</w:t>
      </w:r>
    </w:p>
    <w:p w:rsidR="00F813E5" w:rsidP="00F813E5" w:rsidRDefault="00F813E5" w14:paraId="0FD76785" w14:textId="77777777">
      <w:pPr>
        <w:pStyle w:val="WorkSteps2"/>
      </w:pPr>
      <w:r>
        <w:t xml:space="preserve">The rights to access their personal data, usually referred to as a subject access </w:t>
      </w:r>
      <w:proofErr w:type="gramStart"/>
      <w:r>
        <w:t>request;</w:t>
      </w:r>
      <w:proofErr w:type="gramEnd"/>
    </w:p>
    <w:p w:rsidR="00F813E5" w:rsidP="00F813E5" w:rsidRDefault="00F813E5" w14:paraId="142D30EA" w14:textId="77777777">
      <w:pPr>
        <w:pStyle w:val="WorkSteps2"/>
      </w:pPr>
      <w:r>
        <w:t xml:space="preserve">The right to have their personal data </w:t>
      </w:r>
      <w:proofErr w:type="gramStart"/>
      <w:r>
        <w:t>rectified;</w:t>
      </w:r>
      <w:proofErr w:type="gramEnd"/>
    </w:p>
    <w:p w:rsidR="00F813E5" w:rsidP="00F813E5" w:rsidRDefault="00F813E5" w14:paraId="5EDFFBDC" w14:textId="77777777">
      <w:pPr>
        <w:pStyle w:val="WorkSteps2"/>
      </w:pPr>
      <w:r>
        <w:t xml:space="preserve">The right to have their personal data erased, usually referred to as the right to be </w:t>
      </w:r>
      <w:proofErr w:type="gramStart"/>
      <w:r>
        <w:t>forgotten;</w:t>
      </w:r>
      <w:proofErr w:type="gramEnd"/>
    </w:p>
    <w:p w:rsidR="00F813E5" w:rsidP="00F813E5" w:rsidRDefault="00F813E5" w14:paraId="5AA4197D" w14:textId="77777777">
      <w:pPr>
        <w:pStyle w:val="WorkSteps2"/>
      </w:pPr>
      <w:r>
        <w:t xml:space="preserve">The right to restrict processing of their personal </w:t>
      </w:r>
      <w:proofErr w:type="gramStart"/>
      <w:r>
        <w:t>data;</w:t>
      </w:r>
      <w:proofErr w:type="gramEnd"/>
    </w:p>
    <w:p w:rsidR="00F813E5" w:rsidP="00F813E5" w:rsidRDefault="00F813E5" w14:paraId="10D81F01" w14:textId="77777777">
      <w:pPr>
        <w:pStyle w:val="WorkSteps2"/>
      </w:pPr>
      <w:r>
        <w:t xml:space="preserve">The right to object to receiving direct marketing </w:t>
      </w:r>
      <w:proofErr w:type="gramStart"/>
      <w:r>
        <w:t>materials;</w:t>
      </w:r>
      <w:proofErr w:type="gramEnd"/>
    </w:p>
    <w:p w:rsidR="00F813E5" w:rsidP="00F813E5" w:rsidRDefault="00F813E5" w14:paraId="287A2128" w14:textId="77777777">
      <w:pPr>
        <w:pStyle w:val="WorkSteps2"/>
      </w:pPr>
      <w:r>
        <w:t xml:space="preserve">The right to portability of their personal </w:t>
      </w:r>
      <w:proofErr w:type="gramStart"/>
      <w:r>
        <w:t>data;</w:t>
      </w:r>
      <w:proofErr w:type="gramEnd"/>
    </w:p>
    <w:p w:rsidR="00F813E5" w:rsidP="00F813E5" w:rsidRDefault="00F813E5" w14:paraId="7DEB22DA" w14:textId="77777777">
      <w:pPr>
        <w:pStyle w:val="WorkSteps2"/>
      </w:pPr>
      <w:r>
        <w:t>The right to object to processing of their personal data; and</w:t>
      </w:r>
    </w:p>
    <w:p w:rsidR="00F813E5" w:rsidP="00F813E5" w:rsidRDefault="00F813E5" w14:paraId="378C8CDD" w14:textId="77777777">
      <w:pPr>
        <w:pStyle w:val="WorkSteps2"/>
      </w:pPr>
      <w:r>
        <w:t>The right to not be subject to a decision made solely by automated data processing.</w:t>
      </w:r>
    </w:p>
    <w:p w:rsidRPr="00E17763" w:rsidR="00F813E5" w:rsidP="00F813E5" w:rsidRDefault="00F813E5" w14:paraId="59AFF314" w14:textId="77777777">
      <w:pPr>
        <w:pStyle w:val="WorkSteps"/>
      </w:pPr>
      <w:r>
        <w:t xml:space="preserve">Not all of these rights are absolute rights, some are </w:t>
      </w:r>
      <w:proofErr w:type="gramStart"/>
      <w:r>
        <w:t>qualified</w:t>
      </w:r>
      <w:proofErr w:type="gramEnd"/>
      <w:r>
        <w:t xml:space="preserve"> and some only apply in specific circumstances.  More details on these rights can be found in Part 2 of this Policy.</w:t>
      </w:r>
    </w:p>
    <w:p w:rsidRPr="00F813E5" w:rsidR="00F813E5" w:rsidP="00F813E5" w:rsidRDefault="00F813E5" w14:paraId="6CE7FDFA" w14:textId="77777777">
      <w:pPr>
        <w:pStyle w:val="Heading2"/>
        <w:rPr>
          <w:rStyle w:val="Level1asHeadingtext"/>
          <w:b/>
        </w:rPr>
      </w:pPr>
      <w:bookmarkStart w:name="_Toc147812684" w:id="25"/>
      <w:r w:rsidRPr="00F813E5">
        <w:rPr>
          <w:rStyle w:val="Level1asHeadingtext"/>
          <w:b/>
        </w:rPr>
        <w:t>Your main obligations</w:t>
      </w:r>
      <w:bookmarkEnd w:id="25"/>
    </w:p>
    <w:p w:rsidR="00F813E5" w:rsidP="00F813E5" w:rsidRDefault="00F813E5" w14:paraId="50B733D0" w14:textId="77777777">
      <w:pPr>
        <w:pStyle w:val="WorkSteps"/>
      </w:pPr>
      <w:r>
        <w:t>What this all means for you can be summarised as follows:</w:t>
      </w:r>
    </w:p>
    <w:p w:rsidRPr="00F813E5" w:rsidR="00F813E5" w:rsidP="00F813E5" w:rsidRDefault="00F813E5" w14:paraId="6CBC8319" w14:textId="77777777">
      <w:pPr>
        <w:pStyle w:val="WorkSteps2"/>
      </w:pPr>
      <w:r w:rsidRPr="00F813E5">
        <w:t xml:space="preserve">Treat all personal data with </w:t>
      </w:r>
      <w:proofErr w:type="gramStart"/>
      <w:r w:rsidRPr="00F813E5">
        <w:t>respect;</w:t>
      </w:r>
      <w:proofErr w:type="gramEnd"/>
    </w:p>
    <w:p w:rsidRPr="00F813E5" w:rsidR="00F813E5" w:rsidP="00F813E5" w:rsidRDefault="00F813E5" w14:paraId="61CA7617" w14:textId="77777777">
      <w:pPr>
        <w:pStyle w:val="WorkSteps2"/>
      </w:pPr>
      <w:r w:rsidRPr="00F813E5">
        <w:t xml:space="preserve">Treat all personal data how you would want your own personal data to be </w:t>
      </w:r>
      <w:proofErr w:type="gramStart"/>
      <w:r w:rsidRPr="00F813E5">
        <w:t>treated;</w:t>
      </w:r>
      <w:proofErr w:type="gramEnd"/>
    </w:p>
    <w:p w:rsidRPr="00F813E5" w:rsidR="00F813E5" w:rsidP="00F813E5" w:rsidRDefault="36624FA6" w14:paraId="3A5A64DC" w14:textId="77777777">
      <w:pPr>
        <w:pStyle w:val="WorkSteps2"/>
      </w:pPr>
      <w:r>
        <w:t xml:space="preserve">Immediately notify your line manager or our DPO if any individual says or does anything which gives the appearance of them wanting to invoke any rights in relation to personal data relating to </w:t>
      </w:r>
      <w:proofErr w:type="gramStart"/>
      <w:r>
        <w:t>them;</w:t>
      </w:r>
      <w:proofErr w:type="gramEnd"/>
    </w:p>
    <w:p w:rsidRPr="00F813E5" w:rsidR="00F813E5" w:rsidP="00F813E5" w:rsidRDefault="36624FA6" w14:paraId="6A74AF8C" w14:textId="77777777">
      <w:pPr>
        <w:pStyle w:val="WorkSteps2"/>
      </w:pPr>
      <w:r>
        <w:t xml:space="preserve">Take care with all personal data and items containing personal data you handle or come across so that it stays secure and is only available to or accessed by authorised individuals; and </w:t>
      </w:r>
    </w:p>
    <w:p w:rsidRPr="00F813E5" w:rsidR="00F813E5" w:rsidP="00F813E5" w:rsidRDefault="36624FA6" w14:paraId="177B6A36" w14:textId="7E66C31F">
      <w:pPr>
        <w:pStyle w:val="WorkSteps2"/>
      </w:pPr>
      <w:r>
        <w:t xml:space="preserve">Immediately notify our DPO if you become aware of or suspect the loss of any personal data or any item containing personal data.  </w:t>
      </w:r>
    </w:p>
    <w:p w:rsidR="00F813E5" w:rsidP="00C172FB" w:rsidRDefault="00F813E5" w14:paraId="7068CDCF" w14:textId="77777777">
      <w:pPr>
        <w:pStyle w:val="WorkSteps"/>
      </w:pPr>
      <w:r>
        <w:t>More detail on the obligations that apply to those staff who process personal data on our behalf can be found in Part 2 of this Policy which will apply to you if you are in a position or role which involves processing of personal data on behalf of our organisation.</w:t>
      </w:r>
    </w:p>
    <w:p w:rsidR="00F813E5" w:rsidP="00C172FB" w:rsidRDefault="00F813E5" w14:paraId="76377BBF" w14:textId="77777777">
      <w:pPr>
        <w:pStyle w:val="Heading2"/>
      </w:pPr>
      <w:bookmarkStart w:name="_Toc147812685" w:id="26"/>
      <w:r w:rsidRPr="00F95480">
        <w:t>Your activities</w:t>
      </w:r>
      <w:bookmarkEnd w:id="26"/>
    </w:p>
    <w:p w:rsidR="00F813E5" w:rsidP="00C172FB" w:rsidRDefault="00F813E5" w14:paraId="0B72717B" w14:textId="77777777">
      <w:pPr>
        <w:pStyle w:val="WorkSteps"/>
      </w:pPr>
      <w:r>
        <w:t xml:space="preserve">Data protection laws have different implications in different areas of our organisation and for different types of activity, and sometimes these effects can be unexpected.  </w:t>
      </w:r>
    </w:p>
    <w:p w:rsidR="00F813E5" w:rsidP="00C172FB" w:rsidRDefault="36624FA6" w14:paraId="46D931DB" w14:textId="174B439E">
      <w:pPr>
        <w:pStyle w:val="WorkSteps"/>
      </w:pPr>
      <w:r>
        <w:t>Areas and activities particularly affected by data protection laws include Human Resources, payroll, security (</w:t>
      </w:r>
      <w:proofErr w:type="gramStart"/>
      <w:r>
        <w:t>e.g.</w:t>
      </w:r>
      <w:proofErr w:type="gramEnd"/>
      <w:r>
        <w:t xml:space="preserve"> CCTV), member/customer support, sales, marketing and promotions, health and safety, finance, performance and participation</w:t>
      </w:r>
    </w:p>
    <w:p w:rsidR="00F813E5" w:rsidP="00C172FB" w:rsidRDefault="00F813E5" w14:paraId="642ED278" w14:textId="77777777">
      <w:pPr>
        <w:pStyle w:val="WorkSteps"/>
      </w:pPr>
      <w:r>
        <w:t xml:space="preserve">You must consider what personal data you might handle, consider carefully what data protection laws might mean for you and your activities, and ensure that you </w:t>
      </w:r>
      <w:proofErr w:type="gramStart"/>
      <w:r>
        <w:t>comply at all times</w:t>
      </w:r>
      <w:proofErr w:type="gramEnd"/>
      <w:r>
        <w:t xml:space="preserve"> with this policy.  </w:t>
      </w:r>
    </w:p>
    <w:p w:rsidRPr="00C172FB" w:rsidR="00F813E5" w:rsidP="00C172FB" w:rsidRDefault="006238E7" w14:paraId="1D6E4926" w14:textId="4FB5344C">
      <w:pPr>
        <w:pStyle w:val="Heading2"/>
        <w:rPr>
          <w:rStyle w:val="Level1asHeadingtext"/>
          <w:b/>
        </w:rPr>
      </w:pPr>
      <w:bookmarkStart w:name="_Toc147812686" w:id="27"/>
      <w:r>
        <w:rPr>
          <w:rStyle w:val="Level1asHeadingtext"/>
          <w:b/>
        </w:rPr>
        <w:t xml:space="preserve">Protection - Passwords, </w:t>
      </w:r>
      <w:proofErr w:type="gramStart"/>
      <w:r>
        <w:rPr>
          <w:rStyle w:val="Level1asHeadingtext"/>
          <w:b/>
        </w:rPr>
        <w:t>encryption</w:t>
      </w:r>
      <w:proofErr w:type="gramEnd"/>
      <w:r>
        <w:rPr>
          <w:rStyle w:val="Level1asHeadingtext"/>
          <w:b/>
        </w:rPr>
        <w:t xml:space="preserve"> and </w:t>
      </w:r>
      <w:r w:rsidRPr="00C172FB" w:rsidR="00F813E5">
        <w:rPr>
          <w:rStyle w:val="Level1asHeadingtext"/>
          <w:b/>
        </w:rPr>
        <w:t>Practical matters</w:t>
      </w:r>
      <w:bookmarkEnd w:id="27"/>
    </w:p>
    <w:p w:rsidR="00F813E5" w:rsidP="00C172FB" w:rsidRDefault="00F813E5" w14:paraId="26811D2B" w14:textId="77777777">
      <w:pPr>
        <w:pStyle w:val="WorkSteps"/>
      </w:pPr>
      <w:r>
        <w:t xml:space="preserve">Whilst you should always apply a </w:t>
      </w:r>
      <w:proofErr w:type="gramStart"/>
      <w:r>
        <w:t>common sense</w:t>
      </w:r>
      <w:proofErr w:type="gramEnd"/>
      <w:r>
        <w:t xml:space="preserve"> approach to how you use and safeguard personal data, and treat personal data with care and respect, set out below are some examples of dos and don’ts:</w:t>
      </w:r>
    </w:p>
    <w:p w:rsidRPr="003C7667" w:rsidR="00F813E5" w:rsidP="00C172FB" w:rsidRDefault="00F813E5" w14:paraId="79D2D804" w14:textId="77777777">
      <w:pPr>
        <w:pStyle w:val="WorkSteps2"/>
      </w:pPr>
      <w:r>
        <w:t xml:space="preserve">Do not take personal data out of the organisation’s premises (unless </w:t>
      </w:r>
      <w:proofErr w:type="gramStart"/>
      <w:r>
        <w:t>absolutely necessary</w:t>
      </w:r>
      <w:proofErr w:type="gramEnd"/>
      <w:r>
        <w:t>).</w:t>
      </w:r>
    </w:p>
    <w:p w:rsidRPr="003C7667" w:rsidR="00F813E5" w:rsidP="00C172FB" w:rsidRDefault="00F813E5" w14:paraId="0E269E71" w14:textId="77777777">
      <w:pPr>
        <w:pStyle w:val="WorkSteps2"/>
      </w:pPr>
      <w:r>
        <w:t>Only disclose your unique logins and passwords for any of our IT systems to authorised personnel (</w:t>
      </w:r>
      <w:proofErr w:type="gramStart"/>
      <w:r>
        <w:t>e.g.</w:t>
      </w:r>
      <w:proofErr w:type="gramEnd"/>
      <w:r>
        <w:t xml:space="preserve"> IT) and not to anyone else.</w:t>
      </w:r>
    </w:p>
    <w:p w:rsidR="00F813E5" w:rsidP="00C172FB" w:rsidRDefault="00F813E5" w14:paraId="1C0E364C" w14:textId="77777777">
      <w:pPr>
        <w:pStyle w:val="WorkSteps2"/>
      </w:pPr>
      <w:r>
        <w:t xml:space="preserve">Never leave any items containing personal data unattended in a public place, </w:t>
      </w:r>
      <w:proofErr w:type="gramStart"/>
      <w:r>
        <w:t>e.g.</w:t>
      </w:r>
      <w:proofErr w:type="gramEnd"/>
      <w:r>
        <w:t xml:space="preserve"> on a train, in a café, etc. and this would include paper files, mobile phone, laptops, tablets, memory sticks etc.</w:t>
      </w:r>
    </w:p>
    <w:p w:rsidR="00F813E5" w:rsidP="00C172FB" w:rsidRDefault="00F813E5" w14:paraId="1E0D49CA" w14:textId="77777777">
      <w:pPr>
        <w:pStyle w:val="WorkSteps2"/>
      </w:pPr>
      <w:r>
        <w:t xml:space="preserve">Never leave any items containing personal data in unsecure locations, </w:t>
      </w:r>
      <w:proofErr w:type="gramStart"/>
      <w:r>
        <w:t>e.g.</w:t>
      </w:r>
      <w:proofErr w:type="gramEnd"/>
      <w:r>
        <w:t xml:space="preserve"> in car on your drive overnight</w:t>
      </w:r>
      <w:r w:rsidRPr="00714613">
        <w:t xml:space="preserve"> </w:t>
      </w:r>
      <w:r>
        <w:t>and this would include paper files, mobile phone, laptops, tablets, memory sticks etc.</w:t>
      </w:r>
    </w:p>
    <w:p w:rsidR="00F813E5" w:rsidP="00C172FB" w:rsidRDefault="00F813E5" w14:paraId="1957B56E" w14:textId="77777777">
      <w:pPr>
        <w:pStyle w:val="WorkSteps2"/>
      </w:pPr>
      <w:r>
        <w:t xml:space="preserve">If you are staying at a </w:t>
      </w:r>
      <w:proofErr w:type="gramStart"/>
      <w:r>
        <w:t>hotel</w:t>
      </w:r>
      <w:proofErr w:type="gramEnd"/>
      <w:r>
        <w:t xml:space="preserve"> then utilise the room safe or the hotel staff to store items containing personal data when you do not need to have them with you.</w:t>
      </w:r>
    </w:p>
    <w:p w:rsidRPr="003C7667" w:rsidR="00F813E5" w:rsidP="00C172FB" w:rsidRDefault="00F813E5" w14:paraId="27F990E4" w14:textId="77777777">
      <w:pPr>
        <w:pStyle w:val="WorkSteps2"/>
      </w:pPr>
      <w:r>
        <w:t>Do encrypt laptops, mobile devices and removable storage devices containing personal data.</w:t>
      </w:r>
    </w:p>
    <w:p w:rsidR="00F813E5" w:rsidP="00C172FB" w:rsidRDefault="00F813E5" w14:paraId="691C5FEE" w14:textId="77777777">
      <w:pPr>
        <w:pStyle w:val="WorkSteps2"/>
      </w:pPr>
      <w:r>
        <w:t xml:space="preserve">Do lock laptops, files, mobile </w:t>
      </w:r>
      <w:proofErr w:type="gramStart"/>
      <w:r>
        <w:t>devices</w:t>
      </w:r>
      <w:proofErr w:type="gramEnd"/>
      <w:r>
        <w:t xml:space="preserve"> and removable storage devices containing personal data away and out of sight when not in use. </w:t>
      </w:r>
    </w:p>
    <w:p w:rsidR="00F813E5" w:rsidP="00C172FB" w:rsidRDefault="00F813E5" w14:paraId="0AEA71A5" w14:textId="202DC2C0">
      <w:pPr>
        <w:pStyle w:val="WorkSteps2"/>
      </w:pPr>
      <w:r>
        <w:t>Do password protect documents and databases containing personal data.</w:t>
      </w:r>
    </w:p>
    <w:p w:rsidR="006238E7" w:rsidP="006238E7" w:rsidRDefault="006238E7" w14:paraId="5ABCF2C3" w14:textId="2B346590">
      <w:pPr>
        <w:pStyle w:val="WorkSteps2"/>
      </w:pPr>
      <w:r>
        <w:t>It is recommended that all p</w:t>
      </w:r>
      <w:r w:rsidR="00826CDB">
        <w:t xml:space="preserve">asswords </w:t>
      </w:r>
      <w:r>
        <w:t xml:space="preserve">on company computers contain the following minimum </w:t>
      </w:r>
      <w:proofErr w:type="gramStart"/>
      <w:r>
        <w:t>requirements;</w:t>
      </w:r>
      <w:proofErr w:type="gramEnd"/>
    </w:p>
    <w:p w:rsidR="006238E7" w:rsidP="006238E7" w:rsidRDefault="006238E7" w14:paraId="3F4C1BE4" w14:textId="6B9BD197">
      <w:pPr>
        <w:pStyle w:val="WorkStep3"/>
      </w:pPr>
      <w:r>
        <w:t>Greater than 8 digits.</w:t>
      </w:r>
    </w:p>
    <w:p w:rsidR="006238E7" w:rsidP="006238E7" w:rsidRDefault="006238E7" w14:paraId="53C48391" w14:textId="49326AAD">
      <w:pPr>
        <w:pStyle w:val="WorkStep3"/>
      </w:pPr>
      <w:r>
        <w:t>A combination of small and large caps.</w:t>
      </w:r>
    </w:p>
    <w:p w:rsidR="006238E7" w:rsidP="006238E7" w:rsidRDefault="006238E7" w14:paraId="70EC6844" w14:textId="52AA8D70">
      <w:pPr>
        <w:pStyle w:val="WorkStep3"/>
      </w:pPr>
      <w:r>
        <w:t>At least 1 Number.</w:t>
      </w:r>
    </w:p>
    <w:p w:rsidRPr="003C7667" w:rsidR="006238E7" w:rsidP="006238E7" w:rsidRDefault="006238E7" w14:paraId="75680AC7" w14:textId="6A081215">
      <w:pPr>
        <w:pStyle w:val="WorkStep3"/>
      </w:pPr>
      <w:r>
        <w:t xml:space="preserve">At least 1 Special Character. </w:t>
      </w:r>
    </w:p>
    <w:p w:rsidR="00F813E5" w:rsidP="00C172FB" w:rsidRDefault="00F813E5" w14:paraId="4EBF7E93" w14:textId="77777777">
      <w:pPr>
        <w:pStyle w:val="WorkSteps2"/>
      </w:pPr>
      <w:r>
        <w:t>Never use removable storage media to store personal data unless the personal data on the media is encrypted.</w:t>
      </w:r>
    </w:p>
    <w:p w:rsidR="00F813E5" w:rsidP="00C172FB" w:rsidRDefault="00F813E5" w14:paraId="78D05D20" w14:textId="77777777">
      <w:pPr>
        <w:pStyle w:val="WorkSteps2"/>
      </w:pPr>
      <w:r>
        <w:t>When picking up printing from any shared printer always check to make sure you only have the printed matter that you expect, and no third party’s printing appears in the printing.</w:t>
      </w:r>
    </w:p>
    <w:p w:rsidR="00F813E5" w:rsidP="00C172FB" w:rsidRDefault="00F813E5" w14:paraId="72534296" w14:textId="77777777">
      <w:pPr>
        <w:pStyle w:val="WorkSteps2"/>
      </w:pPr>
      <w:r>
        <w:t>Use confidential waste disposal for any papers containing personal data, do not place these into the ordinary waste, place them in a bin or skip etc., and either use a confidential waste service or have them shredded before placing them in the ordinary waste disposal.</w:t>
      </w:r>
    </w:p>
    <w:p w:rsidR="00F813E5" w:rsidP="00C172FB" w:rsidRDefault="00F813E5" w14:paraId="7A781A85" w14:textId="77777777">
      <w:pPr>
        <w:pStyle w:val="WorkSteps2"/>
      </w:pPr>
      <w:r>
        <w:t>Do dispose of any materials containing personal data securely, whether the materials are paper based or electronic.</w:t>
      </w:r>
    </w:p>
    <w:p w:rsidR="00F813E5" w:rsidP="00C172FB" w:rsidRDefault="00F813E5" w14:paraId="39073CC8" w14:textId="77777777">
      <w:pPr>
        <w:pStyle w:val="WorkSteps2"/>
      </w:pPr>
      <w:r>
        <w:t xml:space="preserve">When in a public place, </w:t>
      </w:r>
      <w:proofErr w:type="gramStart"/>
      <w:r>
        <w:t>e.g.</w:t>
      </w:r>
      <w:proofErr w:type="gramEnd"/>
      <w:r>
        <w:t xml:space="preserve"> a train or café, be careful as to who might be able to see the information on the screen of any device you are using when you have personal information on display.  If </w:t>
      </w:r>
      <w:proofErr w:type="gramStart"/>
      <w:r>
        <w:t>necessary</w:t>
      </w:r>
      <w:proofErr w:type="gramEnd"/>
      <w:r>
        <w:t xml:space="preserve"> move location or change to a different task.</w:t>
      </w:r>
    </w:p>
    <w:p w:rsidRPr="003C7667" w:rsidR="00F813E5" w:rsidP="00C172FB" w:rsidRDefault="00F813E5" w14:paraId="7D68AC5D" w14:textId="77777777">
      <w:pPr>
        <w:pStyle w:val="WorkSteps2"/>
      </w:pPr>
      <w:r>
        <w:t>Do ensure that your screen faces away from prying eyes if you are processing personal data, even if you are working in the office.  Personal data should only be accessed and seen by those who need to see it.</w:t>
      </w:r>
    </w:p>
    <w:p w:rsidRPr="003C7667" w:rsidR="00F813E5" w:rsidP="00C172FB" w:rsidRDefault="00F813E5" w14:paraId="147BD5E5" w14:textId="77777777">
      <w:pPr>
        <w:pStyle w:val="WorkSteps2"/>
      </w:pPr>
      <w:r>
        <w:t>Do challenge unexpected visitors or employees accessing personal data.</w:t>
      </w:r>
    </w:p>
    <w:p w:rsidRPr="003C7667" w:rsidR="00F813E5" w:rsidP="00C172FB" w:rsidRDefault="00F813E5" w14:paraId="5A82E2DB" w14:textId="77777777">
      <w:pPr>
        <w:pStyle w:val="WorkSteps2"/>
      </w:pPr>
      <w:r>
        <w:t xml:space="preserve">Do not leave personal data lying around, store it securely.  </w:t>
      </w:r>
    </w:p>
    <w:p w:rsidR="00F813E5" w:rsidP="00C172FB" w:rsidRDefault="00F813E5" w14:paraId="25C518DF" w14:textId="77777777">
      <w:pPr>
        <w:pStyle w:val="WorkSteps2"/>
      </w:pPr>
      <w:r>
        <w:t>When speaking on the phone in a public place, take care not to use the full names of individuals or other identifying information, as you do not know who may overhear the conversation.  Instead use initials or just first names to preserve confidentiality.</w:t>
      </w:r>
    </w:p>
    <w:p w:rsidR="00F813E5" w:rsidP="00C172FB" w:rsidRDefault="00F813E5" w14:paraId="00361696" w14:textId="77777777">
      <w:pPr>
        <w:pStyle w:val="WorkSteps2"/>
      </w:pPr>
      <w:r>
        <w:t>If taking down details or instructions from a customer in a public place when third parties may overhear, try to limit the information which may identify that person to others who may overhear in a similar way to if you were speaking on the telephone.</w:t>
      </w:r>
    </w:p>
    <w:p w:rsidR="00F813E5" w:rsidP="00C172FB" w:rsidRDefault="00F813E5" w14:paraId="64EF12F3" w14:textId="77777777">
      <w:pPr>
        <w:pStyle w:val="WorkSteps2"/>
      </w:pPr>
      <w:r>
        <w:t xml:space="preserve">Never act on instructions from someone unless you are </w:t>
      </w:r>
      <w:proofErr w:type="gramStart"/>
      <w:r>
        <w:t>absolutely sure</w:t>
      </w:r>
      <w:proofErr w:type="gramEnd"/>
      <w:r>
        <w:t xml:space="preserve"> of their identity and if you are unsure then take steps to determine their identity.  This is particularly so where the instructions relate to information which may be sensitive or damaging if it got into the hands of a third party or where the instructions involve money, valuable goods or items or cannot easily be reversed.</w:t>
      </w:r>
    </w:p>
    <w:p w:rsidR="00F813E5" w:rsidP="00C172FB" w:rsidRDefault="36624FA6" w14:paraId="5A019766" w14:textId="75018058">
      <w:pPr>
        <w:pStyle w:val="WorkSteps2"/>
      </w:pPr>
      <w:r>
        <w:t>Do not transfer personal data to any third party without prior written consent of your line manager or our DPO.</w:t>
      </w:r>
    </w:p>
    <w:p w:rsidRPr="003C7667" w:rsidR="00F813E5" w:rsidP="00C172FB" w:rsidRDefault="36624FA6" w14:paraId="13F28807" w14:textId="77777777">
      <w:pPr>
        <w:pStyle w:val="WorkSteps2"/>
      </w:pPr>
      <w:r>
        <w:t xml:space="preserve">Do notify your line manager or our DPO immediately of any suspected security breaches or loss of personal data.  </w:t>
      </w:r>
    </w:p>
    <w:p w:rsidR="00F813E5" w:rsidP="00C172FB" w:rsidRDefault="36624FA6" w14:paraId="1F564878" w14:textId="1B3E3259">
      <w:pPr>
        <w:pStyle w:val="WorkSteps2"/>
      </w:pPr>
      <w:r>
        <w:t>If any personal data is lost, or any devices or materials containing any personal data are lost, report it immediately to our DPO.</w:t>
      </w:r>
    </w:p>
    <w:p w:rsidRPr="003C7667" w:rsidR="00F813E5" w:rsidP="00C172FB" w:rsidRDefault="36624FA6" w14:paraId="0A712AA8" w14:textId="31D8D9F8">
      <w:pPr>
        <w:pStyle w:val="WorkSteps"/>
      </w:pPr>
      <w:proofErr w:type="gramStart"/>
      <w:r>
        <w:t>However</w:t>
      </w:r>
      <w:proofErr w:type="gramEnd"/>
      <w:r>
        <w:t xml:space="preserve"> you should always take a common sense approach, and if you see any areas of risk that you think are not addressed then please bring it to the attention of our DPO.</w:t>
      </w:r>
    </w:p>
    <w:p w:rsidRPr="00C172FB" w:rsidR="00F813E5" w:rsidP="00C172FB" w:rsidRDefault="00F813E5" w14:paraId="23727BC8" w14:textId="77777777">
      <w:pPr>
        <w:pStyle w:val="Heading2"/>
        <w:rPr>
          <w:rStyle w:val="Level1asHeadingtext"/>
          <w:b/>
        </w:rPr>
      </w:pPr>
      <w:bookmarkStart w:name="_Toc147812687" w:id="28"/>
      <w:r w:rsidRPr="00C172FB">
        <w:rPr>
          <w:rStyle w:val="Level1asHeadingtext"/>
          <w:b/>
        </w:rPr>
        <w:t>Queries</w:t>
      </w:r>
      <w:bookmarkEnd w:id="28"/>
    </w:p>
    <w:p w:rsidR="00F813E5" w:rsidP="00C172FB" w:rsidRDefault="36624FA6" w14:paraId="73CDE2EB" w14:textId="1B75D8EC">
      <w:pPr>
        <w:pStyle w:val="WorkSteps"/>
      </w:pPr>
      <w:r>
        <w:t xml:space="preserve">If you have any queries about this </w:t>
      </w:r>
      <w:proofErr w:type="gramStart"/>
      <w:r>
        <w:t>Policy</w:t>
      </w:r>
      <w:proofErr w:type="gramEnd"/>
      <w:r>
        <w:t xml:space="preserve"> please contact either your line manager or our </w:t>
      </w:r>
      <w:r w:rsidRPr="001712EC">
        <w:t>DPO.</w:t>
      </w:r>
    </w:p>
    <w:p w:rsidRPr="00592AD1" w:rsidR="00F813E5" w:rsidP="00C172FB" w:rsidRDefault="00F813E5" w14:paraId="5A7637A2" w14:textId="77777777">
      <w:pPr>
        <w:pStyle w:val="WorkSteps"/>
      </w:pPr>
      <w:r>
        <w:t>There is also more detail on Data Protection contained in Part 2 of this Policy.  Even if you are not required to read Part 2 of this Policy, you may find the answer to any queries you have in Part 2 and you are also encouraged to read Part 2.</w:t>
      </w:r>
    </w:p>
    <w:p w:rsidRPr="00F44AA4" w:rsidR="00F813E5" w:rsidP="00C172FB" w:rsidRDefault="00F813E5" w14:paraId="658DF957" w14:textId="77777777">
      <w:pPr>
        <w:pStyle w:val="Heading1"/>
      </w:pPr>
      <w:r>
        <w:rPr>
          <w:caps/>
        </w:rPr>
        <w:br w:type="page"/>
      </w:r>
      <w:bookmarkStart w:name="_Toc147812688" w:id="29"/>
      <w:r w:rsidRPr="00201149">
        <w:rPr>
          <w:caps/>
        </w:rPr>
        <w:t>Part 2</w:t>
      </w:r>
      <w:r>
        <w:rPr>
          <w:caps/>
        </w:rPr>
        <w:t xml:space="preserve"> – </w:t>
      </w:r>
      <w:r>
        <w:t xml:space="preserve">To be </w:t>
      </w:r>
      <w:r w:rsidRPr="00F44AA4">
        <w:t xml:space="preserve">read by all </w:t>
      </w:r>
      <w:r w:rsidRPr="000513FB">
        <w:t xml:space="preserve">Workers who work/volunteer </w:t>
      </w:r>
      <w:r w:rsidRPr="000513FB" w:rsidR="00E655CF">
        <w:t xml:space="preserve">who are </w:t>
      </w:r>
      <w:r w:rsidRPr="000513FB">
        <w:t>involve</w:t>
      </w:r>
      <w:r w:rsidRPr="000513FB" w:rsidR="00E655CF">
        <w:t xml:space="preserve">d with </w:t>
      </w:r>
      <w:r w:rsidRPr="000513FB">
        <w:t>the handling of personal data relating to individuals such as coaching/teaching and performance.</w:t>
      </w:r>
      <w:bookmarkEnd w:id="29"/>
    </w:p>
    <w:p w:rsidRPr="00C172FB" w:rsidR="00F813E5" w:rsidP="00C172FB" w:rsidRDefault="00F813E5" w14:paraId="5DB80CF7" w14:textId="77777777">
      <w:pPr>
        <w:pStyle w:val="Heading2"/>
      </w:pPr>
      <w:bookmarkStart w:name="_Toc147812689" w:id="30"/>
      <w:r w:rsidRPr="00C172FB">
        <w:rPr>
          <w:rStyle w:val="Level1asHeadingtext"/>
          <w:b/>
        </w:rPr>
        <w:t>Personal data</w:t>
      </w:r>
      <w:bookmarkEnd w:id="30"/>
    </w:p>
    <w:p w:rsidR="00F813E5" w:rsidP="00C172FB" w:rsidRDefault="00F813E5" w14:paraId="66F88A92" w14:textId="77777777">
      <w:pPr>
        <w:pStyle w:val="WorkSteps"/>
      </w:pPr>
      <w:r>
        <w:t xml:space="preserve">To expand on the information in Part 1 of this Policy data will relate to an individual and therefore be their personal data if it: </w:t>
      </w:r>
    </w:p>
    <w:p w:rsidR="00F813E5" w:rsidP="00C172FB" w:rsidRDefault="00F813E5" w14:paraId="69F5ED03" w14:textId="77777777">
      <w:pPr>
        <w:pStyle w:val="WorkSteps2"/>
      </w:pPr>
      <w:r>
        <w:t xml:space="preserve">identifies the individual.  For instance, names, addresses, telephone numbers and email </w:t>
      </w:r>
      <w:proofErr w:type="gramStart"/>
      <w:r>
        <w:t>addresses;</w:t>
      </w:r>
      <w:proofErr w:type="gramEnd"/>
    </w:p>
    <w:p w:rsidR="00F813E5" w:rsidP="00C172FB" w:rsidRDefault="00F813E5" w14:paraId="498BF2EA" w14:textId="77777777">
      <w:pPr>
        <w:pStyle w:val="WorkSteps2"/>
      </w:pPr>
      <w:r>
        <w:t xml:space="preserve">its content is about the individual personally.  For instance, medical records, credit history, a recording of their actions, or contact </w:t>
      </w:r>
      <w:proofErr w:type="gramStart"/>
      <w:r>
        <w:t>details;</w:t>
      </w:r>
      <w:proofErr w:type="gramEnd"/>
    </w:p>
    <w:p w:rsidR="00F813E5" w:rsidP="00C172FB" w:rsidRDefault="00F813E5" w14:paraId="353304B5" w14:textId="77777777">
      <w:pPr>
        <w:pStyle w:val="WorkSteps2"/>
      </w:pPr>
      <w:r>
        <w:t xml:space="preserve">relates to property of the individual, for example their home, their car or other </w:t>
      </w:r>
      <w:proofErr w:type="gramStart"/>
      <w:r>
        <w:t>possessions;</w:t>
      </w:r>
      <w:proofErr w:type="gramEnd"/>
    </w:p>
    <w:p w:rsidR="00F813E5" w:rsidP="00C172FB" w:rsidRDefault="00F813E5" w14:paraId="1B0CDE81" w14:textId="77777777">
      <w:pPr>
        <w:pStyle w:val="WorkSteps2"/>
      </w:pPr>
      <w:r>
        <w:t xml:space="preserve">it could be processed to learn, </w:t>
      </w:r>
      <w:proofErr w:type="gramStart"/>
      <w:r>
        <w:t>record</w:t>
      </w:r>
      <w:proofErr w:type="gramEnd"/>
      <w:r>
        <w:t xml:space="preserve"> or decide something about the individual (or this is a consequence of processing).  For instance, if you are able to link the data to the individual to tell you something about them, this will relate to the individual (</w:t>
      </w:r>
      <w:proofErr w:type="gramStart"/>
      <w:r>
        <w:t>e.g.</w:t>
      </w:r>
      <w:proofErr w:type="gramEnd"/>
      <w:r>
        <w:t xml:space="preserve"> salary details for a post where there is only one named individual in that post, or a telephone bill for the occupier of a property where there is only one occupant); </w:t>
      </w:r>
    </w:p>
    <w:p w:rsidRPr="0034237D" w:rsidR="00F813E5" w:rsidP="00C172FB" w:rsidRDefault="00F813E5" w14:paraId="4B97FE36" w14:textId="77777777">
      <w:pPr>
        <w:pStyle w:val="WorkSteps2"/>
      </w:pPr>
      <w:r w:rsidRPr="00D81149">
        <w:t>is biographical in a significant sense</w:t>
      </w:r>
      <w:r>
        <w:t xml:space="preserve">, that is </w:t>
      </w:r>
      <w:r w:rsidRPr="00D81149">
        <w:t xml:space="preserve">it </w:t>
      </w:r>
      <w:r>
        <w:t>does more than record</w:t>
      </w:r>
      <w:r w:rsidRPr="00D81149">
        <w:t xml:space="preserve"> the </w:t>
      </w:r>
      <w:r>
        <w:t>individual</w:t>
      </w:r>
      <w:r w:rsidRPr="00D81149">
        <w:t xml:space="preserve">'s </w:t>
      </w:r>
      <w:r>
        <w:t>connection with or involvement in</w:t>
      </w:r>
      <w:r w:rsidRPr="00D81149">
        <w:t xml:space="preserve"> a matter or event </w:t>
      </w:r>
      <w:r>
        <w:t>which</w:t>
      </w:r>
      <w:r w:rsidRPr="00D81149">
        <w:t xml:space="preserve"> has no personal connotations</w:t>
      </w:r>
      <w:r>
        <w:t xml:space="preserve"> for them.  For instance</w:t>
      </w:r>
      <w:r w:rsidRPr="00D81149">
        <w:t xml:space="preserve">, </w:t>
      </w:r>
      <w:r>
        <w:t>if an individual’s name appears on a list of attendees of an organisation</w:t>
      </w:r>
      <w:r w:rsidRPr="00D81149">
        <w:t xml:space="preserve"> meeting</w:t>
      </w:r>
      <w:r>
        <w:t xml:space="preserve"> this may not relate to the individual and may be more likely to relate to the company they </w:t>
      </w:r>
      <w:proofErr w:type="gramStart"/>
      <w:r>
        <w:t>represent;</w:t>
      </w:r>
      <w:proofErr w:type="gramEnd"/>
    </w:p>
    <w:p w:rsidR="00F813E5" w:rsidP="00C172FB" w:rsidRDefault="00F813E5" w14:paraId="4B889136" w14:textId="77777777">
      <w:pPr>
        <w:pStyle w:val="WorkSteps2"/>
      </w:pPr>
      <w:r w:rsidRPr="00D81149">
        <w:t xml:space="preserve">has the </w:t>
      </w:r>
      <w:r>
        <w:t>individual</w:t>
      </w:r>
      <w:r w:rsidRPr="00D81149">
        <w:t xml:space="preserve"> as its focus</w:t>
      </w:r>
      <w:r>
        <w:t>, that is the</w:t>
      </w:r>
      <w:r w:rsidRPr="00D81149">
        <w:t xml:space="preserve"> information relates to the </w:t>
      </w:r>
      <w:r>
        <w:t xml:space="preserve">individual </w:t>
      </w:r>
      <w:r w:rsidRPr="00D81149">
        <w:t>personally rather than to some other person or</w:t>
      </w:r>
      <w:r>
        <w:t xml:space="preserve"> a </w:t>
      </w:r>
      <w:r w:rsidRPr="00D81149">
        <w:t xml:space="preserve">transaction or event </w:t>
      </w:r>
      <w:r>
        <w:t xml:space="preserve">he was involved in.  For instance, if a work meeting is to discuss the individual’s performance this is likely to relate to the </w:t>
      </w:r>
      <w:proofErr w:type="gramStart"/>
      <w:r>
        <w:t>individual;</w:t>
      </w:r>
      <w:proofErr w:type="gramEnd"/>
    </w:p>
    <w:p w:rsidRPr="0034237D" w:rsidR="00F813E5" w:rsidP="00C172FB" w:rsidRDefault="00F813E5" w14:paraId="4AD3168E" w14:textId="77777777">
      <w:pPr>
        <w:pStyle w:val="WorkSteps2"/>
      </w:pPr>
      <w:r w:rsidRPr="00D81149">
        <w:t xml:space="preserve">affects the </w:t>
      </w:r>
      <w:r>
        <w:t>individual</w:t>
      </w:r>
      <w:r w:rsidRPr="00D81149">
        <w:t>'s privacy, whether in</w:t>
      </w:r>
      <w:r>
        <w:t xml:space="preserve"> their </w:t>
      </w:r>
      <w:r w:rsidRPr="00D81149">
        <w:t xml:space="preserve">personal, family, </w:t>
      </w:r>
      <w:r>
        <w:t>organisation</w:t>
      </w:r>
      <w:r w:rsidRPr="00D81149">
        <w:t xml:space="preserve"> or professional capacity</w:t>
      </w:r>
      <w:r>
        <w:t xml:space="preserve">, for instance, email address or location and work email addresses can also be personal </w:t>
      </w:r>
      <w:proofErr w:type="gramStart"/>
      <w:r>
        <w:t>data</w:t>
      </w:r>
      <w:r w:rsidRPr="00D81149">
        <w:t>;</w:t>
      </w:r>
      <w:proofErr w:type="gramEnd"/>
    </w:p>
    <w:p w:rsidRPr="0034237D" w:rsidR="00F813E5" w:rsidP="00C172FB" w:rsidRDefault="00F813E5" w14:paraId="705537C2" w14:textId="77777777">
      <w:pPr>
        <w:pStyle w:val="WorkSteps2"/>
      </w:pPr>
      <w:r w:rsidRPr="00D81149">
        <w:t xml:space="preserve">is an expression of opinion about the </w:t>
      </w:r>
      <w:r>
        <w:t xml:space="preserve">individual </w:t>
      </w:r>
      <w:proofErr w:type="gramStart"/>
      <w:r>
        <w:t>e.g.</w:t>
      </w:r>
      <w:proofErr w:type="gramEnd"/>
      <w:r>
        <w:t xml:space="preserve"> records stored in the course of a coaching assessment or details regarding a participant’s performance</w:t>
      </w:r>
      <w:r w:rsidRPr="00D81149">
        <w:t>;</w:t>
      </w:r>
      <w:r>
        <w:t xml:space="preserve"> or</w:t>
      </w:r>
    </w:p>
    <w:p w:rsidRPr="0034237D" w:rsidR="00F813E5" w:rsidP="00C172FB" w:rsidRDefault="00F813E5" w14:paraId="5EE0D305" w14:textId="77777777">
      <w:pPr>
        <w:pStyle w:val="WorkSteps2"/>
      </w:pPr>
      <w:r w:rsidRPr="00D81149">
        <w:t xml:space="preserve">is an indication of </w:t>
      </w:r>
      <w:r>
        <w:t>our</w:t>
      </w:r>
      <w:r w:rsidRPr="00D81149">
        <w:t xml:space="preserve"> </w:t>
      </w:r>
      <w:r>
        <w:t xml:space="preserve">(or any other person’s) </w:t>
      </w:r>
      <w:r w:rsidRPr="00D81149">
        <w:t xml:space="preserve">intentions towards the </w:t>
      </w:r>
      <w:r>
        <w:t xml:space="preserve">individual </w:t>
      </w:r>
      <w:r w:rsidRPr="00D81149">
        <w:t>(</w:t>
      </w:r>
      <w:proofErr w:type="gramStart"/>
      <w:r w:rsidRPr="00D81149">
        <w:t>e</w:t>
      </w:r>
      <w:r>
        <w:t>.</w:t>
      </w:r>
      <w:r w:rsidRPr="00D81149">
        <w:t>g</w:t>
      </w:r>
      <w:r>
        <w:t>.</w:t>
      </w:r>
      <w:proofErr w:type="gramEnd"/>
      <w:r w:rsidRPr="00D81149">
        <w:t xml:space="preserve"> </w:t>
      </w:r>
      <w:r>
        <w:t>how a complaint by that individual will be dealt with</w:t>
      </w:r>
      <w:r w:rsidRPr="00D81149">
        <w:t>). </w:t>
      </w:r>
    </w:p>
    <w:p w:rsidRPr="0034237D" w:rsidR="00F813E5" w:rsidP="00C172FB" w:rsidRDefault="00F813E5" w14:paraId="5DDF88BF" w14:textId="77777777">
      <w:pPr>
        <w:pStyle w:val="WorkSteps"/>
      </w:pPr>
      <w:r w:rsidRPr="00D81149">
        <w:t xml:space="preserve">Information about companies or other legal </w:t>
      </w:r>
      <w:r>
        <w:t>persons who are not living individuals</w:t>
      </w:r>
      <w:r w:rsidRPr="00D81149">
        <w:t xml:space="preserve"> is not personal data.</w:t>
      </w:r>
      <w:r>
        <w:t xml:space="preserve"> </w:t>
      </w:r>
      <w:r w:rsidRPr="00D81149">
        <w:t xml:space="preserve"> However, information about </w:t>
      </w:r>
      <w:r>
        <w:t xml:space="preserve">directors, shareholders, officers and employees, and about </w:t>
      </w:r>
      <w:r w:rsidRPr="00D81149">
        <w:t>sole traders or partners</w:t>
      </w:r>
      <w:r>
        <w:t>, is often personal data, so business related information can often be personal data.</w:t>
      </w:r>
    </w:p>
    <w:p w:rsidRPr="00222AC5" w:rsidR="00F813E5" w:rsidP="00C172FB" w:rsidRDefault="00F813E5" w14:paraId="3E0C8789" w14:textId="77777777">
      <w:pPr>
        <w:pStyle w:val="WorkSteps"/>
      </w:pPr>
      <w:r w:rsidRPr="00222AC5">
        <w:t>Examples of information likely to constitute personal data:</w:t>
      </w:r>
      <w:r>
        <w:t xml:space="preserve"> </w:t>
      </w:r>
    </w:p>
    <w:p w:rsidRPr="006049FB" w:rsidR="00F813E5" w:rsidP="00C172FB" w:rsidRDefault="00F813E5" w14:paraId="077F02CF" w14:textId="77777777">
      <w:pPr>
        <w:pStyle w:val="WorkSteps2"/>
      </w:pPr>
      <w:r>
        <w:t xml:space="preserve">Unique </w:t>
      </w:r>
      <w:proofErr w:type="gramStart"/>
      <w:r>
        <w:t>names;</w:t>
      </w:r>
      <w:proofErr w:type="gramEnd"/>
    </w:p>
    <w:p w:rsidRPr="006049FB" w:rsidR="00F813E5" w:rsidP="00C172FB" w:rsidRDefault="00F813E5" w14:paraId="7BDCF5AE" w14:textId="77777777">
      <w:pPr>
        <w:pStyle w:val="WorkSteps2"/>
      </w:pPr>
      <w:r>
        <w:t xml:space="preserve">Names together with email addresses or other contact </w:t>
      </w:r>
      <w:proofErr w:type="gramStart"/>
      <w:r>
        <w:t>details;</w:t>
      </w:r>
      <w:proofErr w:type="gramEnd"/>
    </w:p>
    <w:p w:rsidR="00F813E5" w:rsidP="00C172FB" w:rsidRDefault="00F813E5" w14:paraId="5399734E" w14:textId="77777777">
      <w:pPr>
        <w:pStyle w:val="WorkSteps2"/>
      </w:pPr>
      <w:r>
        <w:t>Job title and employer (if there is only one person in the position</w:t>
      </w:r>
      <w:proofErr w:type="gramStart"/>
      <w:r>
        <w:t>);</w:t>
      </w:r>
      <w:proofErr w:type="gramEnd"/>
    </w:p>
    <w:p w:rsidRPr="006049FB" w:rsidR="00F813E5" w:rsidP="00C172FB" w:rsidRDefault="00F813E5" w14:paraId="271C0480" w14:textId="77777777">
      <w:pPr>
        <w:pStyle w:val="WorkSteps2"/>
      </w:pPr>
      <w:r>
        <w:t xml:space="preserve">Video - and photographic </w:t>
      </w:r>
      <w:proofErr w:type="gramStart"/>
      <w:r>
        <w:t>images;</w:t>
      </w:r>
      <w:proofErr w:type="gramEnd"/>
    </w:p>
    <w:p w:rsidR="00F813E5" w:rsidP="00C172FB" w:rsidRDefault="00F813E5" w14:paraId="62AF9DF3" w14:textId="77777777">
      <w:pPr>
        <w:pStyle w:val="WorkSteps2"/>
      </w:pPr>
      <w:r>
        <w:t xml:space="preserve">Information about individuals obtained as a result of Safeguarding </w:t>
      </w:r>
      <w:proofErr w:type="gramStart"/>
      <w:r>
        <w:t>checks;</w:t>
      </w:r>
      <w:proofErr w:type="gramEnd"/>
    </w:p>
    <w:p w:rsidR="00F813E5" w:rsidP="00C172FB" w:rsidRDefault="00F813E5" w14:paraId="6EFAECEE" w14:textId="77777777">
      <w:pPr>
        <w:pStyle w:val="WorkSteps2"/>
      </w:pPr>
      <w:r>
        <w:t xml:space="preserve">Medical and disability </w:t>
      </w:r>
      <w:proofErr w:type="gramStart"/>
      <w:r>
        <w:t>information;</w:t>
      </w:r>
      <w:proofErr w:type="gramEnd"/>
    </w:p>
    <w:p w:rsidRPr="006049FB" w:rsidR="00F813E5" w:rsidP="00C172FB" w:rsidRDefault="00F813E5" w14:paraId="1F907F21" w14:textId="77777777">
      <w:pPr>
        <w:pStyle w:val="WorkSteps2"/>
      </w:pPr>
      <w:r>
        <w:t>Member</w:t>
      </w:r>
      <w:r w:rsidRPr="00D81149">
        <w:t xml:space="preserve"> profile information (</w:t>
      </w:r>
      <w:proofErr w:type="gramStart"/>
      <w:r w:rsidRPr="00D81149">
        <w:t>e</w:t>
      </w:r>
      <w:r>
        <w:t>.</w:t>
      </w:r>
      <w:r w:rsidRPr="00D81149">
        <w:t>g</w:t>
      </w:r>
      <w:r>
        <w:t>.</w:t>
      </w:r>
      <w:proofErr w:type="gramEnd"/>
      <w:r>
        <w:t xml:space="preserve"> marketing</w:t>
      </w:r>
      <w:r w:rsidRPr="00D81149">
        <w:t xml:space="preserve"> preferences);</w:t>
      </w:r>
      <w:r>
        <w:t xml:space="preserve"> and</w:t>
      </w:r>
    </w:p>
    <w:p w:rsidRPr="006049FB" w:rsidR="00F813E5" w:rsidP="00C172FB" w:rsidRDefault="00F813E5" w14:paraId="1F8E8F8B" w14:textId="77777777">
      <w:pPr>
        <w:pStyle w:val="WorkSteps2"/>
      </w:pPr>
      <w:r w:rsidRPr="00D81149">
        <w:t>Financial information</w:t>
      </w:r>
      <w:r>
        <w:t xml:space="preserve"> and accounts</w:t>
      </w:r>
      <w:r w:rsidRPr="00D81149">
        <w:t xml:space="preserve"> (</w:t>
      </w:r>
      <w:proofErr w:type="gramStart"/>
      <w:r w:rsidRPr="00D81149">
        <w:t>e</w:t>
      </w:r>
      <w:r>
        <w:t>.</w:t>
      </w:r>
      <w:r w:rsidRPr="00D81149">
        <w:t>g</w:t>
      </w:r>
      <w:r>
        <w:t>.</w:t>
      </w:r>
      <w:proofErr w:type="gramEnd"/>
      <w:r w:rsidRPr="00D81149">
        <w:t xml:space="preserve"> information about </w:t>
      </w:r>
      <w:r>
        <w:t>expenses and</w:t>
      </w:r>
      <w:r w:rsidRPr="00D81149">
        <w:t xml:space="preserve"> </w:t>
      </w:r>
      <w:r>
        <w:t xml:space="preserve">benefits entitlements, </w:t>
      </w:r>
      <w:r w:rsidRPr="00D81149">
        <w:t>income</w:t>
      </w:r>
      <w:r>
        <w:t xml:space="preserve"> and</w:t>
      </w:r>
      <w:r w:rsidRPr="00D81149">
        <w:t xml:space="preserve"> expenditure</w:t>
      </w:r>
      <w:r>
        <w:t>).</w:t>
      </w:r>
    </w:p>
    <w:p w:rsidRPr="00222AC5" w:rsidR="00F813E5" w:rsidP="00C172FB" w:rsidRDefault="00F813E5" w14:paraId="41E52C2D" w14:textId="77777777">
      <w:pPr>
        <w:pStyle w:val="WorkSteps"/>
      </w:pPr>
      <w:r w:rsidRPr="00222AC5">
        <w:t>Examples of information unlikely to constitute personal data:</w:t>
      </w:r>
    </w:p>
    <w:p w:rsidRPr="006049FB" w:rsidR="00F813E5" w:rsidP="00C172FB" w:rsidRDefault="00F813E5" w14:paraId="75D8D6D8" w14:textId="77777777">
      <w:pPr>
        <w:pStyle w:val="WorkSteps2"/>
      </w:pPr>
      <w:r>
        <w:t>Reference</w:t>
      </w:r>
      <w:r w:rsidRPr="00D81149">
        <w:t xml:space="preserve"> to the</w:t>
      </w:r>
      <w:r>
        <w:t xml:space="preserve"> individual</w:t>
      </w:r>
      <w:r w:rsidRPr="00D81149">
        <w:t>'s name in a document that contains no other person</w:t>
      </w:r>
      <w:r>
        <w:t xml:space="preserve">al data about that them </w:t>
      </w:r>
      <w:r w:rsidRPr="00D81149">
        <w:t>(</w:t>
      </w:r>
      <w:proofErr w:type="gramStart"/>
      <w:r w:rsidRPr="00D81149">
        <w:t>e</w:t>
      </w:r>
      <w:r>
        <w:t>.</w:t>
      </w:r>
      <w:r w:rsidRPr="00D81149">
        <w:t>g</w:t>
      </w:r>
      <w:r>
        <w:t>.</w:t>
      </w:r>
      <w:proofErr w:type="gramEnd"/>
      <w:r>
        <w:t xml:space="preserve"> including the individual in </w:t>
      </w:r>
      <w:r w:rsidRPr="00D81149">
        <w:t xml:space="preserve">a list of attendees </w:t>
      </w:r>
      <w:r>
        <w:t xml:space="preserve">of </w:t>
      </w:r>
      <w:r w:rsidRPr="00D81149">
        <w:t>a meeting where the individual attended in</w:t>
      </w:r>
      <w:r>
        <w:t xml:space="preserve"> an</w:t>
      </w:r>
      <w:r w:rsidRPr="00D81149">
        <w:t xml:space="preserve"> official capacity</w:t>
      </w:r>
      <w:r>
        <w:t xml:space="preserve"> on behalf of a company</w:t>
      </w:r>
      <w:r w:rsidRPr="00D81149">
        <w:t>);</w:t>
      </w:r>
      <w:r>
        <w:t xml:space="preserve"> and</w:t>
      </w:r>
    </w:p>
    <w:p w:rsidR="00F813E5" w:rsidP="00C172FB" w:rsidRDefault="00F813E5" w14:paraId="0B27D1E5" w14:textId="77777777">
      <w:pPr>
        <w:pStyle w:val="WorkSteps2"/>
      </w:pPr>
      <w:r w:rsidRPr="00D81149">
        <w:t>Where the</w:t>
      </w:r>
      <w:r>
        <w:t xml:space="preserve"> individual’s</w:t>
      </w:r>
      <w:r w:rsidRPr="00D81149">
        <w:t xml:space="preserve"> name appears in an email that has been sent to or copied to </w:t>
      </w:r>
      <w:r>
        <w:t>them</w:t>
      </w:r>
      <w:r w:rsidRPr="00D81149">
        <w:t>, but where the content is not about him or her (</w:t>
      </w:r>
      <w:proofErr w:type="gramStart"/>
      <w:r w:rsidRPr="00D81149">
        <w:t>e</w:t>
      </w:r>
      <w:r>
        <w:t>.</w:t>
      </w:r>
      <w:r w:rsidRPr="00D81149">
        <w:t>g</w:t>
      </w:r>
      <w:r>
        <w:t>.</w:t>
      </w:r>
      <w:proofErr w:type="gramEnd"/>
      <w:r w:rsidRPr="00D81149">
        <w:t xml:space="preserve"> emails sent to the </w:t>
      </w:r>
      <w:r>
        <w:t>individual about an organisation’s dealings).</w:t>
      </w:r>
    </w:p>
    <w:p w:rsidRPr="004051BE" w:rsidR="00F813E5" w:rsidP="00C172FB" w:rsidRDefault="00F813E5" w14:paraId="247BAA45" w14:textId="77777777">
      <w:pPr>
        <w:pStyle w:val="Heading2"/>
      </w:pPr>
      <w:bookmarkStart w:name="_Toc147812690" w:id="31"/>
      <w:r>
        <w:t>Lawful basis for processing</w:t>
      </w:r>
      <w:bookmarkEnd w:id="31"/>
    </w:p>
    <w:p w:rsidR="00F813E5" w:rsidP="00C172FB" w:rsidRDefault="00F813E5" w14:paraId="560B9213" w14:textId="77777777">
      <w:pPr>
        <w:pStyle w:val="WorkSteps"/>
      </w:pPr>
      <w:r w:rsidRPr="00C46041">
        <w:t>For personal data to be processed lawfully</w:t>
      </w:r>
      <w:r>
        <w:t>, we must be process it</w:t>
      </w:r>
      <w:r w:rsidRPr="00C46041">
        <w:t xml:space="preserve"> </w:t>
      </w:r>
      <w:r>
        <w:t xml:space="preserve">on </w:t>
      </w:r>
      <w:r w:rsidRPr="00C46041">
        <w:t>on</w:t>
      </w:r>
      <w:r>
        <w:t xml:space="preserve">e of </w:t>
      </w:r>
      <w:r w:rsidRPr="00C46041">
        <w:t xml:space="preserve">the legal grounds set out in the </w:t>
      </w:r>
      <w:r>
        <w:t>data protection laws</w:t>
      </w:r>
      <w:r w:rsidRPr="00C46041">
        <w:t xml:space="preserve">. </w:t>
      </w:r>
    </w:p>
    <w:p w:rsidR="00F813E5" w:rsidP="00C172FB" w:rsidRDefault="00F813E5" w14:paraId="75312FB1" w14:textId="77777777">
      <w:pPr>
        <w:pStyle w:val="WorkSteps"/>
      </w:pPr>
      <w:r>
        <w:t>For the processing of ordinary personal data in our organisation t</w:t>
      </w:r>
      <w:r w:rsidRPr="00C46041">
        <w:t xml:space="preserve">hese </w:t>
      </w:r>
      <w:r>
        <w:t xml:space="preserve">may </w:t>
      </w:r>
      <w:r w:rsidRPr="00C46041">
        <w:t>include, among other things</w:t>
      </w:r>
      <w:r>
        <w:t>:</w:t>
      </w:r>
    </w:p>
    <w:p w:rsidR="00F813E5" w:rsidP="00C172FB" w:rsidRDefault="00F813E5" w14:paraId="57E65D02" w14:textId="77777777">
      <w:pPr>
        <w:pStyle w:val="WorkSteps2"/>
      </w:pPr>
      <w:r>
        <w:t xml:space="preserve">the data subject has given their consent to the </w:t>
      </w:r>
      <w:proofErr w:type="gramStart"/>
      <w:r>
        <w:t>processing;</w:t>
      </w:r>
      <w:proofErr w:type="gramEnd"/>
    </w:p>
    <w:p w:rsidR="00F813E5" w:rsidP="00C172FB" w:rsidRDefault="00F813E5" w14:paraId="20C12B1E" w14:textId="77777777">
      <w:pPr>
        <w:pStyle w:val="WorkSteps2"/>
      </w:pPr>
      <w:r w:rsidRPr="00C46041">
        <w:t xml:space="preserve">the processing is necessary for the performance of a </w:t>
      </w:r>
      <w:r>
        <w:t xml:space="preserve">contract with the data </w:t>
      </w:r>
      <w:proofErr w:type="gramStart"/>
      <w:r>
        <w:t>subject;</w:t>
      </w:r>
      <w:proofErr w:type="gramEnd"/>
    </w:p>
    <w:p w:rsidR="00F813E5" w:rsidP="00C172FB" w:rsidRDefault="00F813E5" w14:paraId="2EF36602" w14:textId="77777777">
      <w:pPr>
        <w:pStyle w:val="WorkSteps2"/>
      </w:pPr>
      <w:r>
        <w:t xml:space="preserve">the processing is necessary </w:t>
      </w:r>
      <w:r w:rsidRPr="00C46041">
        <w:t xml:space="preserve">for the compliance with </w:t>
      </w:r>
      <w:r>
        <w:t xml:space="preserve">at </w:t>
      </w:r>
      <w:r w:rsidRPr="00C46041">
        <w:t xml:space="preserve">legal obligation to which </w:t>
      </w:r>
      <w:r>
        <w:t>the data controller is subject; or</w:t>
      </w:r>
    </w:p>
    <w:p w:rsidR="00F813E5" w:rsidP="00C172FB" w:rsidRDefault="00F813E5" w14:paraId="6FFAF004" w14:textId="77777777">
      <w:pPr>
        <w:pStyle w:val="WorkSteps2"/>
      </w:pPr>
      <w:r>
        <w:t xml:space="preserve">the processing is necessary for </w:t>
      </w:r>
      <w:r w:rsidRPr="00C46041">
        <w:t>legitimate interest</w:t>
      </w:r>
      <w:r>
        <w:t xml:space="preserve"> reasons</w:t>
      </w:r>
      <w:r w:rsidRPr="00C46041">
        <w:t xml:space="preserve"> of the data controller or </w:t>
      </w:r>
      <w:r>
        <w:t xml:space="preserve">a third party </w:t>
      </w:r>
      <w:proofErr w:type="gramStart"/>
      <w:r>
        <w:t>i.e.</w:t>
      </w:r>
      <w:proofErr w:type="gramEnd"/>
      <w:r>
        <w:t xml:space="preserve"> you are processing someone’s personal data in ways they would reasonably expect it to be processed and which have a minimal privacy impact on the data subject or where there is a compelling justification for the processing.</w:t>
      </w:r>
    </w:p>
    <w:p w:rsidRPr="004051BE" w:rsidR="00F813E5" w:rsidP="00C172FB" w:rsidRDefault="00F813E5" w14:paraId="2E91A7BC" w14:textId="77777777">
      <w:pPr>
        <w:pStyle w:val="Heading2"/>
      </w:pPr>
      <w:bookmarkStart w:name="_Toc147812691" w:id="32"/>
      <w:r>
        <w:t>Special category data</w:t>
      </w:r>
      <w:bookmarkEnd w:id="32"/>
      <w:r w:rsidRPr="004051BE">
        <w:t xml:space="preserve"> </w:t>
      </w:r>
    </w:p>
    <w:p w:rsidR="00F813E5" w:rsidP="00C172FB" w:rsidRDefault="00F813E5" w14:paraId="50F0E487" w14:textId="77777777">
      <w:pPr>
        <w:pStyle w:val="WorkSteps"/>
      </w:pPr>
      <w:r>
        <w:t xml:space="preserve">Special category data under the data protection laws is </w:t>
      </w:r>
      <w:r w:rsidRPr="00D81149">
        <w:t xml:space="preserve">personal data </w:t>
      </w:r>
      <w:r>
        <w:t>relating to an individual’s race, political opinions, health, religious or other beliefs, trade union records, sex life,</w:t>
      </w:r>
      <w:r w:rsidRPr="00A26500">
        <w:t xml:space="preserve"> </w:t>
      </w:r>
      <w:r>
        <w:t xml:space="preserve">biometric </w:t>
      </w:r>
      <w:proofErr w:type="gramStart"/>
      <w:r>
        <w:t>data</w:t>
      </w:r>
      <w:proofErr w:type="gramEnd"/>
      <w:r>
        <w:t xml:space="preserve"> and genetic data.  </w:t>
      </w:r>
    </w:p>
    <w:p w:rsidR="00F813E5" w:rsidP="00C172FB" w:rsidRDefault="00F813E5" w14:paraId="6BC7DB38" w14:textId="77777777">
      <w:pPr>
        <w:pStyle w:val="WorkSteps"/>
      </w:pPr>
      <w:r>
        <w:t>Under data protection laws this type of information is known as special category data and criminal records history becomes its own special category which is treated for some parts the same as special category data.</w:t>
      </w:r>
      <w:r w:rsidRPr="00425C1F">
        <w:t xml:space="preserve"> </w:t>
      </w:r>
      <w:r>
        <w:t xml:space="preserve"> Previously these types of personal data were referred to as sensitive personal data and some people may continue to use this term.</w:t>
      </w:r>
    </w:p>
    <w:p w:rsidR="00F813E5" w:rsidP="00C172FB" w:rsidRDefault="00F813E5" w14:paraId="4FBD1488" w14:textId="77777777">
      <w:pPr>
        <w:pStyle w:val="WorkSteps"/>
      </w:pPr>
      <w:bookmarkStart w:name="_Ref462761195" w:id="33"/>
      <w:r>
        <w:t>To lawfully process special categories of personal data we must ensure that one of the following conditions has been met:</w:t>
      </w:r>
      <w:bookmarkEnd w:id="33"/>
    </w:p>
    <w:p w:rsidR="00F813E5" w:rsidP="00C172FB" w:rsidRDefault="00F813E5" w14:paraId="0F0D2DCA" w14:textId="77777777">
      <w:pPr>
        <w:pStyle w:val="WorkSteps2"/>
      </w:pPr>
      <w:r>
        <w:t xml:space="preserve">the individual has given their explicit consent to the </w:t>
      </w:r>
      <w:proofErr w:type="gramStart"/>
      <w:r>
        <w:t>processing;</w:t>
      </w:r>
      <w:proofErr w:type="gramEnd"/>
    </w:p>
    <w:p w:rsidRPr="00774D20" w:rsidR="00F813E5" w:rsidP="00C172FB" w:rsidRDefault="00F813E5" w14:paraId="3AB165E5" w14:textId="77777777">
      <w:pPr>
        <w:pStyle w:val="WorkSteps2"/>
      </w:pPr>
      <w:r w:rsidRPr="00774D20">
        <w:t xml:space="preserve">the processing </w:t>
      </w:r>
      <w:r>
        <w:t>is</w:t>
      </w:r>
      <w:r w:rsidRPr="00774D20">
        <w:t xml:space="preserve"> necessary for the performance of </w:t>
      </w:r>
      <w:r>
        <w:t>our</w:t>
      </w:r>
      <w:r w:rsidRPr="00774D20">
        <w:t xml:space="preserve"> obligations under employment </w:t>
      </w:r>
      <w:proofErr w:type="gramStart"/>
      <w:r w:rsidRPr="00774D20">
        <w:t>law;</w:t>
      </w:r>
      <w:proofErr w:type="gramEnd"/>
    </w:p>
    <w:p w:rsidRPr="00774D20" w:rsidR="00F813E5" w:rsidP="00C172FB" w:rsidRDefault="00F813E5" w14:paraId="7040BFAF" w14:textId="77777777">
      <w:pPr>
        <w:pStyle w:val="WorkSteps2"/>
      </w:pPr>
      <w:r w:rsidRPr="00774D20">
        <w:t xml:space="preserve">the processing </w:t>
      </w:r>
      <w:r>
        <w:t>is</w:t>
      </w:r>
      <w:r w:rsidRPr="00774D20">
        <w:t xml:space="preserve"> necessary to protect the vital interests of the data subject. The ICO has</w:t>
      </w:r>
      <w:r>
        <w:t xml:space="preserve"> previously</w:t>
      </w:r>
      <w:r w:rsidRPr="00774D20">
        <w:t xml:space="preserve"> indicated that this </w:t>
      </w:r>
      <w:r>
        <w:t>condition is unlikely to be met</w:t>
      </w:r>
      <w:r w:rsidRPr="00774D20">
        <w:t xml:space="preserve"> other than in a life or death </w:t>
      </w:r>
      <w:r>
        <w:t xml:space="preserve">or other extreme </w:t>
      </w:r>
      <w:proofErr w:type="gramStart"/>
      <w:r w:rsidRPr="00774D20">
        <w:t>situation;</w:t>
      </w:r>
      <w:proofErr w:type="gramEnd"/>
    </w:p>
    <w:p w:rsidRPr="00774D20" w:rsidR="00F813E5" w:rsidP="00C172FB" w:rsidRDefault="00F813E5" w14:paraId="0821AEE9" w14:textId="77777777">
      <w:pPr>
        <w:pStyle w:val="WorkSteps2"/>
      </w:pPr>
      <w:r w:rsidRPr="00774D20">
        <w:t xml:space="preserve">the processing relates to information </w:t>
      </w:r>
      <w:r>
        <w:t>manifestly</w:t>
      </w:r>
      <w:r w:rsidRPr="00774D20">
        <w:t xml:space="preserve"> made public by the data </w:t>
      </w:r>
      <w:proofErr w:type="gramStart"/>
      <w:r w:rsidRPr="00774D20">
        <w:t>subject;</w:t>
      </w:r>
      <w:proofErr w:type="gramEnd"/>
    </w:p>
    <w:p w:rsidRPr="00774D20" w:rsidR="00F813E5" w:rsidP="00C172FB" w:rsidRDefault="00F813E5" w14:paraId="61E965DB" w14:textId="77777777">
      <w:pPr>
        <w:pStyle w:val="WorkSteps2"/>
      </w:pPr>
      <w:r w:rsidRPr="00774D20">
        <w:t xml:space="preserve">the processing is necessary for the purpose </w:t>
      </w:r>
      <w:proofErr w:type="gramStart"/>
      <w:r w:rsidRPr="00774D20">
        <w:t>of  establishing</w:t>
      </w:r>
      <w:proofErr w:type="gramEnd"/>
      <w:r w:rsidRPr="00774D20">
        <w:t xml:space="preserve"> </w:t>
      </w:r>
      <w:r>
        <w:t xml:space="preserve">exercising </w:t>
      </w:r>
      <w:r w:rsidRPr="00774D20">
        <w:t>or defending legal</w:t>
      </w:r>
      <w:r>
        <w:t xml:space="preserve"> claims; or</w:t>
      </w:r>
    </w:p>
    <w:p w:rsidRPr="00774D20" w:rsidR="00F813E5" w:rsidP="00C172FB" w:rsidRDefault="00F813E5" w14:paraId="25BCA2B0" w14:textId="77777777">
      <w:pPr>
        <w:pStyle w:val="WorkSteps2"/>
      </w:pPr>
      <w:r>
        <w:t>the processing is necessary for the purpose of preventative or occupational medicine or for the assessment of the working capacity of the employee.</w:t>
      </w:r>
    </w:p>
    <w:p w:rsidR="00F813E5" w:rsidP="00C172FB" w:rsidRDefault="00F813E5" w14:paraId="6400B905" w14:textId="77777777">
      <w:pPr>
        <w:pStyle w:val="WorkSteps"/>
      </w:pPr>
      <w:r>
        <w:t>To lawfully process personal data relating to criminal records and history there are even more limited reasons, and we must either:</w:t>
      </w:r>
    </w:p>
    <w:p w:rsidR="00F813E5" w:rsidP="00C172FB" w:rsidRDefault="00F813E5" w14:paraId="1917D6D7" w14:textId="77777777">
      <w:pPr>
        <w:pStyle w:val="WorkSteps2"/>
      </w:pPr>
      <w:r>
        <w:t xml:space="preserve">ensure that either the individual has given their explicit consent to the processing; or </w:t>
      </w:r>
    </w:p>
    <w:p w:rsidR="00F813E5" w:rsidP="00C172FB" w:rsidRDefault="00F813E5" w14:paraId="62B76923" w14:textId="77777777">
      <w:pPr>
        <w:pStyle w:val="WorkSteps2"/>
      </w:pPr>
      <w:r>
        <w:t>ensure that our processing of those criminal records history is necessary under a legal requirement imposed upon us.</w:t>
      </w:r>
    </w:p>
    <w:p w:rsidRPr="001712EC" w:rsidR="00F813E5" w:rsidP="00C172FB" w:rsidRDefault="00F813E5" w14:paraId="14F0648D" w14:textId="77777777">
      <w:pPr>
        <w:pStyle w:val="WorkSteps"/>
      </w:pPr>
      <w:r w:rsidRPr="001712EC">
        <w:t xml:space="preserve">We would normally only expect to process special category personal data or criminal records history data usually in a Human Resources context and also in the context of our members/athletes/coaches/volunteers etc. for </w:t>
      </w:r>
      <w:proofErr w:type="gramStart"/>
      <w:r w:rsidRPr="001712EC">
        <w:t>e.g.</w:t>
      </w:r>
      <w:proofErr w:type="gramEnd"/>
      <w:r w:rsidRPr="001712EC">
        <w:t xml:space="preserve"> monitoring performance, drug and alcohol testing, health and safety requirements, safeguarding checks, etc. </w:t>
      </w:r>
    </w:p>
    <w:p w:rsidRPr="00C172FB" w:rsidR="00F813E5" w:rsidP="00C172FB" w:rsidRDefault="00F813E5" w14:paraId="69F438C4" w14:textId="77777777">
      <w:pPr>
        <w:pStyle w:val="Heading2"/>
      </w:pPr>
      <w:bookmarkStart w:name="_Toc147812692" w:id="34"/>
      <w:r w:rsidRPr="00C172FB">
        <w:rPr>
          <w:rStyle w:val="Level1asHeadingtext"/>
          <w:b/>
        </w:rPr>
        <w:t>When do we process personal data?</w:t>
      </w:r>
      <w:bookmarkEnd w:id="34"/>
    </w:p>
    <w:p w:rsidR="00F813E5" w:rsidP="00C172FB" w:rsidRDefault="00F813E5" w14:paraId="11BF540E" w14:textId="77777777">
      <w:pPr>
        <w:pStyle w:val="WorkSteps"/>
      </w:pPr>
      <w:r>
        <w:t xml:space="preserve">Virtually anything we do with personal data is processing including </w:t>
      </w:r>
      <w:r w:rsidRPr="00D81149">
        <w:t>collection, modification, transfer, viewing, deleting, holding, backing up, archiving, reten</w:t>
      </w:r>
      <w:r>
        <w:t xml:space="preserve">tion, </w:t>
      </w:r>
      <w:proofErr w:type="gramStart"/>
      <w:r>
        <w:t>disclosure</w:t>
      </w:r>
      <w:proofErr w:type="gramEnd"/>
      <w:r>
        <w:t xml:space="preserve"> or destruction.  So even just storage of personal data is a form of processing. We might process personal data using computers or manually by keeping paper records.  </w:t>
      </w:r>
    </w:p>
    <w:p w:rsidR="00F813E5" w:rsidP="00C172FB" w:rsidRDefault="00F813E5" w14:paraId="15E0BB0C" w14:textId="77777777">
      <w:pPr>
        <w:pStyle w:val="WorkSteps"/>
      </w:pPr>
      <w:r>
        <w:t>Examples of processing personal data might include:</w:t>
      </w:r>
    </w:p>
    <w:p w:rsidRPr="001C117E" w:rsidR="00F813E5" w:rsidP="00C172FB" w:rsidRDefault="00F813E5" w14:paraId="638724E9" w14:textId="77777777">
      <w:pPr>
        <w:pStyle w:val="WorkSteps2"/>
      </w:pPr>
      <w:r>
        <w:t xml:space="preserve">Using personal data to correspond with </w:t>
      </w:r>
      <w:proofErr w:type="gramStart"/>
      <w:r>
        <w:t>members;</w:t>
      </w:r>
      <w:proofErr w:type="gramEnd"/>
    </w:p>
    <w:p w:rsidRPr="001C117E" w:rsidR="00F813E5" w:rsidP="00C172FB" w:rsidRDefault="00F813E5" w14:paraId="05CDBAA5" w14:textId="77777777">
      <w:pPr>
        <w:pStyle w:val="WorkSteps2"/>
      </w:pPr>
      <w:r>
        <w:t>Holding personal data in our databases or documents; and</w:t>
      </w:r>
    </w:p>
    <w:p w:rsidRPr="001C117E" w:rsidR="00F813E5" w:rsidP="00C172FB" w:rsidRDefault="00F813E5" w14:paraId="63488EFB" w14:textId="77777777">
      <w:pPr>
        <w:pStyle w:val="WorkSteps2"/>
      </w:pPr>
      <w:r>
        <w:t>Recording personal data in personnel or member files.</w:t>
      </w:r>
    </w:p>
    <w:p w:rsidRPr="00C172FB" w:rsidR="00F813E5" w:rsidP="00C172FB" w:rsidRDefault="00F813E5" w14:paraId="01AB5A0A" w14:textId="77777777">
      <w:pPr>
        <w:pStyle w:val="Heading2"/>
        <w:rPr>
          <w:rStyle w:val="Level1asHeadingtext"/>
          <w:b/>
        </w:rPr>
      </w:pPr>
      <w:bookmarkStart w:name="_Toc147812693" w:id="35"/>
      <w:r w:rsidRPr="00C172FB">
        <w:rPr>
          <w:rStyle w:val="Level1asHeadingtext"/>
          <w:b/>
        </w:rPr>
        <w:t>What does this mean?</w:t>
      </w:r>
      <w:bookmarkEnd w:id="35"/>
    </w:p>
    <w:p w:rsidR="00F813E5" w:rsidP="00C172FB" w:rsidRDefault="00F813E5" w14:paraId="634230F4" w14:textId="77777777">
      <w:pPr>
        <w:pStyle w:val="WorkSteps"/>
      </w:pPr>
      <w:r>
        <w:t xml:space="preserve">We process personal data every day for any number of purposes and in any number of ways.  We must, therefore, </w:t>
      </w:r>
      <w:proofErr w:type="gramStart"/>
      <w:r>
        <w:t>comply at all times</w:t>
      </w:r>
      <w:proofErr w:type="gramEnd"/>
      <w:r>
        <w:t xml:space="preserve"> with the Data Protection Principles.</w:t>
      </w:r>
    </w:p>
    <w:p w:rsidRPr="00ED2B6A" w:rsidR="00F813E5" w:rsidP="00C172FB" w:rsidRDefault="00F813E5" w14:paraId="1D4D3372" w14:textId="77777777">
      <w:pPr>
        <w:pStyle w:val="Heading2"/>
      </w:pPr>
      <w:bookmarkStart w:name="_Toc147812694" w:id="36"/>
      <w:r>
        <w:rPr>
          <w:rStyle w:val="Level1asHeadingtext"/>
        </w:rPr>
        <w:t>Data protection p</w:t>
      </w:r>
      <w:r w:rsidRPr="00ED2B6A">
        <w:rPr>
          <w:rStyle w:val="Level1asHeadingtext"/>
        </w:rPr>
        <w:t>rinciples and what you must do</w:t>
      </w:r>
      <w:bookmarkEnd w:id="36"/>
    </w:p>
    <w:p w:rsidR="00F813E5" w:rsidP="00C172FB" w:rsidRDefault="00F813E5" w14:paraId="118B07EA" w14:textId="77777777">
      <w:pPr>
        <w:pStyle w:val="WorkSteps"/>
      </w:pPr>
      <w:r>
        <w:t xml:space="preserve">There are 6 data protection principles.  You must comply with these principles when you process personal data.  </w:t>
      </w:r>
    </w:p>
    <w:p w:rsidRPr="00ED2B6A" w:rsidR="00F813E5" w:rsidP="00C172FB" w:rsidRDefault="00F813E5" w14:paraId="37677990" w14:textId="77777777">
      <w:pPr>
        <w:pStyle w:val="WorkSteps"/>
        <w:rPr>
          <w:sz w:val="24"/>
          <w:szCs w:val="24"/>
        </w:rPr>
      </w:pPr>
      <w:r>
        <w:t>There are indications in relation to each principle as to what you must and must not do.  However, these are not exhaustive and for guidance only.  You must use your common sense and be mindful of the potential implications to an individual of you processing their personal data.   The principles are that personal data must be:</w:t>
      </w:r>
    </w:p>
    <w:p w:rsidRPr="00C46041" w:rsidR="00F813E5" w:rsidP="00C172FB" w:rsidRDefault="00F813E5" w14:paraId="03054B61" w14:textId="77777777">
      <w:pPr>
        <w:pStyle w:val="WorkSteps2"/>
      </w:pPr>
      <w:r>
        <w:t>processed</w:t>
      </w:r>
      <w:r w:rsidRPr="00C46041">
        <w:t xml:space="preserve"> lawfully,</w:t>
      </w:r>
      <w:r>
        <w:t xml:space="preserve"> fairly and in a transparent manner</w:t>
      </w:r>
      <w:r w:rsidRPr="00C46041">
        <w:t xml:space="preserve"> and only if certain specified conditions are </w:t>
      </w:r>
      <w:proofErr w:type="gramStart"/>
      <w:r w:rsidRPr="00C46041">
        <w:t>met;</w:t>
      </w:r>
      <w:proofErr w:type="gramEnd"/>
    </w:p>
    <w:p w:rsidRPr="00C46041" w:rsidR="00F813E5" w:rsidP="00C172FB" w:rsidRDefault="00F813E5" w14:paraId="5FE20E20" w14:textId="77777777">
      <w:pPr>
        <w:pStyle w:val="WorkSteps2"/>
      </w:pPr>
      <w:r>
        <w:t xml:space="preserve">collected </w:t>
      </w:r>
      <w:r w:rsidRPr="00C46041">
        <w:t>for specifi</w:t>
      </w:r>
      <w:r>
        <w:t xml:space="preserve">c, explicit and </w:t>
      </w:r>
      <w:proofErr w:type="gramStart"/>
      <w:r>
        <w:t>legitimate</w:t>
      </w:r>
      <w:r w:rsidRPr="00C46041">
        <w:t xml:space="preserve">  purposes</w:t>
      </w:r>
      <w:proofErr w:type="gramEnd"/>
      <w:r w:rsidRPr="00C46041">
        <w:t>, and not processed in any way incompatible with those purposes</w:t>
      </w:r>
      <w:r>
        <w:t xml:space="preserve"> (“</w:t>
      </w:r>
      <w:r w:rsidRPr="00C1564A">
        <w:rPr>
          <w:b/>
        </w:rPr>
        <w:t>purpose limitation</w:t>
      </w:r>
      <w:r>
        <w:t>”)</w:t>
      </w:r>
      <w:r w:rsidRPr="00C46041">
        <w:t>;</w:t>
      </w:r>
    </w:p>
    <w:p w:rsidRPr="00C46041" w:rsidR="00F813E5" w:rsidP="00C172FB" w:rsidRDefault="00F813E5" w14:paraId="31302D8F" w14:textId="77777777">
      <w:pPr>
        <w:pStyle w:val="WorkSteps2"/>
      </w:pPr>
      <w:r w:rsidRPr="00C46041">
        <w:t>adequate and relevant,</w:t>
      </w:r>
      <w:r>
        <w:t xml:space="preserve"> and limited to what is necessary </w:t>
      </w:r>
      <w:r w:rsidRPr="00C46041">
        <w:t>to the purposes for which it is processed</w:t>
      </w:r>
      <w:r>
        <w:t xml:space="preserve"> (“</w:t>
      </w:r>
      <w:r w:rsidRPr="00C1564A">
        <w:rPr>
          <w:b/>
        </w:rPr>
        <w:t>data minimisation</w:t>
      </w:r>
      <w:r>
        <w:t>”</w:t>
      </w:r>
      <w:proofErr w:type="gramStart"/>
      <w:r>
        <w:t>)</w:t>
      </w:r>
      <w:r w:rsidRPr="00C46041">
        <w:t>;</w:t>
      </w:r>
      <w:proofErr w:type="gramEnd"/>
    </w:p>
    <w:p w:rsidRPr="00C46041" w:rsidR="00F813E5" w:rsidP="00C172FB" w:rsidRDefault="00F813E5" w14:paraId="56DAD908" w14:textId="77777777">
      <w:pPr>
        <w:pStyle w:val="WorkSteps2"/>
      </w:pPr>
      <w:r w:rsidRPr="00C46041">
        <w:t xml:space="preserve">accurate and where necessary kept up to </w:t>
      </w:r>
      <w:proofErr w:type="gramStart"/>
      <w:r w:rsidRPr="00C46041">
        <w:t>date;</w:t>
      </w:r>
      <w:proofErr w:type="gramEnd"/>
    </w:p>
    <w:p w:rsidRPr="00C46041" w:rsidR="00F813E5" w:rsidP="00C172FB" w:rsidRDefault="00F813E5" w14:paraId="5C9C244C" w14:textId="77777777">
      <w:pPr>
        <w:pStyle w:val="WorkSteps2"/>
      </w:pPr>
      <w:r w:rsidRPr="00C46041">
        <w:t>kept for no longer than is necessary for the purpose</w:t>
      </w:r>
      <w:r>
        <w:t xml:space="preserve"> (“</w:t>
      </w:r>
      <w:r w:rsidRPr="00C1564A">
        <w:rPr>
          <w:b/>
        </w:rPr>
        <w:t>storage limitation</w:t>
      </w:r>
      <w:r>
        <w:t>”)</w:t>
      </w:r>
      <w:r w:rsidRPr="00C46041">
        <w:t>;</w:t>
      </w:r>
      <w:r>
        <w:t xml:space="preserve"> and</w:t>
      </w:r>
    </w:p>
    <w:p w:rsidRPr="00C46041" w:rsidR="00F813E5" w:rsidP="00C172FB" w:rsidRDefault="00F813E5" w14:paraId="755EF18F" w14:textId="77777777">
      <w:pPr>
        <w:pStyle w:val="WorkSteps2"/>
      </w:pPr>
      <w:r>
        <w:t>processed in a manner that ensures</w:t>
      </w:r>
      <w:r w:rsidRPr="00C46041">
        <w:t xml:space="preserve"> appropriate </w:t>
      </w:r>
      <w:r>
        <w:t>security of the personal data using appropriate technical and organisational</w:t>
      </w:r>
      <w:r w:rsidRPr="00C46041">
        <w:t xml:space="preserve"> measures</w:t>
      </w:r>
      <w:r>
        <w:t xml:space="preserve"> (“</w:t>
      </w:r>
      <w:r w:rsidRPr="00C1564A">
        <w:rPr>
          <w:b/>
        </w:rPr>
        <w:t>integrity and security</w:t>
      </w:r>
      <w:r>
        <w:t>”).</w:t>
      </w:r>
    </w:p>
    <w:p w:rsidRPr="004C40D4" w:rsidR="00F813E5" w:rsidP="00C172FB" w:rsidRDefault="00F813E5" w14:paraId="0067C70B" w14:textId="77777777">
      <w:pPr>
        <w:pStyle w:val="Heading2"/>
        <w:rPr>
          <w:rStyle w:val="Level1asHeadingtext"/>
        </w:rPr>
      </w:pPr>
      <w:bookmarkStart w:name="_Toc147812695" w:id="37"/>
      <w:r w:rsidRPr="004C40D4">
        <w:rPr>
          <w:rStyle w:val="Level1asHeadingtext"/>
        </w:rPr>
        <w:t xml:space="preserve">Personal data must be processed fairly, </w:t>
      </w:r>
      <w:proofErr w:type="gramStart"/>
      <w:r w:rsidRPr="004C40D4">
        <w:rPr>
          <w:rStyle w:val="Level1asHeadingtext"/>
        </w:rPr>
        <w:t>lawfully</w:t>
      </w:r>
      <w:proofErr w:type="gramEnd"/>
      <w:r w:rsidRPr="004C40D4">
        <w:rPr>
          <w:rStyle w:val="Level1asHeadingtext"/>
        </w:rPr>
        <w:t xml:space="preserve"> and transparently.</w:t>
      </w:r>
      <w:bookmarkEnd w:id="37"/>
    </w:p>
    <w:p w:rsidR="00F813E5" w:rsidP="00C172FB" w:rsidRDefault="00F813E5" w14:paraId="4F0EFB1D" w14:textId="77777777">
      <w:pPr>
        <w:pStyle w:val="WorkSteps"/>
      </w:pPr>
      <w:r>
        <w:t>You must not process personal data obtained illegally (</w:t>
      </w:r>
      <w:proofErr w:type="gramStart"/>
      <w:r>
        <w:t>e.g.</w:t>
      </w:r>
      <w:proofErr w:type="gramEnd"/>
      <w:r>
        <w:t xml:space="preserve"> stolen). You must not process personal data obtained by misleading, pressurising or inducing an individual.</w:t>
      </w:r>
    </w:p>
    <w:p w:rsidR="00F813E5" w:rsidP="00C172FB" w:rsidRDefault="36624FA6" w14:paraId="1E1C9A9B" w14:textId="77777777">
      <w:pPr>
        <w:pStyle w:val="WorkSteps"/>
      </w:pPr>
      <w:r>
        <w:t>You must inform an individual: who the data controller is (</w:t>
      </w:r>
      <w:proofErr w:type="gramStart"/>
      <w:r>
        <w:t>i.e.</w:t>
      </w:r>
      <w:proofErr w:type="gramEnd"/>
      <w:r>
        <w:t xml:space="preserve"> DPO) the purpose for which personal data is to be processed; and any additional information that is necessary to ensure that the processing is fair and transparent. </w:t>
      </w:r>
    </w:p>
    <w:p w:rsidRPr="00C22FD6" w:rsidR="00F813E5" w:rsidP="00C172FB" w:rsidRDefault="36624FA6" w14:paraId="3A3F6CD6" w14:textId="77777777">
      <w:pPr>
        <w:pStyle w:val="WorkSteps2"/>
      </w:pPr>
      <w:r>
        <w:t xml:space="preserve">In </w:t>
      </w:r>
      <w:proofErr w:type="gramStart"/>
      <w:r>
        <w:t>the majority of</w:t>
      </w:r>
      <w:proofErr w:type="gramEnd"/>
      <w:r>
        <w:t xml:space="preserve"> cases, it will be sufficient for the individual to have been provided with our privacy notice applicable to the category of individual to satisfy this requirement.  This can be done by using our approved standard forms, contracts and terms, and approved scripts, that contain our relevant privacy notices.  Therefore, you must </w:t>
      </w:r>
      <w:proofErr w:type="gramStart"/>
      <w:r>
        <w:t>use approved standard documents and scripts at all times</w:t>
      </w:r>
      <w:proofErr w:type="gramEnd"/>
      <w:r>
        <w:t>.</w:t>
      </w:r>
    </w:p>
    <w:p w:rsidRPr="003C20DE" w:rsidR="00F813E5" w:rsidP="00C172FB" w:rsidRDefault="36624FA6" w14:paraId="40624146" w14:textId="77777777">
      <w:pPr>
        <w:pStyle w:val="WorkSteps2"/>
      </w:pPr>
      <w:r>
        <w:t>If you are processing personal data in a new or extraordinary way, you must confirm that this is covered by our privacy notice.  If in doubt, seek advice from your line manager or the DPO.</w:t>
      </w:r>
    </w:p>
    <w:p w:rsidRPr="00C202FF" w:rsidR="00F813E5" w:rsidP="00C172FB" w:rsidRDefault="00F813E5" w14:paraId="2ABA75AD" w14:textId="77777777">
      <w:pPr>
        <w:pStyle w:val="Heading2"/>
      </w:pPr>
      <w:bookmarkStart w:name="_Toc147812696" w:id="38"/>
      <w:r w:rsidRPr="00C202FF">
        <w:t>Personal data must be collected for sp</w:t>
      </w:r>
      <w:r>
        <w:t xml:space="preserve">ecific, </w:t>
      </w:r>
      <w:proofErr w:type="gramStart"/>
      <w:r>
        <w:t>explicit</w:t>
      </w:r>
      <w:proofErr w:type="gramEnd"/>
      <w:r>
        <w:t xml:space="preserve"> and legitimate</w:t>
      </w:r>
      <w:r w:rsidRPr="00C202FF">
        <w:t xml:space="preserve"> purposes, and not processed in any way incompatible with those purposes (“purpose limitation”).</w:t>
      </w:r>
      <w:bookmarkEnd w:id="38"/>
      <w:r w:rsidRPr="00C202FF">
        <w:t xml:space="preserve">  </w:t>
      </w:r>
    </w:p>
    <w:p w:rsidR="00F813E5" w:rsidP="00C172FB" w:rsidRDefault="00F813E5" w14:paraId="2155708B" w14:textId="77777777">
      <w:pPr>
        <w:pStyle w:val="WorkSteps"/>
      </w:pPr>
      <w:r>
        <w:t xml:space="preserve">You must only process personal data for purpose for which it was collected </w:t>
      </w:r>
      <w:proofErr w:type="gramStart"/>
      <w:r>
        <w:t>e.g.</w:t>
      </w:r>
      <w:proofErr w:type="gramEnd"/>
      <w:r>
        <w:t xml:space="preserve"> if you have taken a member’s details to forward information to them on our products and services, you must not pass those details on to a third party seeking to promote their services.  </w:t>
      </w:r>
    </w:p>
    <w:p w:rsidR="00F813E5" w:rsidP="00C172FB" w:rsidRDefault="00F813E5" w14:paraId="3ADC8797" w14:textId="77777777">
      <w:pPr>
        <w:pStyle w:val="WorkSteps"/>
      </w:pPr>
      <w:r>
        <w:t xml:space="preserve">If personal data is to be processed for another purpose, the individual must be informed of that purpose.  </w:t>
      </w:r>
    </w:p>
    <w:p w:rsidR="00F813E5" w:rsidP="00C172FB" w:rsidRDefault="00F813E5" w14:paraId="6AFF7FD8" w14:textId="77777777">
      <w:pPr>
        <w:pStyle w:val="WorkSteps"/>
      </w:pPr>
      <w:proofErr w:type="gramStart"/>
      <w:r>
        <w:t>Again</w:t>
      </w:r>
      <w:proofErr w:type="gramEnd"/>
      <w:r>
        <w:t xml:space="preserve"> the purposes for which we collect and process personal data are set out in our standard privacy notices.  This is another reason to make sure you always use our standard documents.</w:t>
      </w:r>
    </w:p>
    <w:p w:rsidRPr="00C202FF" w:rsidR="00F813E5" w:rsidP="00C172FB" w:rsidRDefault="00F813E5" w14:paraId="48179710" w14:textId="77777777">
      <w:pPr>
        <w:pStyle w:val="Heading2"/>
      </w:pPr>
      <w:bookmarkStart w:name="_Toc147812697" w:id="39"/>
      <w:r w:rsidRPr="00165D68">
        <w:t xml:space="preserve">Personal data must be </w:t>
      </w:r>
      <w:r w:rsidRPr="00C202FF">
        <w:t>adequate and relevant, and limited to what is necessary to the purposes for which it is processed (“data minimisation”)</w:t>
      </w:r>
      <w:bookmarkEnd w:id="39"/>
    </w:p>
    <w:p w:rsidR="00F813E5" w:rsidP="00C172FB" w:rsidRDefault="00F813E5" w14:paraId="20681487" w14:textId="77777777">
      <w:pPr>
        <w:pStyle w:val="WorkSteps"/>
      </w:pPr>
      <w:r>
        <w:t>You must ensure that the personal data can be used for the purposes for which it was collected.  This means collecting what we need to collect, but not more personal data than we need nor too little personal data.</w:t>
      </w:r>
    </w:p>
    <w:p w:rsidR="00F813E5" w:rsidP="00C172FB" w:rsidRDefault="00F813E5" w14:paraId="69DF83E7" w14:textId="77777777">
      <w:pPr>
        <w:pStyle w:val="WorkSteps"/>
      </w:pPr>
      <w:r>
        <w:t xml:space="preserve">If we do not collect sufficient personal data to utilise it for its intended purpose, it should be securely deleted or destroyed.  </w:t>
      </w:r>
    </w:p>
    <w:p w:rsidR="00F813E5" w:rsidP="00C172FB" w:rsidRDefault="00F813E5" w14:paraId="6ED37F72" w14:textId="77777777">
      <w:pPr>
        <w:pStyle w:val="WorkSteps"/>
      </w:pPr>
      <w:r>
        <w:t xml:space="preserve">If more personal data than is required has been collected, the unnecessary personal data should be securely deleted or destroyed. </w:t>
      </w:r>
    </w:p>
    <w:p w:rsidR="00F813E5" w:rsidP="00C172FB" w:rsidRDefault="00F813E5" w14:paraId="244ED735" w14:textId="77777777">
      <w:pPr>
        <w:pStyle w:val="WorkSteps"/>
      </w:pPr>
      <w:r>
        <w:t>When collecting personal data or recording personal data, think whether it is in fact needed for the purpose for which it is collected.</w:t>
      </w:r>
    </w:p>
    <w:p w:rsidRPr="006A0078" w:rsidR="00F813E5" w:rsidP="00C172FB" w:rsidRDefault="00F813E5" w14:paraId="09EF6C0F" w14:textId="77777777">
      <w:pPr>
        <w:pStyle w:val="Heading2"/>
      </w:pPr>
      <w:bookmarkStart w:name="_Toc147812698" w:id="40"/>
      <w:r w:rsidRPr="006A0078">
        <w:t>Personal data must be accurate and, where necessary, kept up to date.</w:t>
      </w:r>
      <w:bookmarkEnd w:id="40"/>
      <w:r w:rsidRPr="006A0078">
        <w:t xml:space="preserve">  </w:t>
      </w:r>
    </w:p>
    <w:p w:rsidR="00F813E5" w:rsidP="00C172FB" w:rsidRDefault="00F813E5" w14:paraId="1A8FFC7E" w14:textId="77777777">
      <w:pPr>
        <w:pStyle w:val="WorkSteps"/>
      </w:pPr>
      <w:r>
        <w:t>When recording personal data make sure that you record it accurately.  This is always important, but especially so where personal data is being entered into a database that may be reused on numerous occasions.  Any mistakes or errors in the personal data will repeat themselves each time it is used.</w:t>
      </w:r>
    </w:p>
    <w:p w:rsidR="00F813E5" w:rsidP="00C172FB" w:rsidRDefault="00F813E5" w14:paraId="6F643299" w14:textId="77777777">
      <w:pPr>
        <w:pStyle w:val="WorkSteps"/>
      </w:pPr>
      <w:r>
        <w:t>Wherever possible, you must regularly confirm that personal data is correct and update databases accordingly (noting if personal data is incorrect and correcting it accordingly).</w:t>
      </w:r>
    </w:p>
    <w:p w:rsidR="00F813E5" w:rsidP="00C172FB" w:rsidRDefault="00F813E5" w14:paraId="55E54286" w14:textId="77777777">
      <w:pPr>
        <w:pStyle w:val="WorkSteps"/>
      </w:pPr>
      <w:r>
        <w:t xml:space="preserve">Where you become aware that personal data is incorrect, then the personal data should be corrected to remove the errors.  </w:t>
      </w:r>
    </w:p>
    <w:p w:rsidR="00F813E5" w:rsidP="00C172FB" w:rsidRDefault="00F813E5" w14:paraId="55E98912" w14:textId="77777777">
      <w:pPr>
        <w:pStyle w:val="Heading2"/>
      </w:pPr>
      <w:bookmarkStart w:name="_Toc147812699" w:id="41"/>
      <w:r>
        <w:t xml:space="preserve">Personal data must be </w:t>
      </w:r>
      <w:r w:rsidRPr="00053DEA">
        <w:t>kept for no longer than is necessary for the purpose</w:t>
      </w:r>
      <w:r>
        <w:t>.</w:t>
      </w:r>
      <w:bookmarkEnd w:id="41"/>
    </w:p>
    <w:p w:rsidR="00F813E5" w:rsidP="00C172FB" w:rsidRDefault="36624FA6" w14:paraId="0C6B11BC" w14:textId="77777777">
      <w:pPr>
        <w:pStyle w:val="WorkSteps"/>
      </w:pPr>
      <w:r>
        <w:t xml:space="preserve">You must delete data no longer required to fulfil the purposes for which it was originally collected.  </w:t>
      </w:r>
    </w:p>
    <w:p w:rsidR="00F813E5" w:rsidP="00C172FB" w:rsidRDefault="36624FA6" w14:paraId="4B743BE9" w14:textId="77777777">
      <w:pPr>
        <w:pStyle w:val="WorkSteps"/>
      </w:pPr>
      <w:r>
        <w:t xml:space="preserve">What is ‘necessary’ will depend on the circumstances.  Use your common sense and if in doubt, seek advice.  Once deleted it may not be possible to retrieve personal data deleted in </w:t>
      </w:r>
      <w:proofErr w:type="gramStart"/>
      <w:r>
        <w:t>error</w:t>
      </w:r>
      <w:proofErr w:type="gramEnd"/>
      <w:r>
        <w:t xml:space="preserve"> so it is always best to check before permanently deleting any personal data.</w:t>
      </w:r>
    </w:p>
    <w:p w:rsidR="00F813E5" w:rsidP="36624FA6" w:rsidRDefault="36624FA6" w14:paraId="72E1E35F" w14:textId="77777777">
      <w:pPr>
        <w:pStyle w:val="Heading2"/>
      </w:pPr>
      <w:bookmarkStart w:name="_Toc147812700" w:id="42"/>
      <w:r w:rsidRPr="36624FA6">
        <w:t xml:space="preserve">Personal data must be processed in a manner that ensures appropriate security of the personal data using appropriate technical and </w:t>
      </w:r>
      <w:proofErr w:type="gramStart"/>
      <w:r w:rsidRPr="36624FA6">
        <w:t>organisational  measures</w:t>
      </w:r>
      <w:proofErr w:type="gramEnd"/>
      <w:r w:rsidRPr="36624FA6">
        <w:t xml:space="preserve"> (“integrity and security”)</w:t>
      </w:r>
      <w:bookmarkEnd w:id="42"/>
    </w:p>
    <w:p w:rsidR="00F813E5" w:rsidP="00C172FB" w:rsidRDefault="36624FA6" w14:paraId="57F535EE" w14:textId="77777777">
      <w:pPr>
        <w:pStyle w:val="WorkSteps"/>
      </w:pPr>
      <w:r>
        <w:t>What are appropriate measures will depend on the circumstances, particularly the nature of the personal data you are processing, the harm that might result to the individual, the technologies available to you to keep personal data secure (</w:t>
      </w:r>
      <w:proofErr w:type="gramStart"/>
      <w:r>
        <w:t>e.g.</w:t>
      </w:r>
      <w:proofErr w:type="gramEnd"/>
      <w:r>
        <w:t xml:space="preserve"> encryption software) and the cost of measures.</w:t>
      </w:r>
    </w:p>
    <w:p w:rsidR="00F813E5" w:rsidP="00C172FB" w:rsidRDefault="36624FA6" w14:paraId="100FBD93" w14:textId="77777777">
      <w:pPr>
        <w:pStyle w:val="WorkSteps"/>
      </w:pPr>
      <w:r>
        <w:t xml:space="preserve">Most of these technical and organisational measures are set for you by the organisation, and you just need to follow them.  You must therefore follow all security policies, guidelines and instructions </w:t>
      </w:r>
      <w:proofErr w:type="gramStart"/>
      <w:r>
        <w:t>issued to you at all times</w:t>
      </w:r>
      <w:proofErr w:type="gramEnd"/>
      <w:r>
        <w:t xml:space="preserve">.  This includes both security for electronic systems and devices </w:t>
      </w:r>
      <w:proofErr w:type="gramStart"/>
      <w:r>
        <w:t>and also</w:t>
      </w:r>
      <w:proofErr w:type="gramEnd"/>
      <w:r>
        <w:t xml:space="preserve"> physical security.</w:t>
      </w:r>
    </w:p>
    <w:p w:rsidR="00F813E5" w:rsidP="00C172FB" w:rsidRDefault="36624FA6" w14:paraId="29980423" w14:textId="760872B5">
      <w:pPr>
        <w:pStyle w:val="WorkSteps"/>
      </w:pPr>
      <w:r>
        <w:t>Specific parts of the organisation will have responsibility for implementing various technical and organisational measures to protect personal data.</w:t>
      </w:r>
    </w:p>
    <w:p w:rsidR="00F813E5" w:rsidP="36624FA6" w:rsidRDefault="36624FA6" w14:paraId="2A61157A" w14:textId="77777777">
      <w:pPr>
        <w:pStyle w:val="Heading2"/>
      </w:pPr>
      <w:bookmarkStart w:name="_Toc147812701" w:id="43"/>
      <w:r w:rsidRPr="36624FA6">
        <w:t>Foreign transfers of personal data</w:t>
      </w:r>
      <w:bookmarkEnd w:id="43"/>
    </w:p>
    <w:p w:rsidR="00F813E5" w:rsidP="00C172FB" w:rsidRDefault="36624FA6" w14:paraId="411B0E09" w14:textId="77777777">
      <w:pPr>
        <w:pStyle w:val="WorkSteps"/>
      </w:pPr>
      <w:r>
        <w:t>Personal data must not be transferred outside the European Economic Area (</w:t>
      </w:r>
      <w:r w:rsidRPr="36624FA6">
        <w:rPr>
          <w:b/>
        </w:rPr>
        <w:t>EEA</w:t>
      </w:r>
      <w:r>
        <w:t xml:space="preserve">) unless the destination country ensures an adequate level of protection for the rights of the data subject in relation to the processing of personal data or we put in place adequate protections.  </w:t>
      </w:r>
    </w:p>
    <w:p w:rsidR="00F813E5" w:rsidP="00C172FB" w:rsidRDefault="36624FA6" w14:paraId="71612FCF" w14:textId="77777777">
      <w:pPr>
        <w:pStyle w:val="WorkSteps"/>
      </w:pPr>
      <w:r>
        <w:t xml:space="preserve">These protections may come from special contracts we need to put in place with the recipient of the personal data, from them agreeing to be bound by specific data protection rules or </w:t>
      </w:r>
      <w:proofErr w:type="gramStart"/>
      <w:r>
        <w:t>due to the fact that</w:t>
      </w:r>
      <w:proofErr w:type="gramEnd"/>
      <w:r>
        <w:t xml:space="preserve"> the recipients own country’s laws provide sufficient protection.</w:t>
      </w:r>
    </w:p>
    <w:p w:rsidR="00F813E5" w:rsidP="00C172FB" w:rsidRDefault="36624FA6" w14:paraId="6717F39A" w14:textId="77777777">
      <w:pPr>
        <w:pStyle w:val="WorkSteps"/>
      </w:pPr>
      <w:r>
        <w:t>These restrictions also apply to transfers of personal data outside of the EEA even if the personal data is not being transferred outside of our group of companies.</w:t>
      </w:r>
    </w:p>
    <w:p w:rsidR="00F813E5" w:rsidP="00C172FB" w:rsidRDefault="36624FA6" w14:paraId="686A2B29" w14:textId="77777777">
      <w:pPr>
        <w:pStyle w:val="WorkSteps"/>
      </w:pPr>
      <w:r>
        <w:t xml:space="preserve">You must not under any circumstances transfer any personal data outside of the EEA without your line manager’s or our DPO’s prior written consent.  </w:t>
      </w:r>
    </w:p>
    <w:p w:rsidR="00F813E5" w:rsidP="00C172FB" w:rsidRDefault="36624FA6" w14:paraId="45BA3087" w14:textId="77777777">
      <w:pPr>
        <w:pStyle w:val="WorkSteps"/>
      </w:pPr>
      <w:r>
        <w:t>We will also need to inform data subjects of any transfer of their personal data outside of the UK and may need to amend their privacy notice to take account of the transfer of data outside of the EEA.</w:t>
      </w:r>
    </w:p>
    <w:p w:rsidR="00F813E5" w:rsidP="00C172FB" w:rsidRDefault="36624FA6" w14:paraId="26496A93" w14:textId="77777777">
      <w:pPr>
        <w:pStyle w:val="WorkSteps"/>
      </w:pPr>
      <w:r>
        <w:t>If you are involved in any new processing of personal data which may involve transfer of personal data outside of the EEA, then please seek approval of your line manager or our DPO prior to implementing any processing of personal data which may have this effect.</w:t>
      </w:r>
    </w:p>
    <w:p w:rsidR="00F813E5" w:rsidP="00C172FB" w:rsidRDefault="00F813E5" w14:paraId="42F3CC74" w14:textId="77777777">
      <w:pPr>
        <w:pStyle w:val="Heading2"/>
      </w:pPr>
      <w:bookmarkStart w:name="_Toc147812702" w:id="44"/>
      <w:r>
        <w:t>Data subject rights</w:t>
      </w:r>
      <w:bookmarkEnd w:id="44"/>
    </w:p>
    <w:p w:rsidR="00F813E5" w:rsidP="00C172FB" w:rsidRDefault="00F813E5" w14:paraId="19BD0386" w14:textId="77777777">
      <w:pPr>
        <w:pStyle w:val="WorkSteps"/>
      </w:pPr>
      <w:r>
        <w:t>Individuals have certain rights under data protection laws (</w:t>
      </w:r>
      <w:r w:rsidRPr="00F64B55">
        <w:rPr>
          <w:b/>
        </w:rPr>
        <w:t>Rights</w:t>
      </w:r>
      <w:r>
        <w:t xml:space="preserve">).  These are: </w:t>
      </w:r>
    </w:p>
    <w:p w:rsidR="00F813E5" w:rsidP="00C172FB" w:rsidRDefault="36624FA6" w14:paraId="1537E488" w14:textId="41D2381C">
      <w:pPr>
        <w:pStyle w:val="WorkSteps2"/>
      </w:pPr>
      <w:r>
        <w:t>the right of access (also known as a data subject access request).</w:t>
      </w:r>
    </w:p>
    <w:p w:rsidR="00F813E5" w:rsidP="00C172FB" w:rsidRDefault="36624FA6" w14:paraId="60136385" w14:textId="115FA066">
      <w:pPr>
        <w:pStyle w:val="WorkSteps2"/>
      </w:pPr>
      <w:r>
        <w:t>the right to rectification.</w:t>
      </w:r>
    </w:p>
    <w:p w:rsidR="00F813E5" w:rsidP="00C172FB" w:rsidRDefault="36624FA6" w14:paraId="13D7D5CA" w14:textId="23EC3005">
      <w:pPr>
        <w:pStyle w:val="WorkSteps2"/>
      </w:pPr>
      <w:r>
        <w:t>the right to erasure (also known as the right to be forgotten).</w:t>
      </w:r>
    </w:p>
    <w:p w:rsidR="00F813E5" w:rsidP="00C172FB" w:rsidRDefault="36624FA6" w14:paraId="0A767A96" w14:textId="5551B75F">
      <w:pPr>
        <w:pStyle w:val="WorkSteps2"/>
      </w:pPr>
      <w:r>
        <w:t>the right to restrict processing.</w:t>
      </w:r>
    </w:p>
    <w:p w:rsidR="00F813E5" w:rsidP="00C172FB" w:rsidRDefault="36624FA6" w14:paraId="45DB62BF" w14:textId="39742C2E">
      <w:pPr>
        <w:pStyle w:val="WorkSteps2"/>
      </w:pPr>
      <w:r>
        <w:t>the right to data portability.</w:t>
      </w:r>
    </w:p>
    <w:p w:rsidR="00F813E5" w:rsidP="00C172FB" w:rsidRDefault="36624FA6" w14:paraId="7F91EDC7" w14:textId="7FE716E0">
      <w:pPr>
        <w:pStyle w:val="WorkSteps2"/>
      </w:pPr>
      <w:r>
        <w:t>the right to object.</w:t>
      </w:r>
    </w:p>
    <w:p w:rsidR="00F813E5" w:rsidP="00C172FB" w:rsidRDefault="00F813E5" w14:paraId="0BE772DE" w14:textId="77777777">
      <w:pPr>
        <w:pStyle w:val="WorkSteps2"/>
      </w:pPr>
      <w:r>
        <w:t>rights in relation to automated decision making and profiling.</w:t>
      </w:r>
    </w:p>
    <w:p w:rsidR="00F813E5" w:rsidP="00C172FB" w:rsidRDefault="00F813E5" w14:paraId="0FCBE074" w14:textId="77777777">
      <w:pPr>
        <w:pStyle w:val="WorkSteps"/>
      </w:pPr>
      <w:r>
        <w:t xml:space="preserve">The exercise of these </w:t>
      </w:r>
      <w:r w:rsidRPr="000F0D76">
        <w:t>Rights</w:t>
      </w:r>
      <w:r>
        <w:t xml:space="preserve"> may be made in writing, including email, </w:t>
      </w:r>
      <w:proofErr w:type="gramStart"/>
      <w:r>
        <w:t>and also</w:t>
      </w:r>
      <w:proofErr w:type="gramEnd"/>
      <w:r>
        <w:t xml:space="preserve"> verbally and should be responded to in writing by us (if we are the relevant data controller) </w:t>
      </w:r>
      <w:r w:rsidRPr="00DB60BC">
        <w:t xml:space="preserve">without undue delay and in any event within one month of receipt of the request. That period may be extended by two further months where necessary, </w:t>
      </w:r>
      <w:proofErr w:type="gramStart"/>
      <w:r w:rsidRPr="00DB60BC">
        <w:t>taking into account</w:t>
      </w:r>
      <w:proofErr w:type="gramEnd"/>
      <w:r w:rsidRPr="00DB60BC">
        <w:t xml:space="preserve"> the complexity and number of the requests. </w:t>
      </w:r>
      <w:r>
        <w:t xml:space="preserve"> We</w:t>
      </w:r>
      <w:r w:rsidRPr="00DB60BC">
        <w:t xml:space="preserve"> </w:t>
      </w:r>
      <w:r>
        <w:t>must</w:t>
      </w:r>
      <w:r w:rsidRPr="00DB60BC">
        <w:t xml:space="preserve"> inform the </w:t>
      </w:r>
      <w:r>
        <w:t>individual</w:t>
      </w:r>
      <w:r w:rsidRPr="00DB60BC">
        <w:t xml:space="preserve"> of any such extension within one month of receipt of the request, together with the reasons for the delay. </w:t>
      </w:r>
    </w:p>
    <w:p w:rsidR="00F813E5" w:rsidP="00C172FB" w:rsidRDefault="00F813E5" w14:paraId="5F5A0283" w14:textId="77777777">
      <w:pPr>
        <w:pStyle w:val="WorkSteps"/>
      </w:pPr>
      <w:r w:rsidRPr="00DB60BC">
        <w:t xml:space="preserve">Where the data subject makes the request by electronic form means, </w:t>
      </w:r>
      <w:r>
        <w:t>any</w:t>
      </w:r>
      <w:r w:rsidRPr="00DB60BC">
        <w:t xml:space="preserve"> information </w:t>
      </w:r>
      <w:r>
        <w:t>is to</w:t>
      </w:r>
      <w:r w:rsidRPr="00DB60BC">
        <w:t xml:space="preserve"> be provided by electronic means where possible, unless otherwise requested by the </w:t>
      </w:r>
      <w:r>
        <w:t>individual.</w:t>
      </w:r>
    </w:p>
    <w:p w:rsidRPr="0046643A" w:rsidR="00F813E5" w:rsidP="00C172FB" w:rsidRDefault="00F813E5" w14:paraId="76571F6B" w14:textId="77777777">
      <w:pPr>
        <w:pStyle w:val="WorkSteps"/>
      </w:pPr>
      <w:r w:rsidRPr="0046643A">
        <w:t>If we receive the request from a third party (</w:t>
      </w:r>
      <w:proofErr w:type="gramStart"/>
      <w:r w:rsidRPr="0046643A">
        <w:t>e.g.</w:t>
      </w:r>
      <w:proofErr w:type="gramEnd"/>
      <w:r w:rsidRPr="0046643A">
        <w:t xml:space="preserve"> a legal advisor), we </w:t>
      </w:r>
      <w:r>
        <w:t>must</w:t>
      </w:r>
      <w:r w:rsidRPr="0046643A">
        <w:t xml:space="preserve"> take steps to verify that the request was, in fact, instigated by the individual and that the third party is properly authorised to make the request. This will usually mean contacting the relevant individual directly to verify that the third party is properly authorised to make the request.</w:t>
      </w:r>
    </w:p>
    <w:p w:rsidR="00F813E5" w:rsidP="00C172FB" w:rsidRDefault="00F813E5" w14:paraId="3535ADA6" w14:textId="77777777">
      <w:pPr>
        <w:pStyle w:val="WorkSteps"/>
      </w:pPr>
      <w:r>
        <w:t xml:space="preserve">There are very specific exemptions or partial exemptions for some of these Rights and they will be discussed in relation to the specific right in </w:t>
      </w:r>
      <w:r w:rsidR="000513FB">
        <w:t xml:space="preserve">the subsequent </w:t>
      </w:r>
      <w:r>
        <w:t xml:space="preserve">sections. </w:t>
      </w:r>
    </w:p>
    <w:p w:rsidR="00F813E5" w:rsidP="00C172FB" w:rsidRDefault="00F813E5" w14:paraId="75C63991" w14:textId="77777777">
      <w:pPr>
        <w:pStyle w:val="WorkSteps"/>
      </w:pPr>
      <w:r>
        <w:t xml:space="preserve">Where an individual considers that we have not complied with their request </w:t>
      </w:r>
      <w:proofErr w:type="gramStart"/>
      <w:r>
        <w:t>e.g.</w:t>
      </w:r>
      <w:proofErr w:type="gramEnd"/>
      <w:r>
        <w:t xml:space="preserve"> exceeded the time period, they can seek a court order and compensation.  If the court agrees with the individual, it will issue a Court Order, to make us comply.  The Court can also award compensation.  </w:t>
      </w:r>
    </w:p>
    <w:p w:rsidR="00F813E5" w:rsidP="00C172FB" w:rsidRDefault="00F813E5" w14:paraId="4ECEB2F9" w14:textId="77777777">
      <w:pPr>
        <w:pStyle w:val="WorkSteps"/>
      </w:pPr>
      <w:r>
        <w:t>The individual can also complain to the regulator for privacy legislation, which in our case will usually be the ICO, and they too can make us comply and can also impose a civil fine upon us.</w:t>
      </w:r>
    </w:p>
    <w:p w:rsidR="00F813E5" w:rsidP="00C172FB" w:rsidRDefault="00F813E5" w14:paraId="10913ED4" w14:textId="77777777">
      <w:pPr>
        <w:pStyle w:val="WorkSteps"/>
      </w:pPr>
      <w:r>
        <w:t xml:space="preserve">In addition to the rights discussed in this document, any person may ask the ICO to assess whether it is likely that any processing of personal data has or is being carried out in compliance with the data protection laws. The ICO must investigate and may serve an information notice on us (if we are the relevant data controller) to obtain relevant information.  The ICO may also conduct an informal investigation to start with, usually by writing a letter to us asking us to explain the position.  </w:t>
      </w:r>
    </w:p>
    <w:p w:rsidR="00F813E5" w:rsidP="00C172FB" w:rsidRDefault="36624FA6" w14:paraId="69048082" w14:textId="77777777">
      <w:pPr>
        <w:pStyle w:val="WorkSteps"/>
      </w:pPr>
      <w:r>
        <w:t>The result of any investigation may lead to an enforcement notice being issued by the ICO.  Any letters, assessments, information notices or enforcement notices from the ICO should be immediately sent directly to our DPO.</w:t>
      </w:r>
    </w:p>
    <w:p w:rsidRPr="000476D6" w:rsidR="00F813E5" w:rsidP="00C172FB" w:rsidRDefault="00F813E5" w14:paraId="709399C6" w14:textId="77777777">
      <w:pPr>
        <w:pStyle w:val="Heading2"/>
      </w:pPr>
      <w:bookmarkStart w:name="_Ref504565987" w:id="45"/>
      <w:bookmarkStart w:name="_Toc147812703" w:id="46"/>
      <w:r w:rsidRPr="000476D6">
        <w:t>N</w:t>
      </w:r>
      <w:bookmarkEnd w:id="45"/>
      <w:r w:rsidRPr="000476D6">
        <w:t>otification and response procedure</w:t>
      </w:r>
      <w:bookmarkEnd w:id="46"/>
    </w:p>
    <w:p w:rsidR="00F813E5" w:rsidP="00C172FB" w:rsidRDefault="00F813E5" w14:paraId="1036A794" w14:textId="77777777">
      <w:pPr>
        <w:pStyle w:val="WorkSteps"/>
      </w:pPr>
      <w:r>
        <w:t xml:space="preserve">If you receive a verbal request in relation to a Right, or believe you have a verbal request for the exercise of a Right, you should: </w:t>
      </w:r>
    </w:p>
    <w:p w:rsidR="00F813E5" w:rsidP="00C172FB" w:rsidRDefault="36624FA6" w14:paraId="5B7BCDD5" w14:textId="77777777">
      <w:pPr>
        <w:pStyle w:val="WorkSteps2"/>
      </w:pPr>
      <w:r>
        <w:t xml:space="preserve">pass the call or person to your supervisor/manager if possible (unless you are a supervisor/manager). The supervisor/manager should make a written record of all relevant details and explain the procedure.  If </w:t>
      </w:r>
      <w:proofErr w:type="gramStart"/>
      <w:r>
        <w:t>possible</w:t>
      </w:r>
      <w:proofErr w:type="gramEnd"/>
      <w:r>
        <w:t xml:space="preserve"> try to get the request confirmed in writing addressed to our DPO.  If it is not possible to transfer the individual over then make a written record of the request and contact details for individual making the request; and</w:t>
      </w:r>
    </w:p>
    <w:p w:rsidR="00F813E5" w:rsidP="00C172FB" w:rsidRDefault="36624FA6" w14:paraId="7C74AD99" w14:textId="77777777">
      <w:pPr>
        <w:pStyle w:val="WorkSteps2"/>
      </w:pPr>
      <w:r>
        <w:t>inform our DPO of the request and pass them any written records relating to the request.</w:t>
      </w:r>
    </w:p>
    <w:p w:rsidR="00F813E5" w:rsidP="00C172FB" w:rsidRDefault="36624FA6" w14:paraId="2B12CCB7" w14:textId="77777777">
      <w:pPr>
        <w:pStyle w:val="WorkSteps"/>
      </w:pPr>
      <w:r>
        <w:t xml:space="preserve">If a letter or fax exercising a Right is received by you then you should: </w:t>
      </w:r>
    </w:p>
    <w:p w:rsidR="00F813E5" w:rsidP="00C172FB" w:rsidRDefault="36624FA6" w14:paraId="49479D22" w14:textId="77777777">
      <w:pPr>
        <w:pStyle w:val="WorkSteps2"/>
      </w:pPr>
      <w:r>
        <w:t>pass the letter to your supervisor/</w:t>
      </w:r>
      <w:proofErr w:type="gramStart"/>
      <w:r>
        <w:t>manager;</w:t>
      </w:r>
      <w:proofErr w:type="gramEnd"/>
    </w:p>
    <w:p w:rsidR="00F813E5" w:rsidP="00C172FB" w:rsidRDefault="36624FA6" w14:paraId="2F203490" w14:textId="77777777">
      <w:pPr>
        <w:pStyle w:val="WorkSteps2"/>
      </w:pPr>
      <w:r>
        <w:t>the supervisor/manager must log the receipt of the letter with our DPO and send a copy of it to them; and</w:t>
      </w:r>
    </w:p>
    <w:p w:rsidR="00F813E5" w:rsidP="00C172FB" w:rsidRDefault="36624FA6" w14:paraId="12CF97EB" w14:textId="77777777">
      <w:pPr>
        <w:pStyle w:val="WorkSteps2"/>
      </w:pPr>
      <w:r>
        <w:t xml:space="preserve">our DPO will then respond to the individual on our behalf. </w:t>
      </w:r>
    </w:p>
    <w:p w:rsidR="00F813E5" w:rsidP="00C172FB" w:rsidRDefault="36624FA6" w14:paraId="418BFCA4" w14:textId="77777777">
      <w:pPr>
        <w:pStyle w:val="WorkSteps"/>
      </w:pPr>
      <w:r>
        <w:t xml:space="preserve">If an email exercising a Right is received by you then you should: </w:t>
      </w:r>
    </w:p>
    <w:p w:rsidR="00F813E5" w:rsidP="00C172FB" w:rsidRDefault="36624FA6" w14:paraId="069F6A57" w14:textId="77777777">
      <w:pPr>
        <w:pStyle w:val="WorkSteps2"/>
      </w:pPr>
      <w:r>
        <w:t>pass the email to their supervisor/</w:t>
      </w:r>
      <w:proofErr w:type="gramStart"/>
      <w:r>
        <w:t>manager;</w:t>
      </w:r>
      <w:proofErr w:type="gramEnd"/>
    </w:p>
    <w:p w:rsidR="00F813E5" w:rsidP="00C172FB" w:rsidRDefault="36624FA6" w14:paraId="379657A3" w14:textId="77777777">
      <w:pPr>
        <w:pStyle w:val="WorkSteps2"/>
      </w:pPr>
      <w:r>
        <w:t>the supervisor/manager must log the receipt of the email with our DPO and send a copy of it to them; and</w:t>
      </w:r>
    </w:p>
    <w:p w:rsidR="00F813E5" w:rsidP="00C172FB" w:rsidRDefault="36624FA6" w14:paraId="00E2DFCF" w14:textId="77777777">
      <w:pPr>
        <w:pStyle w:val="WorkSteps2"/>
      </w:pPr>
      <w:r>
        <w:t xml:space="preserve">our DPO will then respond to the individual on our behalf. </w:t>
      </w:r>
    </w:p>
    <w:p w:rsidR="00F813E5" w:rsidP="00C172FB" w:rsidRDefault="36624FA6" w14:paraId="40A0518A" w14:textId="691DB655">
      <w:pPr>
        <w:pStyle w:val="WorkSteps"/>
      </w:pPr>
      <w:r>
        <w:t xml:space="preserve">Our DPO will co-ordinate our response which may include written material provided by the </w:t>
      </w:r>
      <w:r w:rsidR="00C305D2">
        <w:t>Scottish Surfing Federation</w:t>
      </w:r>
      <w:r>
        <w:t xml:space="preserve"> board or external legal advisors.  The action taken will depend upon the nature of the request and the Right.  Our DPO will write to the individual and explain the legal situation and whether we will comply with the request.  A standard letter/email from our DPO should suffice in most cases.</w:t>
      </w:r>
    </w:p>
    <w:p w:rsidR="00F813E5" w:rsidP="00C172FB" w:rsidRDefault="36624FA6" w14:paraId="1A29F7D9" w14:textId="77777777">
      <w:pPr>
        <w:pStyle w:val="WorkSteps"/>
      </w:pPr>
      <w:r>
        <w:t>Our DPO will inform the relevant management line of any action that must be taken to legally comply with any exercise of rights.  Our DPO will also co-ordinate any additional activity required by our IT department to meet the exercise of any of the Rights.</w:t>
      </w:r>
    </w:p>
    <w:p w:rsidR="00F813E5" w:rsidP="00C172FB" w:rsidRDefault="36624FA6" w14:paraId="4FEB4A1E" w14:textId="77777777">
      <w:pPr>
        <w:pStyle w:val="WorkSteps"/>
      </w:pPr>
      <w:r>
        <w:t xml:space="preserve">The manager/senior manager who receives the request will be responsible for ensuring that the relevant response is made within the </w:t>
      </w:r>
      <w:proofErr w:type="gramStart"/>
      <w:r>
        <w:t>time period</w:t>
      </w:r>
      <w:proofErr w:type="gramEnd"/>
      <w:r>
        <w:t xml:space="preserve"> required.</w:t>
      </w:r>
    </w:p>
    <w:p w:rsidR="00F813E5" w:rsidP="00C172FB" w:rsidRDefault="36624FA6" w14:paraId="5242E1FF" w14:textId="032FF416">
      <w:pPr>
        <w:pStyle w:val="WorkSteps"/>
      </w:pPr>
      <w:r>
        <w:t xml:space="preserve">Our DPO’s reply will be validated by the relevant manager of the department producing the response. For more complex cases, the letter/email to be sent will be checked by the </w:t>
      </w:r>
      <w:r w:rsidR="00C305D2">
        <w:t>Scottish Surfing Federation</w:t>
      </w:r>
      <w:r>
        <w:t xml:space="preserve"> board or external legal advisors.</w:t>
      </w:r>
    </w:p>
    <w:p w:rsidRPr="00BD5136" w:rsidR="00F813E5" w:rsidP="00C172FB" w:rsidRDefault="36624FA6" w14:paraId="13A63844" w14:textId="77777777">
      <w:pPr>
        <w:pStyle w:val="Heading2"/>
      </w:pPr>
      <w:bookmarkStart w:name="_Toc147812704" w:id="47"/>
      <w:r>
        <w:t>How to locate information for data subject right requests &amp; requests for the right to be forgotten</w:t>
      </w:r>
      <w:bookmarkEnd w:id="47"/>
    </w:p>
    <w:p w:rsidR="00F813E5" w:rsidP="00C172FB" w:rsidRDefault="36624FA6" w14:paraId="12BBF214" w14:textId="77777777">
      <w:pPr>
        <w:pStyle w:val="WorkSteps"/>
      </w:pPr>
      <w:r>
        <w:t xml:space="preserve">If you are responsible for carrying out or co-ordinating any searches for personal </w:t>
      </w:r>
      <w:proofErr w:type="gramStart"/>
      <w:r>
        <w:t>data</w:t>
      </w:r>
      <w:proofErr w:type="gramEnd"/>
      <w:r>
        <w:t xml:space="preserve"> then this section will assist you in how you should approach carrying out the searches.</w:t>
      </w:r>
    </w:p>
    <w:p w:rsidR="00F813E5" w:rsidP="00C172FB" w:rsidRDefault="36624FA6" w14:paraId="1069C7E2" w14:textId="77777777">
      <w:pPr>
        <w:pStyle w:val="WorkSteps"/>
      </w:pPr>
      <w:r>
        <w:t xml:space="preserve">The personal data we need to provide in response to a subject access request, right to be forgotten or any other exercise of data subject rights may </w:t>
      </w:r>
      <w:proofErr w:type="gramStart"/>
      <w:r>
        <w:t>be located in</w:t>
      </w:r>
      <w:proofErr w:type="gramEnd"/>
      <w:r>
        <w:t xml:space="preserve"> several filing and/or network systems, so it is important to identify at the outset the type of information requested to enable a focused search.</w:t>
      </w:r>
    </w:p>
    <w:p w:rsidRPr="00F13F62" w:rsidR="00F813E5" w:rsidP="00C172FB" w:rsidRDefault="36624FA6" w14:paraId="0F2F11DC" w14:textId="77777777">
      <w:pPr>
        <w:pStyle w:val="WorkSteps"/>
      </w:pPr>
      <w:proofErr w:type="gramStart"/>
      <w:r>
        <w:t>However</w:t>
      </w:r>
      <w:proofErr w:type="gramEnd"/>
      <w:r>
        <w:t xml:space="preserve"> you should note that the individual is not obliged to clarify the scope of what we will need to search for, so whilst we can ask, we may not receive a useful clarification or any response at all.  In this case we still </w:t>
      </w:r>
      <w:proofErr w:type="gramStart"/>
      <w:r>
        <w:t>have to</w:t>
      </w:r>
      <w:proofErr w:type="gramEnd"/>
      <w:r>
        <w:t xml:space="preserve"> comply with the original request.</w:t>
      </w:r>
    </w:p>
    <w:p w:rsidRPr="00F13F62" w:rsidR="00F813E5" w:rsidP="00C172FB" w:rsidRDefault="36624FA6" w14:paraId="7B7B5C63" w14:textId="77777777">
      <w:pPr>
        <w:pStyle w:val="WorkSteps"/>
      </w:pPr>
      <w:r>
        <w:t>Depending on the type of information requested, you may need to search all or some of the following:</w:t>
      </w:r>
    </w:p>
    <w:p w:rsidRPr="009A2067" w:rsidR="00F813E5" w:rsidP="00C172FB" w:rsidRDefault="36624FA6" w14:paraId="75822292" w14:textId="77777777">
      <w:pPr>
        <w:pStyle w:val="WorkSteps2"/>
      </w:pPr>
      <w:r>
        <w:t>electronic systems (</w:t>
      </w:r>
      <w:proofErr w:type="gramStart"/>
      <w:r>
        <w:t>e.g.</w:t>
      </w:r>
      <w:proofErr w:type="gramEnd"/>
      <w:r>
        <w:t xml:space="preserve"> databases, networked and non-networked computers, servers, customer records, human resources records system, email data, CCTV);</w:t>
      </w:r>
    </w:p>
    <w:p w:rsidRPr="009A2067" w:rsidR="00F813E5" w:rsidP="00C172FB" w:rsidRDefault="36624FA6" w14:paraId="76D558A1" w14:textId="77777777">
      <w:pPr>
        <w:pStyle w:val="WorkSteps2"/>
      </w:pPr>
      <w:r>
        <w:t>manual/paper filing systems (but only if they are ‘structured filing systems', on which see below); and</w:t>
      </w:r>
    </w:p>
    <w:p w:rsidRPr="009A2067" w:rsidR="00F813E5" w:rsidP="00C172FB" w:rsidRDefault="36624FA6" w14:paraId="4929CE31" w14:textId="77777777">
      <w:pPr>
        <w:pStyle w:val="WorkSteps2"/>
      </w:pPr>
      <w:r>
        <w:t>any data systems held externally by our data processors.</w:t>
      </w:r>
    </w:p>
    <w:p w:rsidR="00F813E5" w:rsidP="00C172FB" w:rsidRDefault="36624FA6" w14:paraId="09BBE07D" w14:textId="77777777">
      <w:pPr>
        <w:pStyle w:val="WorkSteps"/>
      </w:pPr>
      <w:r>
        <w:t>If you are not authorised to access the relevant system or files that need to be searched, then you will not be able to carry out the search in those systems or files. In this case you will need to delegate those aspects of the search to a person who is authorised to access the relevant system or files.</w:t>
      </w:r>
    </w:p>
    <w:p w:rsidRPr="00F13F62" w:rsidR="00F813E5" w:rsidP="00C172FB" w:rsidRDefault="36624FA6" w14:paraId="2EF7B56E" w14:textId="77777777">
      <w:pPr>
        <w:pStyle w:val="WorkSteps"/>
      </w:pPr>
      <w:r>
        <w:t>You should conduct a reasonable search of the relevant systems using the individual’s name, employee or membership number, address, national insurance number, telephone number, email address or other information specific to that individual.  In each case the scope of the search may be different, and you should check with our DPO before commencing any search.</w:t>
      </w:r>
    </w:p>
    <w:p w:rsidR="00F813E5" w:rsidP="00C172FB" w:rsidRDefault="36624FA6" w14:paraId="0D8D89CC" w14:textId="77777777">
      <w:pPr>
        <w:pStyle w:val="WorkSteps"/>
      </w:pPr>
      <w:bookmarkStart w:name="0427_1_12.2A:HTCOMM-VOL_927:HTCOMM-PARA" w:id="48"/>
      <w:bookmarkStart w:name="0427_2_12_2:HTINDEX-VOL_927:HTINDEX-PARA" w:id="49"/>
      <w:bookmarkEnd w:id="48"/>
      <w:bookmarkEnd w:id="49"/>
      <w:r>
        <w:t xml:space="preserve">If information is not part of a structured filing system, it does not amount to personal data and will fall outside the scope of personal data under the data protection laws, and therefore will not be caught by the rights of data subjects. </w:t>
      </w:r>
    </w:p>
    <w:p w:rsidRPr="00F130A4" w:rsidR="00F813E5" w:rsidP="00C172FB" w:rsidRDefault="00F813E5" w14:paraId="6FB0FF0A" w14:textId="77777777">
      <w:pPr>
        <w:pStyle w:val="WorkSteps"/>
      </w:pPr>
      <w:r w:rsidRPr="00D81149">
        <w:t xml:space="preserve">To be a </w:t>
      </w:r>
      <w:r>
        <w:t>structured</w:t>
      </w:r>
      <w:r w:rsidRPr="00D81149">
        <w:t xml:space="preserve"> filing system, the system must be:</w:t>
      </w:r>
    </w:p>
    <w:p w:rsidRPr="002C77C8" w:rsidR="00F813E5" w:rsidP="00C172FB" w:rsidRDefault="00F813E5" w14:paraId="13DF27F4" w14:textId="77777777">
      <w:pPr>
        <w:pStyle w:val="WorkSteps2"/>
      </w:pPr>
      <w:r>
        <w:t>contain</w:t>
      </w:r>
      <w:r w:rsidRPr="00D81149">
        <w:t xml:space="preserve"> information relating </w:t>
      </w:r>
      <w:r>
        <w:t xml:space="preserve">in some way </w:t>
      </w:r>
      <w:r w:rsidRPr="00D81149">
        <w:t>to individuals</w:t>
      </w:r>
      <w:r>
        <w:t xml:space="preserve">.  Usually, there would </w:t>
      </w:r>
      <w:r w:rsidRPr="00D81149">
        <w:t xml:space="preserve">be more than one file in the </w:t>
      </w:r>
      <w:proofErr w:type="gramStart"/>
      <w:r w:rsidRPr="00D81149">
        <w:t>system</w:t>
      </w:r>
      <w:proofErr w:type="gramEnd"/>
      <w:r w:rsidRPr="00D81149">
        <w:t xml:space="preserve"> or </w:t>
      </w:r>
      <w:r>
        <w:t>a</w:t>
      </w:r>
      <w:r w:rsidRPr="00D81149">
        <w:t xml:space="preserve"> group of information reference</w:t>
      </w:r>
      <w:r>
        <w:t>d by</w:t>
      </w:r>
      <w:r w:rsidRPr="00D81149">
        <w:t xml:space="preserve"> a common theme</w:t>
      </w:r>
      <w:r>
        <w:t xml:space="preserve"> (e.g. an absence spread sheet)</w:t>
      </w:r>
      <w:r w:rsidRPr="00D81149">
        <w:t xml:space="preserve">. </w:t>
      </w:r>
      <w:r>
        <w:t xml:space="preserve"> </w:t>
      </w:r>
      <w:r w:rsidRPr="00D81149">
        <w:t>The files</w:t>
      </w:r>
      <w:r>
        <w:t xml:space="preserve"> need not</w:t>
      </w:r>
      <w:r w:rsidRPr="00D81149">
        <w:t xml:space="preserve"> be located in the same geographical</w:t>
      </w:r>
      <w:r>
        <w:t xml:space="preserve"> location,</w:t>
      </w:r>
      <w:r w:rsidRPr="00D81149">
        <w:t xml:space="preserve"> but could be dispersed over d</w:t>
      </w:r>
      <w:r>
        <w:t xml:space="preserve">ifferent </w:t>
      </w:r>
      <w:proofErr w:type="gramStart"/>
      <w:r>
        <w:t>locations</w:t>
      </w:r>
      <w:r w:rsidRPr="00D81149">
        <w:t>;</w:t>
      </w:r>
      <w:proofErr w:type="gramEnd"/>
    </w:p>
    <w:p w:rsidRPr="002C77C8" w:rsidR="00F813E5" w:rsidP="00C172FB" w:rsidRDefault="00F813E5" w14:paraId="199FEFB9" w14:textId="77777777">
      <w:pPr>
        <w:pStyle w:val="WorkSteps2"/>
      </w:pPr>
      <w:r w:rsidRPr="00D81149">
        <w:t>structured by reference to individuals (</w:t>
      </w:r>
      <w:proofErr w:type="gramStart"/>
      <w:r>
        <w:t>e.g.</w:t>
      </w:r>
      <w:proofErr w:type="gramEnd"/>
      <w:r>
        <w:t xml:space="preserve"> by</w:t>
      </w:r>
      <w:r w:rsidRPr="00D81149">
        <w:t xml:space="preserve"> name or employee or account number) or by reference to </w:t>
      </w:r>
      <w:r>
        <w:t xml:space="preserve">information </w:t>
      </w:r>
      <w:r w:rsidRPr="00D81149">
        <w:t>relating to individuals (</w:t>
      </w:r>
      <w:r>
        <w:t>e.g. type of job or</w:t>
      </w:r>
      <w:r w:rsidRPr="00D81149">
        <w:t xml:space="preserve"> location</w:t>
      </w:r>
      <w:r>
        <w:t>, address</w:t>
      </w:r>
      <w:r w:rsidRPr="00D81149">
        <w:t>)</w:t>
      </w:r>
      <w:r>
        <w:t>,</w:t>
      </w:r>
      <w:r w:rsidRPr="00D81149">
        <w:t xml:space="preserve"> so </w:t>
      </w:r>
      <w:r>
        <w:t xml:space="preserve">it is clear at the outset whether the </w:t>
      </w:r>
      <w:r w:rsidRPr="00D81149">
        <w:t xml:space="preserve">system </w:t>
      </w:r>
      <w:r>
        <w:t xml:space="preserve">might contain </w:t>
      </w:r>
      <w:r w:rsidRPr="00D81149">
        <w:t>information capable of amounting to personal data and, if so, in which file</w:t>
      </w:r>
      <w:r>
        <w:t>(s)</w:t>
      </w:r>
      <w:r w:rsidRPr="00D81149">
        <w:t xml:space="preserve"> it is held;</w:t>
      </w:r>
      <w:r>
        <w:t xml:space="preserve"> and</w:t>
      </w:r>
    </w:p>
    <w:p w:rsidRPr="002C77C8" w:rsidR="00F813E5" w:rsidP="00C172FB" w:rsidRDefault="00F813E5" w14:paraId="5FDF6F3C" w14:textId="77777777">
      <w:pPr>
        <w:pStyle w:val="WorkSteps2"/>
      </w:pPr>
      <w:r w:rsidRPr="00D81149">
        <w:t xml:space="preserve">structured </w:t>
      </w:r>
      <w:r>
        <w:t xml:space="preserve">so that </w:t>
      </w:r>
      <w:r w:rsidRPr="00D81149">
        <w:t>specific information relating to a particular individual is readily accessible</w:t>
      </w:r>
      <w:r>
        <w:t xml:space="preserve">.  This means that the system must be indexed or referenced </w:t>
      </w:r>
      <w:proofErr w:type="gramStart"/>
      <w:r>
        <w:t>so as to</w:t>
      </w:r>
      <w:proofErr w:type="gramEnd"/>
      <w:r>
        <w:t xml:space="preserve"> </w:t>
      </w:r>
      <w:r w:rsidRPr="00D81149">
        <w:t>easily indicat</w:t>
      </w:r>
      <w:r>
        <w:t>e</w:t>
      </w:r>
      <w:r w:rsidRPr="00D81149">
        <w:t xml:space="preserve"> whether and where in </w:t>
      </w:r>
      <w:r>
        <w:t>the file</w:t>
      </w:r>
      <w:r w:rsidRPr="00D81149">
        <w:t xml:space="preserve"> data </w:t>
      </w:r>
      <w:r>
        <w:t>about the individual is located</w:t>
      </w:r>
      <w:r w:rsidRPr="00D81149">
        <w:t xml:space="preserve">.  </w:t>
      </w:r>
    </w:p>
    <w:p w:rsidR="00F813E5" w:rsidP="00C172FB" w:rsidRDefault="00F813E5" w14:paraId="65B61BB0" w14:textId="77777777">
      <w:pPr>
        <w:pStyle w:val="WorkSteps"/>
      </w:pPr>
      <w:r w:rsidRPr="00D81149">
        <w:t xml:space="preserve">Therefore, a </w:t>
      </w:r>
      <w:r>
        <w:t>structured</w:t>
      </w:r>
      <w:r w:rsidRPr="00D81149">
        <w:t xml:space="preserve"> filing system which is subject to the </w:t>
      </w:r>
      <w:r>
        <w:t xml:space="preserve">data protection laws </w:t>
      </w:r>
      <w:r w:rsidRPr="00D81149">
        <w:t xml:space="preserve">must have an external and internal structure which allows personal data about an individual to be located </w:t>
      </w:r>
      <w:r>
        <w:t xml:space="preserve">relatively </w:t>
      </w:r>
      <w:r w:rsidRPr="00D81149">
        <w:t xml:space="preserve">easily without having to conduct a manual search of the entire file. </w:t>
      </w:r>
      <w:r>
        <w:t xml:space="preserve"> </w:t>
      </w:r>
      <w:r w:rsidRPr="00D81149">
        <w:t xml:space="preserve">If you </w:t>
      </w:r>
      <w:proofErr w:type="gramStart"/>
      <w:r w:rsidRPr="00D81149">
        <w:t>have to</w:t>
      </w:r>
      <w:proofErr w:type="gramEnd"/>
      <w:r w:rsidRPr="00D81149">
        <w:t xml:space="preserve"> thumb through the</w:t>
      </w:r>
      <w:r>
        <w:t xml:space="preserve"> whole</w:t>
      </w:r>
      <w:r w:rsidRPr="00D81149">
        <w:t xml:space="preserve"> file to find specific information, the file is not a </w:t>
      </w:r>
      <w:r>
        <w:t>structured</w:t>
      </w:r>
      <w:r w:rsidRPr="00D81149">
        <w:t xml:space="preserve"> filing system.</w:t>
      </w:r>
    </w:p>
    <w:p w:rsidR="00F813E5" w:rsidP="00C172FB" w:rsidRDefault="36624FA6" w14:paraId="0E954C2D" w14:textId="77777777">
      <w:pPr>
        <w:pStyle w:val="WorkSteps"/>
      </w:pPr>
      <w:r>
        <w:t xml:space="preserve">It might help to apply the ‘temp test’ to determine if a system is a relevant filing system.  Ask yourself if a temp with no specialist knowledge of our internal processes and procedures could, if asked to retrieve information about a specified individual, identify that the system might hold such information and where in that system the information would be.  If </w:t>
      </w:r>
      <w:proofErr w:type="gramStart"/>
      <w:r>
        <w:t>so</w:t>
      </w:r>
      <w:proofErr w:type="gramEnd"/>
      <w:r>
        <w:t xml:space="preserve"> it will be a structured filling system.</w:t>
      </w:r>
    </w:p>
    <w:p w:rsidRPr="00413808" w:rsidR="00F813E5" w:rsidP="00C172FB" w:rsidRDefault="00F813E5" w14:paraId="38E2F10C" w14:textId="77777777">
      <w:pPr>
        <w:pStyle w:val="Heading2"/>
      </w:pPr>
      <w:bookmarkStart w:name="_Ref509254998" w:id="50"/>
      <w:bookmarkStart w:name="_Toc147812705" w:id="51"/>
      <w:r w:rsidRPr="00413808">
        <w:t>Right of Access</w:t>
      </w:r>
      <w:bookmarkEnd w:id="50"/>
      <w:bookmarkEnd w:id="51"/>
    </w:p>
    <w:p w:rsidR="00F813E5" w:rsidP="00C172FB" w:rsidRDefault="00F813E5" w14:paraId="24F6E545" w14:textId="77777777">
      <w:pPr>
        <w:pStyle w:val="WorkSteps"/>
      </w:pPr>
      <w:r>
        <w:t xml:space="preserve">This paragraph contains the specific procedure to be followed where an individual exercises their right of access (also known as a data subject access request). </w:t>
      </w:r>
      <w:r>
        <w:rPr>
          <w:color w:val="000000"/>
        </w:rPr>
        <w:t>The request need not refer to the Right, f</w:t>
      </w:r>
      <w:r w:rsidRPr="00D81149">
        <w:rPr>
          <w:color w:val="000000"/>
        </w:rPr>
        <w:t>or</w:t>
      </w:r>
      <w:r>
        <w:rPr>
          <w:color w:val="000000"/>
        </w:rPr>
        <w:t xml:space="preserve"> instance</w:t>
      </w:r>
      <w:r w:rsidRPr="00D81149">
        <w:rPr>
          <w:color w:val="000000"/>
        </w:rPr>
        <w:t>,</w:t>
      </w:r>
      <w:r>
        <w:rPr>
          <w:color w:val="000000"/>
        </w:rPr>
        <w:t xml:space="preserve"> it might simply request ‘</w:t>
      </w:r>
      <w:r w:rsidRPr="00D81149">
        <w:rPr>
          <w:color w:val="000000"/>
        </w:rPr>
        <w:t>a copy of all the information that you have about me'</w:t>
      </w:r>
      <w:r>
        <w:rPr>
          <w:color w:val="000000"/>
        </w:rPr>
        <w:t>.</w:t>
      </w:r>
    </w:p>
    <w:p w:rsidR="00F813E5" w:rsidP="00C172FB" w:rsidRDefault="00F813E5" w14:paraId="0CF374CD" w14:textId="77777777">
      <w:pPr>
        <w:pStyle w:val="WorkSteps"/>
      </w:pPr>
      <w:r w:rsidRPr="00D81149">
        <w:t xml:space="preserve">There are limited timescales within which we must respond to a request and any delay could result in our failing to meet those timescales, which could lead to enforcement action by the </w:t>
      </w:r>
      <w:r>
        <w:t>ICO</w:t>
      </w:r>
      <w:r w:rsidRPr="00D81149">
        <w:t xml:space="preserve"> and/or legal ac</w:t>
      </w:r>
      <w:r>
        <w:t>tion by the affected individual.</w:t>
      </w:r>
    </w:p>
    <w:p w:rsidR="00F813E5" w:rsidP="00C172FB" w:rsidRDefault="00F813E5" w14:paraId="287FE4E1" w14:textId="77777777">
      <w:pPr>
        <w:pStyle w:val="WorkSteps"/>
      </w:pPr>
      <w:r>
        <w:t xml:space="preserve">The data protection laws </w:t>
      </w:r>
      <w:proofErr w:type="gramStart"/>
      <w:r>
        <w:t>gives</w:t>
      </w:r>
      <w:proofErr w:type="gramEnd"/>
      <w:r>
        <w:t xml:space="preserve"> individuals the right to obtain:</w:t>
      </w:r>
    </w:p>
    <w:p w:rsidR="00F813E5" w:rsidP="00C172FB" w:rsidRDefault="00F813E5" w14:paraId="46598257" w14:textId="77777777">
      <w:pPr>
        <w:pStyle w:val="WorkSteps2"/>
      </w:pPr>
      <w:r>
        <w:t xml:space="preserve">confirmation that their personal data is being </w:t>
      </w:r>
      <w:proofErr w:type="gramStart"/>
      <w:r>
        <w:t>processed;</w:t>
      </w:r>
      <w:proofErr w:type="gramEnd"/>
    </w:p>
    <w:p w:rsidR="00F813E5" w:rsidP="00C172FB" w:rsidRDefault="00F813E5" w14:paraId="60CBE069" w14:textId="77777777">
      <w:pPr>
        <w:pStyle w:val="WorkSteps2"/>
      </w:pPr>
      <w:r>
        <w:t>access to their personal data; and</w:t>
      </w:r>
    </w:p>
    <w:p w:rsidR="00F813E5" w:rsidP="00C172FB" w:rsidRDefault="00F813E5" w14:paraId="47CA0407" w14:textId="77777777">
      <w:pPr>
        <w:pStyle w:val="WorkSteps2"/>
      </w:pPr>
      <w:r>
        <w:t>access to other supplementary information.</w:t>
      </w:r>
    </w:p>
    <w:p w:rsidRPr="00450FC8" w:rsidR="00F813E5" w:rsidP="00C172FB" w:rsidRDefault="00F813E5" w14:paraId="45199537" w14:textId="77777777">
      <w:pPr>
        <w:pStyle w:val="WorkSteps"/>
      </w:pPr>
      <w:r w:rsidRPr="00D81149">
        <w:t xml:space="preserve">The </w:t>
      </w:r>
      <w:r>
        <w:t xml:space="preserve">individual </w:t>
      </w:r>
      <w:r w:rsidRPr="00D81149">
        <w:t>is entitled to receive a description of the following:</w:t>
      </w:r>
    </w:p>
    <w:p w:rsidRPr="00C14776" w:rsidR="00F813E5" w:rsidP="00C172FB" w:rsidRDefault="00F813E5" w14:paraId="51D4EAD1" w14:textId="77777777">
      <w:pPr>
        <w:pStyle w:val="WorkSteps2"/>
      </w:pPr>
      <w:r w:rsidRPr="00D81149">
        <w:t xml:space="preserve">the purposes for which we process the </w:t>
      </w:r>
      <w:proofErr w:type="gramStart"/>
      <w:r w:rsidRPr="00D81149">
        <w:t>data;</w:t>
      </w:r>
      <w:proofErr w:type="gramEnd"/>
    </w:p>
    <w:p w:rsidRPr="00C14776" w:rsidR="00F813E5" w:rsidP="00C172FB" w:rsidRDefault="00F813E5" w14:paraId="67859D3A" w14:textId="77777777">
      <w:pPr>
        <w:pStyle w:val="WorkSteps2"/>
      </w:pPr>
      <w:r w:rsidRPr="00D81149">
        <w:t xml:space="preserve">the </w:t>
      </w:r>
      <w:r>
        <w:t xml:space="preserve">categories of </w:t>
      </w:r>
      <w:r w:rsidRPr="00D81149">
        <w:t xml:space="preserve">personal data we process about </w:t>
      </w:r>
      <w:proofErr w:type="gramStart"/>
      <w:r>
        <w:t>them</w:t>
      </w:r>
      <w:r w:rsidRPr="00D81149">
        <w:t>;</w:t>
      </w:r>
      <w:proofErr w:type="gramEnd"/>
    </w:p>
    <w:p w:rsidR="00F813E5" w:rsidP="00C172FB" w:rsidRDefault="00F813E5" w14:paraId="31B84647" w14:textId="77777777">
      <w:pPr>
        <w:pStyle w:val="WorkSteps2"/>
      </w:pPr>
      <w:r w:rsidRPr="00D81149">
        <w:t xml:space="preserve">the recipients to whom we may disclose the </w:t>
      </w:r>
      <w:proofErr w:type="gramStart"/>
      <w:r w:rsidRPr="00D81149">
        <w:t>data;</w:t>
      </w:r>
      <w:proofErr w:type="gramEnd"/>
    </w:p>
    <w:p w:rsidR="00F813E5" w:rsidP="00C172FB" w:rsidRDefault="00F813E5" w14:paraId="27425407" w14:textId="77777777">
      <w:pPr>
        <w:pStyle w:val="WorkSteps2"/>
      </w:pPr>
      <w:r>
        <w:t xml:space="preserve">the duration for which the personal data may be </w:t>
      </w:r>
      <w:proofErr w:type="gramStart"/>
      <w:r>
        <w:t>stored;</w:t>
      </w:r>
      <w:proofErr w:type="gramEnd"/>
    </w:p>
    <w:p w:rsidRPr="00C14776" w:rsidR="00F813E5" w:rsidP="00C172FB" w:rsidRDefault="00F813E5" w14:paraId="127B91C1" w14:textId="77777777">
      <w:pPr>
        <w:pStyle w:val="WorkSteps2"/>
      </w:pPr>
      <w:r>
        <w:t xml:space="preserve">the rights of the data subject under the data protection </w:t>
      </w:r>
      <w:proofErr w:type="gramStart"/>
      <w:r>
        <w:t>laws;</w:t>
      </w:r>
      <w:proofErr w:type="gramEnd"/>
    </w:p>
    <w:p w:rsidRPr="00C14776" w:rsidR="00F813E5" w:rsidP="00C172FB" w:rsidRDefault="00F813E5" w14:paraId="601AC7B8" w14:textId="77777777">
      <w:pPr>
        <w:pStyle w:val="WorkSteps2"/>
      </w:pPr>
      <w:r w:rsidRPr="00D81149">
        <w:t>any information available regarding the source of the data</w:t>
      </w:r>
      <w:r>
        <w:t xml:space="preserve"> </w:t>
      </w:r>
      <w:proofErr w:type="gramStart"/>
      <w:r>
        <w:t>were</w:t>
      </w:r>
      <w:proofErr w:type="gramEnd"/>
      <w:r>
        <w:t xml:space="preserve"> it is not collected from the data subject direct</w:t>
      </w:r>
      <w:r w:rsidRPr="00D81149">
        <w:t>;</w:t>
      </w:r>
    </w:p>
    <w:p w:rsidR="00F813E5" w:rsidP="00C172FB" w:rsidRDefault="00F813E5" w14:paraId="23BEED39" w14:textId="77777777">
      <w:pPr>
        <w:pStyle w:val="WorkSteps2"/>
      </w:pPr>
      <w:r>
        <w:t xml:space="preserve">the right of the data subject to make a complaint to the supervisory authority for data </w:t>
      </w:r>
      <w:proofErr w:type="gramStart"/>
      <w:r>
        <w:t>protection;</w:t>
      </w:r>
      <w:proofErr w:type="gramEnd"/>
    </w:p>
    <w:p w:rsidRPr="00C14776" w:rsidR="00F813E5" w:rsidP="00C172FB" w:rsidRDefault="00F813E5" w14:paraId="53693096" w14:textId="77777777">
      <w:pPr>
        <w:pStyle w:val="WorkSteps2"/>
      </w:pPr>
      <w:r w:rsidRPr="00D81149">
        <w:t>the logic behind any automated decision we have tak</w:t>
      </w:r>
      <w:r>
        <w:t>en about him or her (see below), the significance and consequences of this automated processing.</w:t>
      </w:r>
    </w:p>
    <w:p w:rsidRPr="00450FC8" w:rsidR="00F813E5" w:rsidP="00C172FB" w:rsidRDefault="00F813E5" w14:paraId="4E68755C" w14:textId="77777777">
      <w:pPr>
        <w:pStyle w:val="WorkSteps"/>
      </w:pPr>
      <w:proofErr w:type="gramStart"/>
      <w:r>
        <w:t>Plus</w:t>
      </w:r>
      <w:proofErr w:type="gramEnd"/>
      <w:r>
        <w:t xml:space="preserve"> we must also provide </w:t>
      </w:r>
      <w:r w:rsidRPr="00D81149">
        <w:t xml:space="preserve">the information constituting </w:t>
      </w:r>
      <w:r>
        <w:t>the individual’s</w:t>
      </w:r>
      <w:r w:rsidRPr="00D81149">
        <w:t xml:space="preserve"> personal data</w:t>
      </w:r>
      <w:r>
        <w:t xml:space="preserve"> which is within the scope of their request.  We must provide this information </w:t>
      </w:r>
      <w:r w:rsidRPr="00D81149">
        <w:t xml:space="preserve">in an </w:t>
      </w:r>
      <w:r w:rsidRPr="00C14776">
        <w:t xml:space="preserve">intelligible form </w:t>
      </w:r>
      <w:r>
        <w:t xml:space="preserve">and </w:t>
      </w:r>
      <w:r w:rsidRPr="00D81149">
        <w:t xml:space="preserve">technical terms, abbreviations </w:t>
      </w:r>
      <w:r>
        <w:t>and</w:t>
      </w:r>
      <w:r w:rsidRPr="00D81149">
        <w:t xml:space="preserve"> codes must be explained</w:t>
      </w:r>
      <w:r>
        <w:t xml:space="preserve">, and where the request was made </w:t>
      </w:r>
      <w:proofErr w:type="gramStart"/>
      <w:r>
        <w:t>electronically</w:t>
      </w:r>
      <w:proofErr w:type="gramEnd"/>
      <w:r>
        <w:t xml:space="preserve"> we can, unless the data subject specifies otherwise, also provide the information in electronic form</w:t>
      </w:r>
      <w:r w:rsidRPr="00D81149">
        <w:t>.</w:t>
      </w:r>
    </w:p>
    <w:p w:rsidR="00F813E5" w:rsidP="00C172FB" w:rsidRDefault="00F813E5" w14:paraId="020AF30B" w14:textId="77777777">
      <w:pPr>
        <w:pStyle w:val="WorkSteps"/>
      </w:pPr>
      <w:r>
        <w:t>If the individual requests details on automatic decisions made about him, we must provide appropriate information, but in a format that does not compromise any trade secrets.</w:t>
      </w:r>
    </w:p>
    <w:p w:rsidR="00F813E5" w:rsidP="00C172FB" w:rsidRDefault="00F813E5" w14:paraId="6883757B" w14:textId="77777777">
      <w:pPr>
        <w:pStyle w:val="WorkSteps"/>
      </w:pPr>
      <w:r>
        <w:t xml:space="preserve">We may: </w:t>
      </w:r>
    </w:p>
    <w:p w:rsidR="00F813E5" w:rsidP="00C172FB" w:rsidRDefault="00F813E5" w14:paraId="0DD1EEBD" w14:textId="77777777">
      <w:pPr>
        <w:pStyle w:val="WorkSteps2"/>
      </w:pPr>
      <w:r>
        <w:t xml:space="preserve">ask for additional information to confirm the identity of the individual making the </w:t>
      </w:r>
      <w:proofErr w:type="gramStart"/>
      <w:r>
        <w:t>request;</w:t>
      </w:r>
      <w:proofErr w:type="gramEnd"/>
    </w:p>
    <w:p w:rsidR="00F813E5" w:rsidP="00C172FB" w:rsidRDefault="00F813E5" w14:paraId="22E454B9" w14:textId="77777777">
      <w:pPr>
        <w:pStyle w:val="WorkSteps2"/>
      </w:pPr>
      <w:r>
        <w:t xml:space="preserve">request that the scope of the request is narrowed </w:t>
      </w:r>
      <w:proofErr w:type="gramStart"/>
      <w:r>
        <w:t>in order to</w:t>
      </w:r>
      <w:proofErr w:type="gramEnd"/>
      <w:r>
        <w:t xml:space="preserve"> ease the searches to be undertaken (but the individual does not have to agree to such a request from us); and</w:t>
      </w:r>
    </w:p>
    <w:p w:rsidR="00F813E5" w:rsidP="00C172FB" w:rsidRDefault="00F813E5" w14:paraId="26EFF8C7" w14:textId="77777777">
      <w:pPr>
        <w:pStyle w:val="WorkSteps2"/>
      </w:pPr>
      <w:r>
        <w:t xml:space="preserve">where requests are manifestly unfounded or </w:t>
      </w:r>
      <w:proofErr w:type="gramStart"/>
      <w:r>
        <w:t>excessive, because</w:t>
      </w:r>
      <w:proofErr w:type="gramEnd"/>
      <w:r>
        <w:t xml:space="preserve"> they are repetitive: (a) charge a reasonable fee considering the administrative costs of providing the information (and the amount can be subject to limits); or (b) or refuse to respond. Where we refuse to respond to a request, we must explain why to the individual, informing them of their right to complain to the supervisory authority and to a judicial remedy without undue delay and at the latest within one month.</w:t>
      </w:r>
    </w:p>
    <w:p w:rsidR="00F813E5" w:rsidP="00C172FB" w:rsidRDefault="00F813E5" w14:paraId="3889D490" w14:textId="77777777">
      <w:pPr>
        <w:pStyle w:val="WorkSteps"/>
      </w:pPr>
      <w:r>
        <w:t>Where we process a large quantity of information about an individual, the data protection laws permit us to ask the individual to specify the information the request relates to.  The legislation does not introduce an exemption for requests that relate to large amounts of data, but we may be able to consider whether the request is manifestly unfounded or excessive.</w:t>
      </w:r>
    </w:p>
    <w:p w:rsidR="00F813E5" w:rsidP="00C172FB" w:rsidRDefault="00F813E5" w14:paraId="6E832451" w14:textId="77777777">
      <w:pPr>
        <w:pStyle w:val="WorkSteps"/>
      </w:pPr>
      <w:r>
        <w:t>We should verify the identity of the person making the request, using “reasonable means” if we are not sure about their identity.</w:t>
      </w:r>
    </w:p>
    <w:p w:rsidR="00F813E5" w:rsidP="00C172FB" w:rsidRDefault="00F813E5" w14:paraId="4E8B02E6" w14:textId="77777777">
      <w:pPr>
        <w:pStyle w:val="Heading2"/>
      </w:pPr>
      <w:bookmarkStart w:name="_Toc147812706" w:id="52"/>
      <w:r w:rsidRPr="001B08EF">
        <w:t>Redactions</w:t>
      </w:r>
      <w:bookmarkEnd w:id="52"/>
    </w:p>
    <w:p w:rsidR="00F813E5" w:rsidP="00C172FB" w:rsidRDefault="00F813E5" w14:paraId="70F5F5DC" w14:textId="77777777">
      <w:pPr>
        <w:pStyle w:val="WorkSteps"/>
      </w:pPr>
      <w:r>
        <w:t xml:space="preserve">Where we are providing information to an individual where they have made a subject access request, they are only entitled to their personal data.  They are not entitled to see information which relates to other individuals or to other people, </w:t>
      </w:r>
      <w:proofErr w:type="gramStart"/>
      <w:r>
        <w:t>e.g.</w:t>
      </w:r>
      <w:proofErr w:type="gramEnd"/>
      <w:r>
        <w:t xml:space="preserve"> to a company.</w:t>
      </w:r>
    </w:p>
    <w:p w:rsidRPr="001B08EF" w:rsidR="00F813E5" w:rsidP="00C172FB" w:rsidRDefault="00F813E5" w14:paraId="71567095" w14:textId="77777777">
      <w:pPr>
        <w:pStyle w:val="WorkSteps"/>
      </w:pPr>
      <w:r>
        <w:t xml:space="preserve">In these </w:t>
      </w:r>
      <w:proofErr w:type="gramStart"/>
      <w:r>
        <w:t>cases</w:t>
      </w:r>
      <w:proofErr w:type="gramEnd"/>
      <w:r>
        <w:t xml:space="preserve"> we would redact, i.e. blank out in a permanent way, any information which is not the personal data of the individual making the subject access request.</w:t>
      </w:r>
    </w:p>
    <w:p w:rsidRPr="00B74138" w:rsidR="00F813E5" w:rsidP="00C172FB" w:rsidRDefault="00F813E5" w14:paraId="56347924" w14:textId="77777777">
      <w:pPr>
        <w:pStyle w:val="Heading2"/>
      </w:pPr>
      <w:bookmarkStart w:name="_Toc147812707" w:id="53"/>
      <w:r w:rsidRPr="00B74138">
        <w:t>Disclosing personal data</w:t>
      </w:r>
      <w:r>
        <w:t xml:space="preserve"> relating to other individuals</w:t>
      </w:r>
      <w:bookmarkEnd w:id="53"/>
    </w:p>
    <w:p w:rsidRPr="00B74138" w:rsidR="00F813E5" w:rsidP="00C172FB" w:rsidRDefault="00F813E5" w14:paraId="33441F57" w14:textId="77777777">
      <w:pPr>
        <w:pStyle w:val="WorkSteps"/>
      </w:pPr>
      <w:r>
        <w:t xml:space="preserve">Sometimes information that is determined to be personal data about one individual might include information </w:t>
      </w:r>
      <w:r w:rsidRPr="00D81149">
        <w:t>identif</w:t>
      </w:r>
      <w:r>
        <w:t>ying</w:t>
      </w:r>
      <w:r w:rsidRPr="00D81149">
        <w:t xml:space="preserve"> </w:t>
      </w:r>
      <w:r>
        <w:t xml:space="preserve">or personal data about another person </w:t>
      </w:r>
      <w:r w:rsidRPr="00D81149">
        <w:t>(</w:t>
      </w:r>
      <w:proofErr w:type="gramStart"/>
      <w:r w:rsidRPr="00D81149">
        <w:t>e</w:t>
      </w:r>
      <w:r>
        <w:t>.</w:t>
      </w:r>
      <w:r w:rsidRPr="00D81149">
        <w:t>g</w:t>
      </w:r>
      <w:r>
        <w:t>.</w:t>
      </w:r>
      <w:proofErr w:type="gramEnd"/>
      <w:r>
        <w:t xml:space="preserve"> an email between two people might contain personal information relating to both the sender and the recipient</w:t>
      </w:r>
      <w:r w:rsidRPr="00D81149">
        <w:t>)</w:t>
      </w:r>
      <w:r>
        <w:t xml:space="preserve"> and in some cases it is not possible to redact the information about the other person</w:t>
      </w:r>
      <w:r w:rsidRPr="00D81149">
        <w:t xml:space="preserve">.  </w:t>
      </w:r>
      <w:r>
        <w:t xml:space="preserve"> There are additional steps to consider in relation to whether we disclose this information.</w:t>
      </w:r>
    </w:p>
    <w:p w:rsidR="00F813E5" w:rsidP="00C172FB" w:rsidRDefault="00F813E5" w14:paraId="53A3CFFF" w14:textId="77777777">
      <w:pPr>
        <w:pStyle w:val="WorkSteps"/>
      </w:pPr>
      <w:r>
        <w:t xml:space="preserve">We must consider whether the other person has consented to the disclosure of their information or whether it would be reasonable to comply with the request without the other person’s consent.  </w:t>
      </w:r>
    </w:p>
    <w:p w:rsidR="00F813E5" w:rsidP="00C172FB" w:rsidRDefault="00F813E5" w14:paraId="196619A7" w14:textId="77777777">
      <w:pPr>
        <w:pStyle w:val="WorkSteps"/>
      </w:pPr>
      <w:r>
        <w:t xml:space="preserve">Where the other person has consented, their information can be disclosed.  </w:t>
      </w:r>
    </w:p>
    <w:p w:rsidR="00F813E5" w:rsidP="00C172FB" w:rsidRDefault="00F813E5" w14:paraId="1C5402F8" w14:textId="77777777">
      <w:pPr>
        <w:pStyle w:val="WorkSteps"/>
      </w:pPr>
      <w:r>
        <w:t>Where the other person has not consented, w</w:t>
      </w:r>
      <w:r w:rsidRPr="00D81149">
        <w:t>hether</w:t>
      </w:r>
      <w:r>
        <w:t xml:space="preserve"> </w:t>
      </w:r>
      <w:r w:rsidRPr="00D81149">
        <w:t xml:space="preserve">it </w:t>
      </w:r>
      <w:r>
        <w:t>would be</w:t>
      </w:r>
      <w:r w:rsidRPr="00D81149">
        <w:t xml:space="preserve"> reasonable to disclose th</w:t>
      </w:r>
      <w:r>
        <w:t>at</w:t>
      </w:r>
      <w:r w:rsidRPr="00D81149">
        <w:t xml:space="preserve"> person's information will depend upon all the </w:t>
      </w:r>
      <w:proofErr w:type="gramStart"/>
      <w:r w:rsidRPr="00D81149">
        <w:t>circumstances</w:t>
      </w:r>
      <w:proofErr w:type="gramEnd"/>
      <w:r w:rsidRPr="00D81149">
        <w:t xml:space="preserve"> and </w:t>
      </w:r>
      <w:r>
        <w:t>you must assess these</w:t>
      </w:r>
      <w:r w:rsidRPr="00D81149">
        <w:t xml:space="preserve"> on a case</w:t>
      </w:r>
      <w:r>
        <w:t xml:space="preserve"> </w:t>
      </w:r>
      <w:r w:rsidRPr="00D81149">
        <w:t>by</w:t>
      </w:r>
      <w:r>
        <w:t xml:space="preserve"> </w:t>
      </w:r>
      <w:r w:rsidRPr="00D81149">
        <w:t xml:space="preserve">case basis.  </w:t>
      </w:r>
    </w:p>
    <w:p w:rsidR="00F813E5" w:rsidP="00C172FB" w:rsidRDefault="00F813E5" w14:paraId="79874675" w14:textId="77777777">
      <w:pPr>
        <w:pStyle w:val="WorkSteps"/>
      </w:pPr>
      <w:r>
        <w:t>We would consider whether:</w:t>
      </w:r>
    </w:p>
    <w:p w:rsidRPr="00A553CE" w:rsidR="00F813E5" w:rsidP="00C172FB" w:rsidRDefault="00F813E5" w14:paraId="65466429" w14:textId="77777777">
      <w:pPr>
        <w:pStyle w:val="WorkSteps2"/>
      </w:pPr>
      <w:r>
        <w:t xml:space="preserve">The other person has refused their </w:t>
      </w:r>
      <w:proofErr w:type="gramStart"/>
      <w:r>
        <w:t>consent;</w:t>
      </w:r>
      <w:proofErr w:type="gramEnd"/>
    </w:p>
    <w:p w:rsidRPr="00A553CE" w:rsidR="00F813E5" w:rsidP="00C172FB" w:rsidRDefault="00F813E5" w14:paraId="5A6A36C0" w14:textId="77777777">
      <w:pPr>
        <w:pStyle w:val="WorkSteps2"/>
      </w:pPr>
      <w:r>
        <w:t>The other person’s consent cann</w:t>
      </w:r>
      <w:r w:rsidRPr="00D81149">
        <w:t>ot be obtained</w:t>
      </w:r>
      <w:r>
        <w:t xml:space="preserve"> (</w:t>
      </w:r>
      <w:proofErr w:type="gramStart"/>
      <w:r>
        <w:t>e.g.</w:t>
      </w:r>
      <w:proofErr w:type="gramEnd"/>
      <w:r>
        <w:t xml:space="preserve"> because they are incapable of giving it due to illness or incapacity); </w:t>
      </w:r>
    </w:p>
    <w:p w:rsidRPr="00A553CE" w:rsidR="00F813E5" w:rsidP="00C172FB" w:rsidRDefault="00F813E5" w14:paraId="354D6383" w14:textId="77777777">
      <w:pPr>
        <w:pStyle w:val="WorkSteps2"/>
      </w:pPr>
      <w:r>
        <w:t xml:space="preserve">Asking for </w:t>
      </w:r>
      <w:r w:rsidRPr="00D81149">
        <w:t xml:space="preserve">consent might reveal the </w:t>
      </w:r>
      <w:r>
        <w:t xml:space="preserve">identity of the individual making the </w:t>
      </w:r>
      <w:proofErr w:type="gramStart"/>
      <w:r>
        <w:t>request;</w:t>
      </w:r>
      <w:proofErr w:type="gramEnd"/>
    </w:p>
    <w:p w:rsidRPr="00A553CE" w:rsidR="00F813E5" w:rsidP="00C172FB" w:rsidRDefault="00F813E5" w14:paraId="291809CA" w14:textId="77777777">
      <w:pPr>
        <w:pStyle w:val="WorkSteps2"/>
      </w:pPr>
      <w:r>
        <w:t xml:space="preserve">We owe the other person a duty of </w:t>
      </w:r>
      <w:proofErr w:type="gramStart"/>
      <w:r>
        <w:t>confidentiality;</w:t>
      </w:r>
      <w:proofErr w:type="gramEnd"/>
    </w:p>
    <w:p w:rsidRPr="00A553CE" w:rsidR="00F813E5" w:rsidP="00C172FB" w:rsidRDefault="00F813E5" w14:paraId="07AC4CB7" w14:textId="77777777">
      <w:pPr>
        <w:pStyle w:val="WorkSteps2"/>
      </w:pPr>
      <w:r>
        <w:t xml:space="preserve">We have taken any </w:t>
      </w:r>
      <w:r w:rsidRPr="00D81149">
        <w:t xml:space="preserve">steps to obtain the consent of the </w:t>
      </w:r>
      <w:r>
        <w:t xml:space="preserve">other </w:t>
      </w:r>
      <w:proofErr w:type="gramStart"/>
      <w:r>
        <w:t>person;</w:t>
      </w:r>
      <w:proofErr w:type="gramEnd"/>
    </w:p>
    <w:p w:rsidRPr="00A553CE" w:rsidR="00F813E5" w:rsidP="00C172FB" w:rsidRDefault="00F813E5" w14:paraId="48CCA129" w14:textId="77777777">
      <w:pPr>
        <w:pStyle w:val="WorkSteps2"/>
      </w:pPr>
      <w:r>
        <w:t xml:space="preserve">The other person </w:t>
      </w:r>
      <w:r w:rsidRPr="00D81149">
        <w:t xml:space="preserve">is a recipient or one of a class of recipients who might act on the data to the </w:t>
      </w:r>
      <w:r>
        <w:t>individual</w:t>
      </w:r>
      <w:r w:rsidRPr="00D81149">
        <w:t xml:space="preserve">'s </w:t>
      </w:r>
      <w:proofErr w:type="gramStart"/>
      <w:r w:rsidRPr="00D81149">
        <w:t>disadvantage;</w:t>
      </w:r>
      <w:proofErr w:type="gramEnd"/>
    </w:p>
    <w:p w:rsidRPr="00A553CE" w:rsidR="00F813E5" w:rsidP="00C172FB" w:rsidRDefault="00F813E5" w14:paraId="696A8571" w14:textId="77777777">
      <w:pPr>
        <w:pStyle w:val="WorkSteps2"/>
      </w:pPr>
      <w:r>
        <w:t>T</w:t>
      </w:r>
      <w:r w:rsidRPr="00D81149">
        <w:t xml:space="preserve">he other person is the source of the </w:t>
      </w:r>
      <w:proofErr w:type="gramStart"/>
      <w:r w:rsidRPr="00D81149">
        <w:t>information;</w:t>
      </w:r>
      <w:proofErr w:type="gramEnd"/>
    </w:p>
    <w:p w:rsidRPr="00A553CE" w:rsidR="00F813E5" w:rsidP="00C172FB" w:rsidRDefault="00F813E5" w14:paraId="4F4B7681" w14:textId="77777777">
      <w:pPr>
        <w:pStyle w:val="WorkSteps2"/>
      </w:pPr>
      <w:r>
        <w:t>The</w:t>
      </w:r>
      <w:r w:rsidRPr="00D81149">
        <w:t xml:space="preserve"> information is gen</w:t>
      </w:r>
      <w:r>
        <w:t>erally known by the individual</w:t>
      </w:r>
      <w:r w:rsidRPr="00D81149">
        <w:t>; and</w:t>
      </w:r>
    </w:p>
    <w:p w:rsidRPr="00A553CE" w:rsidR="00F813E5" w:rsidP="00C172FB" w:rsidRDefault="00F813E5" w14:paraId="29F7611C" w14:textId="77777777">
      <w:pPr>
        <w:pStyle w:val="WorkSteps2"/>
      </w:pPr>
      <w:r>
        <w:t>The individual</w:t>
      </w:r>
      <w:r w:rsidRPr="00D81149">
        <w:t xml:space="preserve"> has a legitimate interest in the disclosure of the other person's </w:t>
      </w:r>
      <w:r>
        <w:t>i</w:t>
      </w:r>
      <w:r w:rsidRPr="00D81149">
        <w:t xml:space="preserve">nformation which </w:t>
      </w:r>
      <w:r>
        <w:t>they have</w:t>
      </w:r>
      <w:r w:rsidRPr="00D81149">
        <w:t xml:space="preserve"> made known to us.  </w:t>
      </w:r>
    </w:p>
    <w:p w:rsidR="00F813E5" w:rsidP="00C172FB" w:rsidRDefault="00F813E5" w14:paraId="45A93DED" w14:textId="77777777">
      <w:pPr>
        <w:pStyle w:val="WorkSteps"/>
      </w:pPr>
      <w:r>
        <w:t xml:space="preserve">If you decide that the other person’s information should be withheld (usually it should be), we still </w:t>
      </w:r>
      <w:proofErr w:type="gramStart"/>
      <w:r>
        <w:t>have to</w:t>
      </w:r>
      <w:proofErr w:type="gramEnd"/>
      <w:r>
        <w:t xml:space="preserve"> provide as much of the information requested as we can.  Therefore, we should protect the </w:t>
      </w:r>
      <w:r w:rsidRPr="00D81149">
        <w:t>other p</w:t>
      </w:r>
      <w:r w:rsidRPr="00B75C68">
        <w:t>e</w:t>
      </w:r>
      <w:r w:rsidRPr="00D81149">
        <w:t xml:space="preserve">rson's </w:t>
      </w:r>
      <w:r>
        <w:t xml:space="preserve">identity by redacting as much of this information and other identifiable particulars.  </w:t>
      </w:r>
    </w:p>
    <w:p w:rsidRPr="00B74138" w:rsidR="00F813E5" w:rsidP="00C172FB" w:rsidRDefault="00F813E5" w14:paraId="100D14E6" w14:textId="77777777">
      <w:pPr>
        <w:pStyle w:val="WorkSteps"/>
      </w:pPr>
      <w:r w:rsidRPr="00D81149">
        <w:t>Always keep a record of what you have decided to do and your reasons for doing it.</w:t>
      </w:r>
    </w:p>
    <w:p w:rsidRPr="00EC3661" w:rsidR="00F813E5" w:rsidP="00C172FB" w:rsidRDefault="00F813E5" w14:paraId="4A7E1E1C" w14:textId="77777777">
      <w:pPr>
        <w:pStyle w:val="Heading2"/>
      </w:pPr>
      <w:bookmarkStart w:name="_Toc147812708" w:id="54"/>
      <w:r w:rsidRPr="00D81149">
        <w:t>Exemptions to the right of subject access</w:t>
      </w:r>
      <w:bookmarkEnd w:id="54"/>
    </w:p>
    <w:p w:rsidRPr="002716E3" w:rsidR="00F813E5" w:rsidP="00C172FB" w:rsidRDefault="00F813E5" w14:paraId="39FBCB66" w14:textId="77777777">
      <w:pPr>
        <w:pStyle w:val="WorkSteps"/>
      </w:pPr>
      <w:r>
        <w:t>In certain circumstances we might</w:t>
      </w:r>
      <w:r w:rsidRPr="00D81149">
        <w:t xml:space="preserve"> be exempt from providing </w:t>
      </w:r>
      <w:r>
        <w:t>personal data in response to a subject access request</w:t>
      </w:r>
      <w:r w:rsidRPr="00D81149">
        <w:t>.</w:t>
      </w:r>
      <w:r>
        <w:t xml:space="preserve"> </w:t>
      </w:r>
      <w:r w:rsidRPr="00D81149">
        <w:t xml:space="preserve"> These exemptions are described below and s</w:t>
      </w:r>
      <w:r>
        <w:t xml:space="preserve">hould only be applied on a </w:t>
      </w:r>
      <w:proofErr w:type="gramStart"/>
      <w:r>
        <w:t xml:space="preserve">case </w:t>
      </w:r>
      <w:r w:rsidRPr="00D81149">
        <w:t>by</w:t>
      </w:r>
      <w:r>
        <w:t xml:space="preserve"> </w:t>
      </w:r>
      <w:r w:rsidRPr="00D81149">
        <w:t>case</w:t>
      </w:r>
      <w:proofErr w:type="gramEnd"/>
      <w:r w:rsidRPr="00D81149">
        <w:t xml:space="preserve"> basis after a careful consideration of all the facts.</w:t>
      </w:r>
    </w:p>
    <w:p w:rsidRPr="004B3FE2" w:rsidR="00F813E5" w:rsidP="00C172FB" w:rsidRDefault="00F813E5" w14:paraId="125D3DA8" w14:textId="77777777">
      <w:pPr>
        <w:pStyle w:val="Heading2"/>
      </w:pPr>
      <w:bookmarkStart w:name="_Toc147812709" w:id="55"/>
      <w:r w:rsidRPr="004B3FE2">
        <w:t>Crime detection and prevention</w:t>
      </w:r>
      <w:bookmarkEnd w:id="55"/>
      <w:r w:rsidRPr="004B3FE2">
        <w:t xml:space="preserve">  </w:t>
      </w:r>
    </w:p>
    <w:p w:rsidRPr="002716E3" w:rsidR="00F813E5" w:rsidP="00C172FB" w:rsidRDefault="00F813E5" w14:paraId="1A70E04C" w14:textId="77777777">
      <w:pPr>
        <w:pStyle w:val="WorkSteps"/>
      </w:pPr>
      <w:r w:rsidRPr="00D81149">
        <w:t xml:space="preserve">We do not have to disclose personal data </w:t>
      </w:r>
      <w:r>
        <w:t xml:space="preserve">that we </w:t>
      </w:r>
      <w:r w:rsidRPr="00D81149">
        <w:t>process</w:t>
      </w:r>
      <w:r>
        <w:t xml:space="preserve"> </w:t>
      </w:r>
      <w:r w:rsidRPr="00D81149">
        <w:t>for the purposes of preventing or detecting crime</w:t>
      </w:r>
      <w:r>
        <w:t xml:space="preserve">, </w:t>
      </w:r>
      <w:proofErr w:type="gramStart"/>
      <w:r w:rsidRPr="00D81149">
        <w:t>apprehending</w:t>
      </w:r>
      <w:proofErr w:type="gramEnd"/>
      <w:r w:rsidRPr="00D81149">
        <w:t xml:space="preserve"> or prosecuting offenders</w:t>
      </w:r>
      <w:r>
        <w:t xml:space="preserve">, </w:t>
      </w:r>
      <w:r w:rsidRPr="00D81149">
        <w:t>or assessing or collecting any tax or duty</w:t>
      </w:r>
      <w:r>
        <w:t xml:space="preserve">, if and </w:t>
      </w:r>
      <w:r w:rsidRPr="00D81149">
        <w:t xml:space="preserve">to the extent </w:t>
      </w:r>
      <w:r>
        <w:t xml:space="preserve">that </w:t>
      </w:r>
      <w:r w:rsidRPr="00D81149">
        <w:t xml:space="preserve">giving subject access would be likely to prejudice any of these purposes. </w:t>
      </w:r>
      <w:r>
        <w:t xml:space="preserve"> </w:t>
      </w:r>
    </w:p>
    <w:p w:rsidRPr="004B3FE2" w:rsidR="00F813E5" w:rsidP="00C172FB" w:rsidRDefault="00F813E5" w14:paraId="7A5DE0B5" w14:textId="77777777">
      <w:pPr>
        <w:pStyle w:val="Heading2"/>
      </w:pPr>
      <w:bookmarkStart w:name="0427_1_12.2A:HTCOMM-VOL_935:HTCOMM-PARA" w:id="56"/>
      <w:bookmarkStart w:name="0427_2_12_2:HTINDEX-VOL_935:HTINDEX-PARA" w:id="57"/>
      <w:bookmarkStart w:name="_Toc147812710" w:id="58"/>
      <w:bookmarkEnd w:id="56"/>
      <w:bookmarkEnd w:id="57"/>
      <w:r w:rsidRPr="004B3FE2">
        <w:t>Confidential references</w:t>
      </w:r>
      <w:bookmarkEnd w:id="58"/>
      <w:r w:rsidRPr="004B3FE2">
        <w:t xml:space="preserve">  </w:t>
      </w:r>
    </w:p>
    <w:p w:rsidRPr="002716E3" w:rsidR="00F813E5" w:rsidP="00C172FB" w:rsidRDefault="00F813E5" w14:paraId="31B25092" w14:textId="77777777">
      <w:pPr>
        <w:pStyle w:val="WorkSteps"/>
      </w:pPr>
      <w:r w:rsidRPr="00D81149">
        <w:t xml:space="preserve">We do not have to disclose </w:t>
      </w:r>
      <w:r>
        <w:t>certain</w:t>
      </w:r>
      <w:r w:rsidRPr="00D81149">
        <w:t xml:space="preserve"> confidential references that we have given to third </w:t>
      </w:r>
      <w:proofErr w:type="gramStart"/>
      <w:r w:rsidRPr="00D81149">
        <w:t>parties</w:t>
      </w:r>
      <w:r>
        <w:t>, but</w:t>
      </w:r>
      <w:proofErr w:type="gramEnd"/>
      <w:r>
        <w:t xml:space="preserve"> might have to disclose confidential references t</w:t>
      </w:r>
      <w:r w:rsidRPr="00D81149">
        <w:t>hat we receive from third parties.</w:t>
      </w:r>
      <w:r>
        <w:t xml:space="preserve">  Bear in mind that references received from third parties may contain p</w:t>
      </w:r>
      <w:r w:rsidRPr="00D81149">
        <w:t xml:space="preserve">ersonal data of another </w:t>
      </w:r>
      <w:r>
        <w:t>person</w:t>
      </w:r>
      <w:r w:rsidRPr="00D81149">
        <w:t xml:space="preserve">, </w:t>
      </w:r>
      <w:r>
        <w:t xml:space="preserve">so you </w:t>
      </w:r>
      <w:r w:rsidRPr="00D81149">
        <w:t xml:space="preserve">must consider the rules regarding disclosure of </w:t>
      </w:r>
      <w:r>
        <w:t>other party’s</w:t>
      </w:r>
      <w:r w:rsidRPr="00D81149">
        <w:t xml:space="preserve"> </w:t>
      </w:r>
      <w:r>
        <w:t xml:space="preserve">personal </w:t>
      </w:r>
      <w:r w:rsidRPr="00D81149">
        <w:t>data set out</w:t>
      </w:r>
      <w:r>
        <w:t xml:space="preserve"> above.</w:t>
      </w:r>
    </w:p>
    <w:p w:rsidRPr="00356866" w:rsidR="00F813E5" w:rsidP="00C172FB" w:rsidRDefault="00F813E5" w14:paraId="35676E96" w14:textId="77777777">
      <w:pPr>
        <w:pStyle w:val="Heading2"/>
      </w:pPr>
      <w:bookmarkStart w:name="_Toc147812711" w:id="59"/>
      <w:r w:rsidRPr="00356866">
        <w:t>Legal professional privilege</w:t>
      </w:r>
      <w:bookmarkEnd w:id="59"/>
      <w:r w:rsidRPr="00356866">
        <w:t xml:space="preserve">  </w:t>
      </w:r>
    </w:p>
    <w:p w:rsidR="00F813E5" w:rsidP="00C172FB" w:rsidRDefault="00F813E5" w14:paraId="74EE3240" w14:textId="77777777">
      <w:pPr>
        <w:pStyle w:val="WorkSteps"/>
      </w:pPr>
      <w:r w:rsidRPr="00D81149">
        <w:t xml:space="preserve">We do not have to disclose any personal data </w:t>
      </w:r>
      <w:r>
        <w:t>that is</w:t>
      </w:r>
      <w:r w:rsidRPr="00D81149">
        <w:t xml:space="preserve"> legal</w:t>
      </w:r>
      <w:r>
        <w:t>ly</w:t>
      </w:r>
      <w:r w:rsidRPr="00D81149">
        <w:t xml:space="preserve"> privilege</w:t>
      </w:r>
      <w:r>
        <w:t>d</w:t>
      </w:r>
      <w:r w:rsidRPr="00D81149">
        <w:t>.</w:t>
      </w:r>
      <w:r>
        <w:t xml:space="preserve"> </w:t>
      </w:r>
      <w:r w:rsidRPr="00D81149">
        <w:t xml:space="preserve"> </w:t>
      </w:r>
      <w:r>
        <w:t>The following would be legally privileged:</w:t>
      </w:r>
    </w:p>
    <w:p w:rsidRPr="00AB73D1" w:rsidR="00F813E5" w:rsidP="00C172FB" w:rsidRDefault="00F813E5" w14:paraId="5C5C99DC" w14:textId="77777777">
      <w:pPr>
        <w:pStyle w:val="WorkSteps2"/>
      </w:pPr>
      <w:r w:rsidRPr="00D81149">
        <w:t xml:space="preserve">confidential communications between </w:t>
      </w:r>
      <w:r>
        <w:t xml:space="preserve">us </w:t>
      </w:r>
      <w:r w:rsidRPr="00D81149">
        <w:t xml:space="preserve">and </w:t>
      </w:r>
      <w:r>
        <w:t>our</w:t>
      </w:r>
      <w:r w:rsidRPr="00D81149">
        <w:t xml:space="preserve"> lawyers where the dominant purpose of the communication is the giving or receiving of legal advice;</w:t>
      </w:r>
      <w:r>
        <w:t xml:space="preserve"> and</w:t>
      </w:r>
    </w:p>
    <w:p w:rsidRPr="00AB73D1" w:rsidR="00F813E5" w:rsidP="00C172FB" w:rsidRDefault="00F813E5" w14:paraId="1CB6B02A" w14:textId="77777777">
      <w:pPr>
        <w:pStyle w:val="WorkSteps2"/>
      </w:pPr>
      <w:r w:rsidRPr="00D81149">
        <w:t>conf</w:t>
      </w:r>
      <w:r>
        <w:t xml:space="preserve">idential communications between us </w:t>
      </w:r>
      <w:r w:rsidRPr="00D81149">
        <w:t xml:space="preserve">or </w:t>
      </w:r>
      <w:r>
        <w:t>our</w:t>
      </w:r>
      <w:r w:rsidRPr="00D81149">
        <w:t xml:space="preserve"> lawyers and a third party (</w:t>
      </w:r>
      <w:proofErr w:type="gramStart"/>
      <w:r>
        <w:t>e.g.</w:t>
      </w:r>
      <w:proofErr w:type="gramEnd"/>
      <w:r>
        <w:t xml:space="preserve"> </w:t>
      </w:r>
      <w:r w:rsidRPr="00D81149">
        <w:t>a witness) where the dominant purpose of the communication is</w:t>
      </w:r>
      <w:r>
        <w:t xml:space="preserve"> to </w:t>
      </w:r>
      <w:r w:rsidRPr="00D81149">
        <w:t>giv</w:t>
      </w:r>
      <w:r>
        <w:t xml:space="preserve">e </w:t>
      </w:r>
      <w:r w:rsidRPr="00D81149">
        <w:t>or seek legal advice in respect of current or potential legal proceedings.</w:t>
      </w:r>
      <w:r>
        <w:t xml:space="preserve">  This c</w:t>
      </w:r>
      <w:r w:rsidRPr="00D81149">
        <w:t xml:space="preserve">laim to legal privilege </w:t>
      </w:r>
      <w:r>
        <w:t>would end</w:t>
      </w:r>
      <w:r w:rsidRPr="00D81149">
        <w:t xml:space="preserve"> as soon as the case has been decided and, at that mo</w:t>
      </w:r>
      <w:r>
        <w:t>ment, the documents in the file might be disclosable</w:t>
      </w:r>
      <w:r w:rsidRPr="00D81149">
        <w:t xml:space="preserve"> if a subject access request is received.</w:t>
      </w:r>
    </w:p>
    <w:p w:rsidRPr="00356866" w:rsidR="00F813E5" w:rsidP="00C172FB" w:rsidRDefault="00F813E5" w14:paraId="462D46D8" w14:textId="77777777">
      <w:pPr>
        <w:pStyle w:val="Heading2"/>
      </w:pPr>
      <w:bookmarkStart w:name="0427_1_12.2A:HTCOMM-VOL_936:HTCOMM-PARA" w:id="60"/>
      <w:bookmarkStart w:name="0427_2_12_2:HTINDEX-VOL_936:HTINDEX-PARA" w:id="61"/>
      <w:bookmarkStart w:name="_Toc147812712" w:id="62"/>
      <w:bookmarkEnd w:id="60"/>
      <w:bookmarkEnd w:id="61"/>
      <w:r w:rsidRPr="00356866">
        <w:t>Management forecasting</w:t>
      </w:r>
      <w:bookmarkEnd w:id="62"/>
      <w:r w:rsidRPr="00356866">
        <w:t xml:space="preserve">  </w:t>
      </w:r>
    </w:p>
    <w:p w:rsidRPr="002716E3" w:rsidR="00F813E5" w:rsidP="00C172FB" w:rsidRDefault="00F813E5" w14:paraId="74C5DF8F" w14:textId="77777777">
      <w:pPr>
        <w:pStyle w:val="WorkSteps2"/>
      </w:pPr>
      <w:r w:rsidRPr="00D81149">
        <w:t>We do not have to disclose any personal data which we process for the purposes of management forecasting or management planning to assist us in the conduct of any</w:t>
      </w:r>
      <w:r>
        <w:t xml:space="preserve"> organisation or any other activity (</w:t>
      </w:r>
      <w:proofErr w:type="gramStart"/>
      <w:r>
        <w:t>e.g.</w:t>
      </w:r>
      <w:proofErr w:type="gramEnd"/>
      <w:r w:rsidRPr="00D81149">
        <w:t xml:space="preserve"> staff relocations, redundancies, succession planning, promotions and demotions</w:t>
      </w:r>
      <w:r>
        <w:t xml:space="preserve">) if and to </w:t>
      </w:r>
      <w:r w:rsidRPr="00D81149">
        <w:t>the extent</w:t>
      </w:r>
      <w:r>
        <w:t xml:space="preserve"> that d</w:t>
      </w:r>
      <w:r w:rsidRPr="00D81149">
        <w:t xml:space="preserve">isclosing the personal data would be likely to prejudice the conduct of that </w:t>
      </w:r>
      <w:r>
        <w:t>organisation</w:t>
      </w:r>
      <w:r w:rsidRPr="00D81149">
        <w:t xml:space="preserve"> or activity.</w:t>
      </w:r>
    </w:p>
    <w:p w:rsidRPr="00356866" w:rsidR="00F813E5" w:rsidP="00C172FB" w:rsidRDefault="00F813E5" w14:paraId="4BC33EB9" w14:textId="77777777">
      <w:pPr>
        <w:pStyle w:val="Heading2"/>
      </w:pPr>
      <w:bookmarkStart w:name="_Toc147812713" w:id="63"/>
      <w:r w:rsidRPr="00356866">
        <w:t>Negotiations</w:t>
      </w:r>
      <w:bookmarkEnd w:id="63"/>
      <w:r w:rsidRPr="00356866">
        <w:t xml:space="preserve">  </w:t>
      </w:r>
    </w:p>
    <w:p w:rsidR="00F813E5" w:rsidP="00C172FB" w:rsidRDefault="00F813E5" w14:paraId="5496AFF4" w14:textId="77777777">
      <w:pPr>
        <w:pStyle w:val="WorkSteps2"/>
      </w:pPr>
      <w:r w:rsidRPr="00D81149">
        <w:t xml:space="preserve">We do not have to disclose any personal data consisting of records of our intentions in relation to any negotiations with the </w:t>
      </w:r>
      <w:r>
        <w:t>individual</w:t>
      </w:r>
      <w:r w:rsidRPr="00D81149">
        <w:t xml:space="preserve"> </w:t>
      </w:r>
      <w:proofErr w:type="gramStart"/>
      <w:r w:rsidRPr="00D81149">
        <w:t>where</w:t>
      </w:r>
      <w:proofErr w:type="gramEnd"/>
      <w:r w:rsidRPr="00D81149">
        <w:t xml:space="preserve"> doing so would be likely to prejudice those negotiations.</w:t>
      </w:r>
    </w:p>
    <w:p w:rsidRPr="002716E3" w:rsidR="00F813E5" w:rsidP="00C172FB" w:rsidRDefault="36624FA6" w14:paraId="3AF4AA05" w14:textId="77777777">
      <w:pPr>
        <w:pStyle w:val="WorkSteps"/>
      </w:pPr>
      <w:r>
        <w:t xml:space="preserve">In any cases of doubt then speak to our DPO and it may be that external legal advice is necessary in relation to </w:t>
      </w:r>
      <w:proofErr w:type="gramStart"/>
      <w:r>
        <w:t>whether or not</w:t>
      </w:r>
      <w:proofErr w:type="gramEnd"/>
      <w:r>
        <w:t xml:space="preserve"> an exemption can be applied in a particular case.</w:t>
      </w:r>
    </w:p>
    <w:p w:rsidRPr="00A668C4" w:rsidR="00F813E5" w:rsidP="00C172FB" w:rsidRDefault="00F813E5" w14:paraId="38CAD7EB" w14:textId="77777777">
      <w:pPr>
        <w:pStyle w:val="Heading2"/>
      </w:pPr>
      <w:bookmarkStart w:name="_Toc147812714" w:id="64"/>
      <w:r w:rsidRPr="00A668C4">
        <w:t>Right to Erasure</w:t>
      </w:r>
      <w:bookmarkEnd w:id="64"/>
    </w:p>
    <w:p w:rsidR="00F813E5" w:rsidP="00C172FB" w:rsidRDefault="00F813E5" w14:paraId="69002041" w14:textId="77777777">
      <w:pPr>
        <w:pStyle w:val="WorkSteps"/>
      </w:pPr>
      <w:r>
        <w:t>The right to erasure is also known as ‘the right to be forgotten’. The broad principle underpinning this right is to enable an individual to request the deletion or removal of their personal data where there is no compelling reason for its continued processing.</w:t>
      </w:r>
    </w:p>
    <w:p w:rsidR="00F813E5" w:rsidP="00C172FB" w:rsidRDefault="00F813E5" w14:paraId="186163FF" w14:textId="77777777">
      <w:pPr>
        <w:pStyle w:val="WorkSteps"/>
      </w:pPr>
      <w:r>
        <w:t>The right to erasure does not provide an absolute ‘right to be forgotten’. Individuals have a right to have their personal data erased and to prevent processing in specific circumstances:</w:t>
      </w:r>
    </w:p>
    <w:p w:rsidR="00F813E5" w:rsidP="00C172FB" w:rsidRDefault="00F813E5" w14:paraId="08DB58E9" w14:textId="77777777">
      <w:pPr>
        <w:pStyle w:val="WorkSteps2"/>
      </w:pPr>
      <w:r>
        <w:t>where their personal data is no longer necessary in relation to the purpose for which it was originally collected/</w:t>
      </w:r>
      <w:proofErr w:type="gramStart"/>
      <w:r>
        <w:t>processed;</w:t>
      </w:r>
      <w:proofErr w:type="gramEnd"/>
    </w:p>
    <w:p w:rsidR="00F813E5" w:rsidP="00C172FB" w:rsidRDefault="00F813E5" w14:paraId="128FE497" w14:textId="77777777">
      <w:pPr>
        <w:pStyle w:val="WorkSteps2"/>
      </w:pPr>
      <w:r>
        <w:t>when the individual withdraws consent (but only to the extent that consent is the only basis for processing their personal data</w:t>
      </w:r>
      <w:proofErr w:type="gramStart"/>
      <w:r>
        <w:t>);</w:t>
      </w:r>
      <w:proofErr w:type="gramEnd"/>
    </w:p>
    <w:p w:rsidR="00F813E5" w:rsidP="00C172FB" w:rsidRDefault="00F813E5" w14:paraId="42E4EDD2" w14:textId="77777777">
      <w:pPr>
        <w:pStyle w:val="WorkSteps2"/>
      </w:pPr>
      <w:r>
        <w:t xml:space="preserve">when the individual objects to the processing of their personal data and there is no overriding legitimate interest for continuing the </w:t>
      </w:r>
      <w:proofErr w:type="gramStart"/>
      <w:r>
        <w:t>processing;</w:t>
      </w:r>
      <w:proofErr w:type="gramEnd"/>
    </w:p>
    <w:p w:rsidR="00F813E5" w:rsidP="00C172FB" w:rsidRDefault="00F813E5" w14:paraId="48454CBE" w14:textId="77777777">
      <w:pPr>
        <w:pStyle w:val="WorkSteps2"/>
      </w:pPr>
      <w:r>
        <w:t xml:space="preserve">where their personal data was unlawfully </w:t>
      </w:r>
      <w:proofErr w:type="gramStart"/>
      <w:r>
        <w:t>processed;</w:t>
      </w:r>
      <w:proofErr w:type="gramEnd"/>
    </w:p>
    <w:p w:rsidR="00F813E5" w:rsidP="00C172FB" w:rsidRDefault="00F813E5" w14:paraId="11D08F0C" w14:textId="77777777">
      <w:pPr>
        <w:pStyle w:val="WorkSteps2"/>
      </w:pPr>
      <w:r>
        <w:t xml:space="preserve">where their personal data </w:t>
      </w:r>
      <w:proofErr w:type="gramStart"/>
      <w:r>
        <w:t>has to</w:t>
      </w:r>
      <w:proofErr w:type="gramEnd"/>
      <w:r>
        <w:t xml:space="preserve"> be erased in order to comply with a legal obligation; and</w:t>
      </w:r>
    </w:p>
    <w:p w:rsidR="00F813E5" w:rsidP="00C172FB" w:rsidRDefault="00F813E5" w14:paraId="4133AB0B" w14:textId="77777777">
      <w:pPr>
        <w:pStyle w:val="WorkSteps2"/>
      </w:pPr>
      <w:r>
        <w:t>where their personal data is processed in relation to the offer of information society services to a child.</w:t>
      </w:r>
    </w:p>
    <w:p w:rsidR="00F813E5" w:rsidP="00C172FB" w:rsidRDefault="00F813E5" w14:paraId="0F05DBBD" w14:textId="77777777">
      <w:pPr>
        <w:pStyle w:val="WorkSteps"/>
      </w:pPr>
      <w:r>
        <w:t xml:space="preserve">There are some specific circumstances where the right to erasure does not </w:t>
      </w:r>
      <w:proofErr w:type="gramStart"/>
      <w:r>
        <w:t>apply</w:t>
      </w:r>
      <w:proofErr w:type="gramEnd"/>
      <w:r>
        <w:t xml:space="preserve"> and we can refuse to deal with a request:</w:t>
      </w:r>
    </w:p>
    <w:p w:rsidR="00F813E5" w:rsidP="00C172FB" w:rsidRDefault="00F813E5" w14:paraId="2549C284" w14:textId="77777777">
      <w:pPr>
        <w:pStyle w:val="WorkSteps2"/>
      </w:pPr>
      <w:r>
        <w:t xml:space="preserve">to exercise the right of freedom of expression and </w:t>
      </w:r>
      <w:proofErr w:type="gramStart"/>
      <w:r>
        <w:t>information;</w:t>
      </w:r>
      <w:proofErr w:type="gramEnd"/>
    </w:p>
    <w:p w:rsidR="00F813E5" w:rsidP="00C172FB" w:rsidRDefault="00F813E5" w14:paraId="55013EFE" w14:textId="77777777">
      <w:pPr>
        <w:pStyle w:val="WorkSteps2"/>
      </w:pPr>
      <w:r>
        <w:t xml:space="preserve">to comply with a legal obligation or for the performance of a public interest task or exercise of official </w:t>
      </w:r>
      <w:proofErr w:type="gramStart"/>
      <w:r>
        <w:t>authority;</w:t>
      </w:r>
      <w:proofErr w:type="gramEnd"/>
    </w:p>
    <w:p w:rsidR="00F813E5" w:rsidP="00C172FB" w:rsidRDefault="00F813E5" w14:paraId="74DDBF73" w14:textId="77777777">
      <w:pPr>
        <w:pStyle w:val="WorkSteps2"/>
      </w:pPr>
      <w:r>
        <w:t xml:space="preserve">for public health purposes in the public </w:t>
      </w:r>
      <w:proofErr w:type="gramStart"/>
      <w:r>
        <w:t>interest;</w:t>
      </w:r>
      <w:proofErr w:type="gramEnd"/>
    </w:p>
    <w:p w:rsidR="00F813E5" w:rsidP="00C172FB" w:rsidRDefault="00F813E5" w14:paraId="70405649" w14:textId="77777777">
      <w:pPr>
        <w:pStyle w:val="WorkSteps2"/>
      </w:pPr>
      <w:r>
        <w:t>archiving purposes in the public interest, scientific research historical research or statistical purposes; or</w:t>
      </w:r>
    </w:p>
    <w:p w:rsidR="00F813E5" w:rsidP="00C172FB" w:rsidRDefault="00F813E5" w14:paraId="1D62AEA0" w14:textId="77777777">
      <w:pPr>
        <w:pStyle w:val="WorkSteps2"/>
      </w:pPr>
      <w:r>
        <w:t>the exercise or defence of legal claims.</w:t>
      </w:r>
    </w:p>
    <w:p w:rsidR="00F813E5" w:rsidP="00C172FB" w:rsidRDefault="00F813E5" w14:paraId="35AF884B" w14:textId="77777777">
      <w:pPr>
        <w:pStyle w:val="WorkSteps"/>
      </w:pPr>
      <w:r>
        <w:t>If we have disclosed the personal data to be erased to third parties, we must inform them about the erasure of the personal data, unless it is impossible or involves disproportionate effort to do so.</w:t>
      </w:r>
    </w:p>
    <w:p w:rsidRPr="00FC6933" w:rsidR="00F813E5" w:rsidP="00C172FB" w:rsidRDefault="00F813E5" w14:paraId="2AD21E55" w14:textId="77777777">
      <w:pPr>
        <w:pStyle w:val="Heading2"/>
      </w:pPr>
      <w:bookmarkStart w:name="_Toc147812715" w:id="65"/>
      <w:r>
        <w:t>Right to r</w:t>
      </w:r>
      <w:r w:rsidRPr="00FC6933">
        <w:t>ectification</w:t>
      </w:r>
      <w:bookmarkEnd w:id="65"/>
    </w:p>
    <w:p w:rsidR="00F813E5" w:rsidP="00C172FB" w:rsidRDefault="00F813E5" w14:paraId="07FF4069" w14:textId="77777777">
      <w:pPr>
        <w:pStyle w:val="WorkSteps"/>
      </w:pPr>
      <w:r>
        <w:t>An individual has the right to ask us to:</w:t>
      </w:r>
    </w:p>
    <w:p w:rsidR="00F813E5" w:rsidP="00C172FB" w:rsidRDefault="00F813E5" w14:paraId="2A99D8DE" w14:textId="77777777">
      <w:pPr>
        <w:pStyle w:val="WorkSteps2"/>
      </w:pPr>
      <w:r>
        <w:t xml:space="preserve">correct inaccurate personal </w:t>
      </w:r>
      <w:proofErr w:type="gramStart"/>
      <w:r>
        <w:t>data;</w:t>
      </w:r>
      <w:proofErr w:type="gramEnd"/>
    </w:p>
    <w:p w:rsidR="00F813E5" w:rsidP="00C172FB" w:rsidRDefault="00F813E5" w14:paraId="6A94EF92" w14:textId="77777777">
      <w:pPr>
        <w:pStyle w:val="WorkSteps2"/>
      </w:pPr>
      <w:r>
        <w:t>complete information if it is incomplete; and</w:t>
      </w:r>
    </w:p>
    <w:p w:rsidR="00F813E5" w:rsidP="00C172FB" w:rsidRDefault="00F813E5" w14:paraId="46D23570" w14:textId="77777777">
      <w:pPr>
        <w:pStyle w:val="WorkSteps2"/>
      </w:pPr>
      <w:r>
        <w:t xml:space="preserve">delete personal data which is irrelevant or </w:t>
      </w:r>
      <w:proofErr w:type="gramStart"/>
      <w:r>
        <w:t>no</w:t>
      </w:r>
      <w:proofErr w:type="gramEnd"/>
      <w:r>
        <w:t xml:space="preserve"> long required for our purposes.</w:t>
      </w:r>
    </w:p>
    <w:p w:rsidR="00F813E5" w:rsidP="00C172FB" w:rsidRDefault="00F813E5" w14:paraId="4835246B" w14:textId="77777777">
      <w:pPr>
        <w:pStyle w:val="WorkSteps"/>
      </w:pPr>
      <w:r>
        <w:t>If we have disclosed the personal data in question to third parties, we must inform them of the rectification request where possible. We must also inform the individuals about the third parties to whom the data has been disclosed where appropriate.</w:t>
      </w:r>
    </w:p>
    <w:p w:rsidR="00F813E5" w:rsidP="00C172FB" w:rsidRDefault="00F813E5" w14:paraId="32A46B3D" w14:textId="77777777">
      <w:pPr>
        <w:pStyle w:val="WorkSteps"/>
      </w:pPr>
      <w:r>
        <w:t>If data is factually correct and we are justified in keeping it, i.e. it is relevant to the lawful purpose we are holding it for then we do not have to change or delete it, but the individual may make a request for erasure, i.e. the right to be forgotten, and in that case we would have to analyse the personal data and whether we can retain it based on that Right.</w:t>
      </w:r>
    </w:p>
    <w:p w:rsidR="00F813E5" w:rsidP="00C172FB" w:rsidRDefault="00F813E5" w14:paraId="10FD9C2A" w14:textId="77777777">
      <w:pPr>
        <w:pStyle w:val="WorkSteps"/>
      </w:pPr>
      <w:r>
        <w:t>Where we are not taking any action in response to a request for rectification, we must explain why to the individual, informing them of their right to complain to the supervisory authority (usually the ICO) and to seek a remedy from the Courts.</w:t>
      </w:r>
    </w:p>
    <w:p w:rsidRPr="00B01E77" w:rsidR="00F813E5" w:rsidP="00C172FB" w:rsidRDefault="00F813E5" w14:paraId="5F53BBE1" w14:textId="77777777">
      <w:pPr>
        <w:pStyle w:val="Heading2"/>
      </w:pPr>
      <w:bookmarkStart w:name="_Toc147812716" w:id="66"/>
      <w:r w:rsidRPr="00B01E77">
        <w:t>Right to Restrict Processing</w:t>
      </w:r>
      <w:bookmarkEnd w:id="66"/>
    </w:p>
    <w:p w:rsidR="00F813E5" w:rsidP="00C172FB" w:rsidRDefault="00F813E5" w14:paraId="287A4753" w14:textId="77777777">
      <w:pPr>
        <w:pStyle w:val="WorkSteps"/>
      </w:pPr>
      <w:r>
        <w:t xml:space="preserve">An individual is entitled to require us to stop or not begin processing their personal data. When processing is restricted, we are permitted to store their personal data, but not further process it except in the </w:t>
      </w:r>
      <w:r w:rsidRPr="002E4940">
        <w:t>exercise or defence of legal claims or for the protection of the rights of another natural or legal person or for reasons of important public interest</w:t>
      </w:r>
      <w:r>
        <w:t>. We can retain just enough information about the individual to ensure that the restriction is respected in future.</w:t>
      </w:r>
    </w:p>
    <w:p w:rsidR="00F813E5" w:rsidP="00C172FB" w:rsidRDefault="00F813E5" w14:paraId="3CD0AECD" w14:textId="77777777">
      <w:pPr>
        <w:pStyle w:val="WorkSteps"/>
      </w:pPr>
      <w:r>
        <w:t>We will be required to restrict the processing of personal data in the following circumstances:</w:t>
      </w:r>
    </w:p>
    <w:p w:rsidR="00F813E5" w:rsidP="00C172FB" w:rsidRDefault="00F813E5" w14:paraId="13B45F7B" w14:textId="77777777">
      <w:pPr>
        <w:pStyle w:val="WorkSteps2"/>
      </w:pPr>
      <w:r>
        <w:t xml:space="preserve">where an individual contests the accuracy of the personal data, we should restrict the processing until we have verified the accuracy of the personal </w:t>
      </w:r>
      <w:proofErr w:type="gramStart"/>
      <w:r>
        <w:t>data;</w:t>
      </w:r>
      <w:proofErr w:type="gramEnd"/>
    </w:p>
    <w:p w:rsidR="00F813E5" w:rsidP="00C172FB" w:rsidRDefault="00F813E5" w14:paraId="4BA815F1" w14:textId="77777777">
      <w:pPr>
        <w:pStyle w:val="WorkSteps2"/>
      </w:pPr>
      <w:r>
        <w:t xml:space="preserve">where an individual has objected to the processing (where it was necessary for the performance of a public interest task or purpose of legitimate interests), and we are considering whether our legitimate grounds override those of the </w:t>
      </w:r>
      <w:proofErr w:type="gramStart"/>
      <w:r>
        <w:t>individual;</w:t>
      </w:r>
      <w:proofErr w:type="gramEnd"/>
    </w:p>
    <w:p w:rsidR="00F813E5" w:rsidP="00C172FB" w:rsidRDefault="00F813E5" w14:paraId="3AA185C5" w14:textId="77777777">
      <w:pPr>
        <w:pStyle w:val="WorkSteps2"/>
      </w:pPr>
      <w:r>
        <w:t xml:space="preserve">when processing is </w:t>
      </w:r>
      <w:proofErr w:type="gramStart"/>
      <w:r>
        <w:t>unlawful</w:t>
      </w:r>
      <w:proofErr w:type="gramEnd"/>
      <w:r>
        <w:t xml:space="preserve"> and the individual opposes erasure and requests restriction instead; and</w:t>
      </w:r>
    </w:p>
    <w:p w:rsidR="00F813E5" w:rsidP="00C172FB" w:rsidRDefault="00F813E5" w14:paraId="143AEFED" w14:textId="77777777">
      <w:pPr>
        <w:pStyle w:val="WorkSteps2"/>
      </w:pPr>
      <w:r>
        <w:t>if we no longer need the personal data but the individual requires the data to establish, exercise or defend a legal claim.</w:t>
      </w:r>
    </w:p>
    <w:p w:rsidR="00F813E5" w:rsidP="00C172FB" w:rsidRDefault="00F813E5" w14:paraId="09F9BC71" w14:textId="77777777">
      <w:pPr>
        <w:pStyle w:val="WorkSteps"/>
      </w:pPr>
      <w:r>
        <w:t xml:space="preserve">Previously given consent for processing can be revoked at any time by the individual, therefore we cannot justify continued processing of data </w:t>
      </w:r>
      <w:proofErr w:type="gramStart"/>
      <w:r>
        <w:t>as a result of</w:t>
      </w:r>
      <w:proofErr w:type="gramEnd"/>
      <w:r>
        <w:t xml:space="preserve"> a previous consent. </w:t>
      </w:r>
    </w:p>
    <w:p w:rsidR="00F813E5" w:rsidP="00C172FB" w:rsidRDefault="00F813E5" w14:paraId="1998662B" w14:textId="77777777">
      <w:pPr>
        <w:pStyle w:val="WorkSteps"/>
      </w:pPr>
      <w:r>
        <w:t xml:space="preserve">The individual does not have this right if the individual has </w:t>
      </w:r>
      <w:proofErr w:type="gramStart"/>
      <w:r>
        <w:t>entered into</w:t>
      </w:r>
      <w:proofErr w:type="gramEnd"/>
      <w:r>
        <w:t xml:space="preserve"> a contract with us and the processing is necessary for the fulfilment of that contract.</w:t>
      </w:r>
    </w:p>
    <w:p w:rsidR="00F813E5" w:rsidP="00C172FB" w:rsidRDefault="00F813E5" w14:paraId="5497B2BD" w14:textId="77777777">
      <w:pPr>
        <w:pStyle w:val="WorkSteps"/>
      </w:pPr>
      <w:r>
        <w:t>We must inform individuals when we decide to lift a restriction on processing (for example, if an individual contested our right to process their personal data on legitimate interest grounds and we subsequently found that our processing was justified on these grounds).</w:t>
      </w:r>
    </w:p>
    <w:p w:rsidR="00F813E5" w:rsidP="00C172FB" w:rsidRDefault="00F813E5" w14:paraId="4E295FE1" w14:textId="77777777">
      <w:pPr>
        <w:pStyle w:val="WorkSteps"/>
      </w:pPr>
      <w:r>
        <w:t>If we have disclosed the restricted personal data to third parties, we must inform them about the erasure of the personal data, unless it is impossible or involves disproportionate effort to do so.</w:t>
      </w:r>
    </w:p>
    <w:p w:rsidRPr="00C10DBA" w:rsidR="00F813E5" w:rsidP="00C172FB" w:rsidRDefault="00F813E5" w14:paraId="277F27D2" w14:textId="77777777">
      <w:pPr>
        <w:pStyle w:val="Heading2"/>
      </w:pPr>
      <w:bookmarkStart w:name="_Toc147812717" w:id="67"/>
      <w:r w:rsidRPr="00C10DBA">
        <w:t>The Right to Data Portability</w:t>
      </w:r>
      <w:bookmarkEnd w:id="67"/>
    </w:p>
    <w:p w:rsidR="00F813E5" w:rsidP="00C172FB" w:rsidRDefault="00F813E5" w14:paraId="3C85299E" w14:textId="77777777">
      <w:pPr>
        <w:pStyle w:val="WorkSteps"/>
      </w:pPr>
      <w:r>
        <w:t>The right to data portability allows individuals to obtain and reuse their personal data for their own purposes across different services.  If the individual requests it, we may be required to transmit the data directly to another organisation if this is technically feasible. However, we are not required to adopt or maintain processing systems that are technically compatible with other organisations.</w:t>
      </w:r>
    </w:p>
    <w:p w:rsidR="00F813E5" w:rsidP="00C172FB" w:rsidRDefault="00F813E5" w14:paraId="669155B6" w14:textId="77777777">
      <w:pPr>
        <w:pStyle w:val="WorkSteps"/>
      </w:pPr>
      <w:r>
        <w:t>The right to data portability only applies:</w:t>
      </w:r>
    </w:p>
    <w:p w:rsidR="00F813E5" w:rsidP="00C172FB" w:rsidRDefault="00F813E5" w14:paraId="71BCF49C" w14:textId="77777777">
      <w:pPr>
        <w:pStyle w:val="WorkSteps2"/>
      </w:pPr>
      <w:r>
        <w:t xml:space="preserve">to personal data an individual has provided to a data </w:t>
      </w:r>
      <w:proofErr w:type="gramStart"/>
      <w:r>
        <w:t>controller;</w:t>
      </w:r>
      <w:proofErr w:type="gramEnd"/>
    </w:p>
    <w:p w:rsidR="00F813E5" w:rsidP="00C172FB" w:rsidRDefault="00F813E5" w14:paraId="4509DCD9" w14:textId="77777777">
      <w:pPr>
        <w:pStyle w:val="WorkSteps2"/>
      </w:pPr>
      <w:r>
        <w:t>where the processing is based on the individual’s consent or for the performance of a contract; and</w:t>
      </w:r>
    </w:p>
    <w:p w:rsidR="00F813E5" w:rsidP="00C172FB" w:rsidRDefault="00F813E5" w14:paraId="16377986" w14:textId="77777777">
      <w:pPr>
        <w:pStyle w:val="WorkSteps2"/>
      </w:pPr>
      <w:r>
        <w:t>when processing is carried out by automated means.</w:t>
      </w:r>
    </w:p>
    <w:p w:rsidR="00F813E5" w:rsidP="00C172FB" w:rsidRDefault="00F813E5" w14:paraId="433EEEC9" w14:textId="77777777">
      <w:pPr>
        <w:pStyle w:val="WorkSteps"/>
      </w:pPr>
      <w:r>
        <w:t xml:space="preserve">We must provide the personal data in a structured, commonly </w:t>
      </w:r>
      <w:proofErr w:type="gramStart"/>
      <w:r>
        <w:t>used</w:t>
      </w:r>
      <w:proofErr w:type="gramEnd"/>
      <w:r>
        <w:t xml:space="preserve"> and machine-readable form. Open formats include CSV files. Machine readable means that the information is structured so that software can extract specific elements of the data. This enables other organisations to use the data. The information must be provided free of charge.</w:t>
      </w:r>
    </w:p>
    <w:p w:rsidR="00F813E5" w:rsidP="00C172FB" w:rsidRDefault="36624FA6" w14:paraId="5E999C81" w14:textId="77777777">
      <w:pPr>
        <w:pStyle w:val="WorkSteps"/>
      </w:pPr>
      <w:r>
        <w:t>If the personal data concerns more than one individual, we must consider whether providing the information would prejudice the rights of any other individual.</w:t>
      </w:r>
    </w:p>
    <w:p w:rsidRPr="001712EC" w:rsidR="00F813E5" w:rsidP="36624FA6" w:rsidRDefault="36624FA6" w14:paraId="7DF79E7F" w14:textId="77777777">
      <w:pPr>
        <w:pStyle w:val="WorkSteps"/>
      </w:pPr>
      <w:r w:rsidRPr="001712EC">
        <w:t>It is not expected that this right will impact upon as we do not process personal data by automated means.</w:t>
      </w:r>
    </w:p>
    <w:p w:rsidRPr="00ED52D9" w:rsidR="00F813E5" w:rsidP="00C172FB" w:rsidRDefault="00F813E5" w14:paraId="4808248B" w14:textId="77777777">
      <w:pPr>
        <w:pStyle w:val="Heading2"/>
      </w:pPr>
      <w:bookmarkStart w:name="_Toc147812718" w:id="68"/>
      <w:r w:rsidRPr="00ED52D9">
        <w:t>Right to Object</w:t>
      </w:r>
      <w:bookmarkEnd w:id="68"/>
    </w:p>
    <w:p w:rsidR="00F813E5" w:rsidP="00C172FB" w:rsidRDefault="00F813E5" w14:paraId="0971AF93" w14:textId="77777777">
      <w:pPr>
        <w:pStyle w:val="WorkSteps"/>
      </w:pPr>
      <w:r>
        <w:t>Individuals have the right to object to:</w:t>
      </w:r>
    </w:p>
    <w:p w:rsidR="00F813E5" w:rsidP="00C172FB" w:rsidRDefault="00F813E5" w14:paraId="03EC02DB" w14:textId="77777777">
      <w:pPr>
        <w:pStyle w:val="WorkSteps2"/>
      </w:pPr>
      <w:r>
        <w:t xml:space="preserve">processing based on legitimate </w:t>
      </w:r>
      <w:proofErr w:type="gramStart"/>
      <w:r>
        <w:t>interests;</w:t>
      </w:r>
      <w:proofErr w:type="gramEnd"/>
      <w:r>
        <w:t xml:space="preserve"> </w:t>
      </w:r>
    </w:p>
    <w:p w:rsidR="00F813E5" w:rsidP="00C172FB" w:rsidRDefault="00F813E5" w14:paraId="0090A7AB" w14:textId="77777777">
      <w:pPr>
        <w:pStyle w:val="WorkSteps2"/>
      </w:pPr>
      <w:r>
        <w:t>the performance of a task in the public interest/exercise of official authority (including profiling</w:t>
      </w:r>
      <w:proofErr w:type="gramStart"/>
      <w:r>
        <w:t>);</w:t>
      </w:r>
      <w:proofErr w:type="gramEnd"/>
    </w:p>
    <w:p w:rsidR="00F813E5" w:rsidP="00C172FB" w:rsidRDefault="00F813E5" w14:paraId="0D4F7B0A" w14:textId="77777777">
      <w:pPr>
        <w:pStyle w:val="WorkSteps2"/>
      </w:pPr>
      <w:r>
        <w:t>direct marketing (including profiling); and</w:t>
      </w:r>
    </w:p>
    <w:p w:rsidR="00F813E5" w:rsidP="00C172FB" w:rsidRDefault="00F813E5" w14:paraId="1ECA5312" w14:textId="77777777">
      <w:pPr>
        <w:pStyle w:val="WorkSteps2"/>
      </w:pPr>
      <w:r>
        <w:t>processing for purposes of scientific/historical research and statistics.</w:t>
      </w:r>
    </w:p>
    <w:p w:rsidR="00F813E5" w:rsidP="00C172FB" w:rsidRDefault="00F813E5" w14:paraId="0D44866C" w14:textId="77777777">
      <w:pPr>
        <w:pStyle w:val="WorkSteps"/>
      </w:pPr>
      <w:r>
        <w:t xml:space="preserve">If we process personal data </w:t>
      </w:r>
      <w:proofErr w:type="gramStart"/>
      <w:r>
        <w:t>on the basis of</w:t>
      </w:r>
      <w:proofErr w:type="gramEnd"/>
      <w:r>
        <w:t xml:space="preserve"> our legitimate interests or the performance of a task in the public interest/exercise of official authority:</w:t>
      </w:r>
    </w:p>
    <w:p w:rsidR="00F813E5" w:rsidP="00C172FB" w:rsidRDefault="00F813E5" w14:paraId="418FF9C9" w14:textId="77777777">
      <w:pPr>
        <w:pStyle w:val="WorkSteps2"/>
      </w:pPr>
      <w:r>
        <w:t>individuals must have an objection on “grounds relating to his or her particular situation”; and</w:t>
      </w:r>
    </w:p>
    <w:p w:rsidR="00F813E5" w:rsidP="00C172FB" w:rsidRDefault="00F813E5" w14:paraId="373FA6A0" w14:textId="77777777">
      <w:pPr>
        <w:pStyle w:val="WorkSteps2"/>
      </w:pPr>
      <w:r>
        <w:t xml:space="preserve">we must stop processing the personal data unless we can demonstrate compelling legitimate grounds for the processing, which override the interests, </w:t>
      </w:r>
      <w:proofErr w:type="gramStart"/>
      <w:r>
        <w:t>rights</w:t>
      </w:r>
      <w:proofErr w:type="gramEnd"/>
      <w:r>
        <w:t xml:space="preserve"> and freedoms of the individual; or the processing is for the establishment, exercise or defence of legal claims.</w:t>
      </w:r>
    </w:p>
    <w:p w:rsidR="00F813E5" w:rsidP="00C172FB" w:rsidRDefault="00F813E5" w14:paraId="696787B4" w14:textId="77777777">
      <w:pPr>
        <w:pStyle w:val="WorkSteps"/>
      </w:pPr>
      <w:r>
        <w:t>If we process personal data for direct marketing purposes:</w:t>
      </w:r>
    </w:p>
    <w:p w:rsidR="00F813E5" w:rsidP="00C172FB" w:rsidRDefault="00F813E5" w14:paraId="60798A83" w14:textId="77777777">
      <w:pPr>
        <w:pStyle w:val="WorkSteps2"/>
      </w:pPr>
      <w:r>
        <w:t xml:space="preserve">we must stop processing personal data for direct marketing purposes as soon as we receive an objection. There are no exemptions or grounds to </w:t>
      </w:r>
      <w:proofErr w:type="gramStart"/>
      <w:r>
        <w:t>refuse;</w:t>
      </w:r>
      <w:proofErr w:type="gramEnd"/>
    </w:p>
    <w:p w:rsidR="00F813E5" w:rsidP="00C172FB" w:rsidRDefault="00F813E5" w14:paraId="1DBFD800" w14:textId="77777777">
      <w:pPr>
        <w:pStyle w:val="WorkSteps2"/>
      </w:pPr>
      <w:r>
        <w:t>we must deal with an objection to processing for direct marketing at any time and free of charge; and</w:t>
      </w:r>
    </w:p>
    <w:p w:rsidR="00F813E5" w:rsidP="00C172FB" w:rsidRDefault="00F813E5" w14:paraId="71DE0C5B" w14:textId="77777777">
      <w:pPr>
        <w:pStyle w:val="WorkSteps2"/>
      </w:pPr>
      <w:r>
        <w:t>we must nevertheless comply with the terms of the Privacy and Electronic Communication Regulations and the e-Privacy Regulation which replaces it.</w:t>
      </w:r>
    </w:p>
    <w:p w:rsidR="00F813E5" w:rsidP="00C172FB" w:rsidRDefault="00F813E5" w14:paraId="1AE00B2E" w14:textId="77777777">
      <w:pPr>
        <w:pStyle w:val="WorkSteps"/>
      </w:pPr>
      <w:r>
        <w:t>If we process personal data for research purposes:</w:t>
      </w:r>
    </w:p>
    <w:p w:rsidR="00F813E5" w:rsidP="00C172FB" w:rsidRDefault="00F813E5" w14:paraId="3F2A3C94" w14:textId="77777777">
      <w:pPr>
        <w:pStyle w:val="WorkSteps2"/>
      </w:pPr>
      <w:r>
        <w:t xml:space="preserve">individuals must have “grounds relating to his or her particular situation” </w:t>
      </w:r>
      <w:proofErr w:type="gramStart"/>
      <w:r>
        <w:t>in order to</w:t>
      </w:r>
      <w:proofErr w:type="gramEnd"/>
      <w:r>
        <w:t xml:space="preserve"> exercise their right to object to processing for research purposes; and</w:t>
      </w:r>
    </w:p>
    <w:p w:rsidR="00F813E5" w:rsidP="00C172FB" w:rsidRDefault="00F813E5" w14:paraId="520205BF" w14:textId="77777777">
      <w:pPr>
        <w:pStyle w:val="WorkSteps2"/>
      </w:pPr>
      <w:r>
        <w:t>If we are conducting research where the processing of personal data is necessary for the performance of a public interest task, we are not required to comply with an objection to the processing.</w:t>
      </w:r>
    </w:p>
    <w:p w:rsidR="00F813E5" w:rsidP="00C172FB" w:rsidRDefault="00F813E5" w14:paraId="6130CDE1" w14:textId="77777777">
      <w:pPr>
        <w:pStyle w:val="WorkSteps"/>
      </w:pPr>
      <w:r>
        <w:t>If our processing activities fall into any of the above categories and are carried out online, we must offer a way for individuals to object online.</w:t>
      </w:r>
    </w:p>
    <w:p w:rsidR="00F813E5" w:rsidP="00C172FB" w:rsidRDefault="00F813E5" w14:paraId="30C73C8A" w14:textId="77777777">
      <w:pPr>
        <w:pStyle w:val="WorkSteps"/>
      </w:pPr>
      <w:r>
        <w:t>We must inform individuals of their right to object “at the point of first communication” and in our privacy notices. This right must be “explicitly brought to the attention of the data subject and is to be presented clearly and separately from any other information”.</w:t>
      </w:r>
    </w:p>
    <w:p w:rsidRPr="004E256F" w:rsidR="00F813E5" w:rsidP="00C172FB" w:rsidRDefault="00F813E5" w14:paraId="3694DFD0" w14:textId="77777777">
      <w:pPr>
        <w:pStyle w:val="Heading2"/>
        <w:rPr>
          <w:caps/>
        </w:rPr>
      </w:pPr>
      <w:bookmarkStart w:name="_Ref509255047" w:id="69"/>
      <w:bookmarkStart w:name="_Toc147812719" w:id="70"/>
      <w:r>
        <w:t>Automated decision m</w:t>
      </w:r>
      <w:r w:rsidRPr="004E256F">
        <w:t>akin</w:t>
      </w:r>
      <w:r>
        <w:t xml:space="preserve">g and </w:t>
      </w:r>
      <w:proofErr w:type="gramStart"/>
      <w:r>
        <w:t>p</w:t>
      </w:r>
      <w:r w:rsidRPr="004E256F">
        <w:t>rofiling</w:t>
      </w:r>
      <w:bookmarkEnd w:id="69"/>
      <w:bookmarkEnd w:id="70"/>
      <w:proofErr w:type="gramEnd"/>
    </w:p>
    <w:p w:rsidR="00F813E5" w:rsidP="00C172FB" w:rsidRDefault="00F813E5" w14:paraId="5E86BE39" w14:textId="77777777">
      <w:pPr>
        <w:pStyle w:val="WorkSteps"/>
      </w:pPr>
      <w:r>
        <w:t>The privacy legislation provides safeguards for individuals against the risk that a potentially damaging decision is taken without human intervention.</w:t>
      </w:r>
    </w:p>
    <w:p w:rsidR="00F813E5" w:rsidP="00C172FB" w:rsidRDefault="00F813E5" w14:paraId="785859B5" w14:textId="77777777">
      <w:pPr>
        <w:pStyle w:val="WorkSteps"/>
      </w:pPr>
      <w:r>
        <w:t>We must identify any of our subsequent processing operations that constitute automated decision making.</w:t>
      </w:r>
    </w:p>
    <w:p w:rsidR="00F813E5" w:rsidP="00C172FB" w:rsidRDefault="00F813E5" w14:paraId="572F6988" w14:textId="77777777">
      <w:pPr>
        <w:pStyle w:val="WorkSteps"/>
      </w:pPr>
      <w:r>
        <w:t>Individuals have the right not to be subject to a decision when:</w:t>
      </w:r>
    </w:p>
    <w:p w:rsidR="00F813E5" w:rsidP="00C172FB" w:rsidRDefault="00F813E5" w14:paraId="311BEDA9" w14:textId="77777777">
      <w:pPr>
        <w:pStyle w:val="WorkSteps2"/>
      </w:pPr>
      <w:r>
        <w:t>it is based on automated processing; and</w:t>
      </w:r>
    </w:p>
    <w:p w:rsidR="00F813E5" w:rsidP="00C172FB" w:rsidRDefault="00F813E5" w14:paraId="6D4A1323" w14:textId="77777777">
      <w:pPr>
        <w:pStyle w:val="WorkSteps2"/>
      </w:pPr>
      <w:r>
        <w:t>it produces a legal effect or a similarly significant effect on the individual.</w:t>
      </w:r>
    </w:p>
    <w:p w:rsidR="00F813E5" w:rsidP="00C172FB" w:rsidRDefault="00F813E5" w14:paraId="2E81EC85" w14:textId="77777777">
      <w:pPr>
        <w:pStyle w:val="WorkSteps"/>
      </w:pPr>
      <w:r>
        <w:t>We must ensure that individuals are able to:</w:t>
      </w:r>
    </w:p>
    <w:p w:rsidR="00F813E5" w:rsidP="00C172FB" w:rsidRDefault="00F813E5" w14:paraId="499E1C92" w14:textId="77777777">
      <w:pPr>
        <w:pStyle w:val="WorkSteps2"/>
      </w:pPr>
      <w:r>
        <w:t xml:space="preserve">obtain human </w:t>
      </w:r>
      <w:proofErr w:type="gramStart"/>
      <w:r>
        <w:t>intervention;</w:t>
      </w:r>
      <w:proofErr w:type="gramEnd"/>
    </w:p>
    <w:p w:rsidR="00F813E5" w:rsidP="00C172FB" w:rsidRDefault="00F813E5" w14:paraId="5D8F0DA3" w14:textId="77777777">
      <w:pPr>
        <w:pStyle w:val="WorkSteps2"/>
      </w:pPr>
      <w:r>
        <w:t>express their point of view; and</w:t>
      </w:r>
    </w:p>
    <w:p w:rsidR="00F813E5" w:rsidP="00C172FB" w:rsidRDefault="00F813E5" w14:paraId="1730BC75" w14:textId="77777777">
      <w:pPr>
        <w:pStyle w:val="WorkSteps2"/>
      </w:pPr>
      <w:r>
        <w:t>obtain an explanation of the decision and challenge it.</w:t>
      </w:r>
    </w:p>
    <w:p w:rsidR="00F813E5" w:rsidP="00C172FB" w:rsidRDefault="00F813E5" w14:paraId="21503D32" w14:textId="77777777">
      <w:pPr>
        <w:pStyle w:val="WorkSteps"/>
      </w:pPr>
      <w:r>
        <w:t>The right to obtain human intervention does not apply if the automated decision is:</w:t>
      </w:r>
    </w:p>
    <w:p w:rsidR="00F813E5" w:rsidP="00C172FB" w:rsidRDefault="00F813E5" w14:paraId="5F80AA68" w14:textId="77777777">
      <w:pPr>
        <w:pStyle w:val="WorkSteps2"/>
      </w:pPr>
      <w:r>
        <w:t xml:space="preserve">necessary for entering into or performance of a contract between us and the </w:t>
      </w:r>
      <w:proofErr w:type="gramStart"/>
      <w:r>
        <w:t>individual;</w:t>
      </w:r>
      <w:proofErr w:type="gramEnd"/>
    </w:p>
    <w:p w:rsidR="00F813E5" w:rsidP="00C172FB" w:rsidRDefault="00F813E5" w14:paraId="0EC4F955" w14:textId="77777777">
      <w:pPr>
        <w:pStyle w:val="WorkSteps2"/>
      </w:pPr>
      <w:r>
        <w:t>authorised by law (</w:t>
      </w:r>
      <w:proofErr w:type="gramStart"/>
      <w:r>
        <w:t>e.g.</w:t>
      </w:r>
      <w:proofErr w:type="gramEnd"/>
      <w:r>
        <w:t xml:space="preserve"> for the purposes of fraud or tax evasion prevention); or</w:t>
      </w:r>
    </w:p>
    <w:p w:rsidR="00F813E5" w:rsidP="00C172FB" w:rsidRDefault="00F813E5" w14:paraId="5A5719E3" w14:textId="77777777">
      <w:pPr>
        <w:pStyle w:val="WorkSteps2"/>
      </w:pPr>
      <w:r>
        <w:t>based on explicit consent (but bear in mind that any consent can be withdrawn).</w:t>
      </w:r>
    </w:p>
    <w:p w:rsidR="00F813E5" w:rsidP="00C172FB" w:rsidRDefault="00F813E5" w14:paraId="0F9F5AB4" w14:textId="77777777">
      <w:pPr>
        <w:pStyle w:val="WorkSteps"/>
      </w:pPr>
      <w:r>
        <w:t xml:space="preserve">The data protection laws define profiling as any form of automated processing intended to evaluate certain personal aspects of an individual, </w:t>
      </w:r>
      <w:proofErr w:type="gramStart"/>
      <w:r>
        <w:t>in particular to</w:t>
      </w:r>
      <w:proofErr w:type="gramEnd"/>
      <w:r>
        <w:t xml:space="preserve"> analyse or predict </w:t>
      </w:r>
      <w:proofErr w:type="spellStart"/>
      <w:r>
        <w:t>their</w:t>
      </w:r>
      <w:proofErr w:type="spellEnd"/>
      <w:r>
        <w:t>:</w:t>
      </w:r>
    </w:p>
    <w:p w:rsidR="00F813E5" w:rsidP="00C172FB" w:rsidRDefault="00F813E5" w14:paraId="59EB38ED" w14:textId="77777777">
      <w:pPr>
        <w:pStyle w:val="WorkSteps2"/>
      </w:pPr>
      <w:r>
        <w:t xml:space="preserve">performance at </w:t>
      </w:r>
      <w:proofErr w:type="gramStart"/>
      <w:r>
        <w:t>work;</w:t>
      </w:r>
      <w:proofErr w:type="gramEnd"/>
    </w:p>
    <w:p w:rsidR="00F813E5" w:rsidP="00C172FB" w:rsidRDefault="00F813E5" w14:paraId="33EDB2E0" w14:textId="77777777">
      <w:pPr>
        <w:pStyle w:val="WorkSteps2"/>
      </w:pPr>
      <w:r>
        <w:t xml:space="preserve">economic </w:t>
      </w:r>
      <w:proofErr w:type="gramStart"/>
      <w:r>
        <w:t>situation;</w:t>
      </w:r>
      <w:proofErr w:type="gramEnd"/>
    </w:p>
    <w:p w:rsidR="00F813E5" w:rsidP="00C172FB" w:rsidRDefault="00F813E5" w14:paraId="7505D73F" w14:textId="77777777">
      <w:pPr>
        <w:pStyle w:val="WorkSteps2"/>
      </w:pPr>
      <w:proofErr w:type="gramStart"/>
      <w:r>
        <w:t>health;</w:t>
      </w:r>
      <w:proofErr w:type="gramEnd"/>
    </w:p>
    <w:p w:rsidR="00F813E5" w:rsidP="00C172FB" w:rsidRDefault="00F813E5" w14:paraId="4823EC0A" w14:textId="77777777">
      <w:pPr>
        <w:pStyle w:val="WorkSteps2"/>
      </w:pPr>
      <w:r>
        <w:t xml:space="preserve">personal </w:t>
      </w:r>
      <w:proofErr w:type="gramStart"/>
      <w:r>
        <w:t>preferences;</w:t>
      </w:r>
      <w:proofErr w:type="gramEnd"/>
    </w:p>
    <w:p w:rsidR="00F813E5" w:rsidP="00C172FB" w:rsidRDefault="00F813E5" w14:paraId="36A3D855" w14:textId="77777777">
      <w:pPr>
        <w:pStyle w:val="WorkSteps2"/>
      </w:pPr>
      <w:proofErr w:type="gramStart"/>
      <w:r>
        <w:t>reliability;</w:t>
      </w:r>
      <w:proofErr w:type="gramEnd"/>
    </w:p>
    <w:p w:rsidR="00F813E5" w:rsidP="00C172FB" w:rsidRDefault="00F813E5" w14:paraId="1F0A4450" w14:textId="77777777">
      <w:pPr>
        <w:pStyle w:val="WorkSteps2"/>
      </w:pPr>
      <w:proofErr w:type="gramStart"/>
      <w:r>
        <w:t>behaviour;</w:t>
      </w:r>
      <w:proofErr w:type="gramEnd"/>
    </w:p>
    <w:p w:rsidR="00F813E5" w:rsidP="00C172FB" w:rsidRDefault="00F813E5" w14:paraId="3E788691" w14:textId="77777777">
      <w:pPr>
        <w:pStyle w:val="WorkSteps2"/>
      </w:pPr>
      <w:r>
        <w:t>location; or</w:t>
      </w:r>
    </w:p>
    <w:p w:rsidR="00F813E5" w:rsidP="00C172FB" w:rsidRDefault="00F813E5" w14:paraId="482C1587" w14:textId="77777777">
      <w:pPr>
        <w:pStyle w:val="WorkSteps2"/>
      </w:pPr>
      <w:r>
        <w:t>movements.</w:t>
      </w:r>
    </w:p>
    <w:p w:rsidR="00F813E5" w:rsidP="00C172FB" w:rsidRDefault="00F813E5" w14:paraId="234DA874" w14:textId="77777777">
      <w:pPr>
        <w:pStyle w:val="WorkSteps"/>
      </w:pPr>
      <w:r>
        <w:t>When processing personal data for profiling purposes, we must ensure that appropriate safeguards are in place. We must:</w:t>
      </w:r>
    </w:p>
    <w:p w:rsidR="00F813E5" w:rsidP="00C172FB" w:rsidRDefault="00F813E5" w14:paraId="3CFC75FB" w14:textId="77777777">
      <w:pPr>
        <w:pStyle w:val="WorkSteps2"/>
      </w:pPr>
      <w:r>
        <w:t xml:space="preserve">ensure processing is fair and transparent by providing meaningful information about the logic involved, as well as the significance and the envisaged </w:t>
      </w:r>
      <w:proofErr w:type="gramStart"/>
      <w:r>
        <w:t>consequences;</w:t>
      </w:r>
      <w:proofErr w:type="gramEnd"/>
    </w:p>
    <w:p w:rsidR="00F813E5" w:rsidP="00C172FB" w:rsidRDefault="00F813E5" w14:paraId="12BED5B4" w14:textId="77777777">
      <w:pPr>
        <w:pStyle w:val="WorkSteps2"/>
      </w:pPr>
      <w:r>
        <w:t xml:space="preserve">use appropriate mathematical or statistical procedures for the </w:t>
      </w:r>
      <w:proofErr w:type="gramStart"/>
      <w:r>
        <w:t>profiling;</w:t>
      </w:r>
      <w:proofErr w:type="gramEnd"/>
    </w:p>
    <w:p w:rsidR="00F813E5" w:rsidP="00C172FB" w:rsidRDefault="00F813E5" w14:paraId="3FECFF8B" w14:textId="77777777">
      <w:pPr>
        <w:pStyle w:val="WorkSteps2"/>
      </w:pPr>
      <w:r>
        <w:t>implement appropriate technical and organisational measures to enable inaccuracies to be corrected and minimise the risk of errors; and</w:t>
      </w:r>
    </w:p>
    <w:p w:rsidR="00F813E5" w:rsidP="00C172FB" w:rsidRDefault="00F813E5" w14:paraId="3ABB9C81" w14:textId="77777777">
      <w:pPr>
        <w:pStyle w:val="WorkSteps2"/>
      </w:pPr>
      <w:r>
        <w:t>secure personal data in a way that is proportionate to the risk to the interests and rights of the individual and prevents discriminatory effects.</w:t>
      </w:r>
    </w:p>
    <w:p w:rsidR="00F813E5" w:rsidP="00C172FB" w:rsidRDefault="00F813E5" w14:paraId="29670D00" w14:textId="77777777">
      <w:pPr>
        <w:pStyle w:val="WorkSteps"/>
      </w:pPr>
      <w:r>
        <w:t>Automated decisions taken for the purposes must not concern a child. Automated decisions must not involve or be based on the processing of special categories of data or criminal history records (previously sensitive personal data) unless:</w:t>
      </w:r>
    </w:p>
    <w:p w:rsidR="00F813E5" w:rsidP="00C172FB" w:rsidRDefault="00F813E5" w14:paraId="47E7EB8F" w14:textId="77777777">
      <w:pPr>
        <w:pStyle w:val="WorkSteps2"/>
      </w:pPr>
      <w:r>
        <w:t>we have the explicit consent of the individual; or</w:t>
      </w:r>
    </w:p>
    <w:p w:rsidR="00F813E5" w:rsidP="00C172FB" w:rsidRDefault="00F813E5" w14:paraId="68F72694" w14:textId="77777777">
      <w:pPr>
        <w:pStyle w:val="WorkSteps2"/>
      </w:pPr>
      <w:r>
        <w:t xml:space="preserve">the processing is necessary for reasons of substantial public interest </w:t>
      </w:r>
      <w:proofErr w:type="gramStart"/>
      <w:r>
        <w:t>on the basis of</w:t>
      </w:r>
      <w:proofErr w:type="gramEnd"/>
      <w:r>
        <w:t xml:space="preserve"> EU / Member State law. This must be proportionate to the aim pursued, respect the essence of the right to data protection and provide suitable and specific measures to safeguard fundamental rights and the interests of the individual; and</w:t>
      </w:r>
    </w:p>
    <w:p w:rsidR="00F813E5" w:rsidP="00C172FB" w:rsidRDefault="00F813E5" w14:paraId="094A6BED" w14:textId="77777777">
      <w:pPr>
        <w:pStyle w:val="WorkSteps2"/>
      </w:pPr>
      <w:r>
        <w:t>(</w:t>
      </w:r>
      <w:proofErr w:type="gramStart"/>
      <w:r>
        <w:t>in</w:t>
      </w:r>
      <w:proofErr w:type="gramEnd"/>
      <w:r>
        <w:t xml:space="preserve"> each case) </w:t>
      </w:r>
      <w:r w:rsidRPr="00910113">
        <w:t>suitable measures to safeguard the data subject’s rights and freedoms and legitimate interests are in place</w:t>
      </w:r>
      <w:r>
        <w:t>.</w:t>
      </w:r>
    </w:p>
    <w:p w:rsidRPr="006F2AA1" w:rsidR="00F813E5" w:rsidP="00C172FB" w:rsidRDefault="00F813E5" w14:paraId="283DB2FC" w14:textId="77777777">
      <w:pPr>
        <w:pStyle w:val="Heading2"/>
      </w:pPr>
      <w:bookmarkStart w:name="0427_1_12.2A:HTCOMM-VOL_922:HTCOMM-PARA" w:id="71"/>
      <w:bookmarkStart w:name="0427_2_12_2:HTINDEX-VOL_922:HTINDEX-PARA" w:id="72"/>
      <w:bookmarkStart w:name="0427_1_12.2A:HTCOMM-VOL_925:HTCOMM-PARA" w:id="73"/>
      <w:bookmarkStart w:name="0427_2_12_2:HTINDEX-VOL_925:HTINDEX-PARA" w:id="74"/>
      <w:bookmarkStart w:name="0427_1_12.2A:HTCOMM-VOL_926:HTCOMM-PARA" w:id="75"/>
      <w:bookmarkStart w:name="0427_2_12_2:HTINDEX-VOL_926:HTINDEX-PARA" w:id="76"/>
      <w:bookmarkStart w:name="0427_1_12.2A:HTCOMM-VOL_928:HTCOMM-PARA" w:id="77"/>
      <w:bookmarkStart w:name="0427_2_12_2:HTINDEX-VOL_928:HTINDEX-PARA" w:id="78"/>
      <w:bookmarkStart w:name="0427_1_12.2A:HTCOMM-VOL_929:HTCOMM-PARA" w:id="79"/>
      <w:bookmarkStart w:name="0427_2_12_2:HTINDEX-VOL_929:HTINDEX-PARA" w:id="80"/>
      <w:bookmarkStart w:name="0427_1_12.2A:HTCOMM-VOL_932:HTCOMM-PARA" w:id="81"/>
      <w:bookmarkStart w:name="0427_2_12_2:HTINDEX-VOL_932:HTINDEX-PARA" w:id="82"/>
      <w:bookmarkStart w:name="_Toc147812720" w:id="83"/>
      <w:bookmarkEnd w:id="71"/>
      <w:bookmarkEnd w:id="72"/>
      <w:bookmarkEnd w:id="73"/>
      <w:bookmarkEnd w:id="74"/>
      <w:bookmarkEnd w:id="75"/>
      <w:bookmarkEnd w:id="76"/>
      <w:bookmarkEnd w:id="77"/>
      <w:bookmarkEnd w:id="78"/>
      <w:bookmarkEnd w:id="79"/>
      <w:bookmarkEnd w:id="80"/>
      <w:bookmarkEnd w:id="81"/>
      <w:bookmarkEnd w:id="82"/>
      <w:r w:rsidRPr="006F2AA1">
        <w:t>Enforcement</w:t>
      </w:r>
      <w:bookmarkEnd w:id="83"/>
    </w:p>
    <w:p w:rsidR="00F813E5" w:rsidP="00C172FB" w:rsidRDefault="00F813E5" w14:paraId="0D0915E0" w14:textId="77777777">
      <w:pPr>
        <w:pStyle w:val="WorkSteps"/>
      </w:pPr>
      <w:r>
        <w:t xml:space="preserve">If an individual disagrees that we have properly complied with a Right or we fail to respond they may apply to a Court for an order or complain to the ICO in each case requiring us to properly perform the Right. </w:t>
      </w:r>
    </w:p>
    <w:p w:rsidR="00F813E5" w:rsidP="00C172FB" w:rsidRDefault="00F813E5" w14:paraId="7A71F3D5" w14:textId="77777777">
      <w:pPr>
        <w:pStyle w:val="WorkSteps"/>
      </w:pPr>
      <w:r>
        <w:t>If the Court or the ICO agrees with the individual it can:</w:t>
      </w:r>
    </w:p>
    <w:p w:rsidR="00F813E5" w:rsidP="00C172FB" w:rsidRDefault="00F813E5" w14:paraId="5A6BEA7C" w14:textId="77777777">
      <w:pPr>
        <w:pStyle w:val="WorkSteps2"/>
      </w:pPr>
      <w:r>
        <w:t xml:space="preserve">order us to properly carry out the Right and what steps are needed to do this; and </w:t>
      </w:r>
    </w:p>
    <w:p w:rsidR="00F813E5" w:rsidP="00C172FB" w:rsidRDefault="00F813E5" w14:paraId="577E454E" w14:textId="77777777">
      <w:pPr>
        <w:pStyle w:val="WorkSteps2"/>
      </w:pPr>
      <w:r>
        <w:t xml:space="preserve">order us to notify third parties who we have passed the data onto of the </w:t>
      </w:r>
      <w:proofErr w:type="gramStart"/>
      <w:r>
        <w:t>Right;</w:t>
      </w:r>
      <w:proofErr w:type="gramEnd"/>
      <w:r>
        <w:t xml:space="preserve"> </w:t>
      </w:r>
    </w:p>
    <w:p w:rsidR="00F813E5" w:rsidP="00C172FB" w:rsidRDefault="00F813E5" w14:paraId="0919C4D9" w14:textId="77777777">
      <w:pPr>
        <w:pStyle w:val="WorkSteps"/>
      </w:pPr>
      <w:r>
        <w:t xml:space="preserve">A court can also award compensation to the individual for any damage they have suffered </w:t>
      </w:r>
      <w:proofErr w:type="gramStart"/>
      <w:r>
        <w:t>as a result of</w:t>
      </w:r>
      <w:proofErr w:type="gramEnd"/>
      <w:r>
        <w:t xml:space="preserve"> our non-compliance.  The ICO can also impose a civil fine upon us.  These fines can be very substantial.</w:t>
      </w:r>
    </w:p>
    <w:p w:rsidRPr="00520A84" w:rsidR="00F813E5" w:rsidP="00C172FB" w:rsidRDefault="00F813E5" w14:paraId="36189497" w14:textId="77777777">
      <w:pPr>
        <w:pStyle w:val="Heading2"/>
      </w:pPr>
      <w:bookmarkStart w:name="_Toc147812721" w:id="84"/>
      <w:r w:rsidRPr="00520A84">
        <w:t>Deleting personal data in the normal course</w:t>
      </w:r>
      <w:bookmarkEnd w:id="84"/>
      <w:r w:rsidRPr="00520A84">
        <w:t xml:space="preserve"> </w:t>
      </w:r>
    </w:p>
    <w:p w:rsidR="00F813E5" w:rsidP="00C172FB" w:rsidRDefault="00F813E5" w14:paraId="029991F0" w14:textId="77777777">
      <w:pPr>
        <w:pStyle w:val="WorkSteps"/>
      </w:pPr>
      <w:r>
        <w:t xml:space="preserve">We are only required to supply information </w:t>
      </w:r>
      <w:r w:rsidRPr="00D81149">
        <w:t xml:space="preserve">in response to </w:t>
      </w:r>
      <w:r>
        <w:t>an exercise of Rights</w:t>
      </w:r>
      <w:r w:rsidRPr="00D81149">
        <w:t xml:space="preserve"> </w:t>
      </w:r>
      <w:r>
        <w:t xml:space="preserve">that was processed at the date of that request.  However, we are </w:t>
      </w:r>
      <w:r w:rsidRPr="00D81149">
        <w:t>allowed to carry out regular housekeeping activities even if this means delet</w:t>
      </w:r>
      <w:r>
        <w:t>ing</w:t>
      </w:r>
      <w:r w:rsidRPr="00D81149">
        <w:t xml:space="preserve"> or amend</w:t>
      </w:r>
      <w:r>
        <w:t>ing</w:t>
      </w:r>
      <w:r w:rsidRPr="00D81149">
        <w:t xml:space="preserve"> personal data after the receipt of request</w:t>
      </w:r>
      <w:r>
        <w:t xml:space="preserve"> in relation to a Right</w:t>
      </w:r>
      <w:r w:rsidRPr="00D81149">
        <w:t>.</w:t>
      </w:r>
      <w:r>
        <w:t xml:space="preserve"> </w:t>
      </w:r>
      <w:r w:rsidRPr="00D81149">
        <w:t xml:space="preserve"> </w:t>
      </w:r>
    </w:p>
    <w:p w:rsidRPr="002716E3" w:rsidR="00F813E5" w:rsidP="00C172FB" w:rsidRDefault="00F813E5" w14:paraId="0F1DDC8B" w14:textId="77777777">
      <w:pPr>
        <w:pStyle w:val="WorkSteps"/>
      </w:pPr>
      <w:r w:rsidRPr="00D81149">
        <w:t xml:space="preserve">What we </w:t>
      </w:r>
      <w:r>
        <w:t>cannot</w:t>
      </w:r>
      <w:r w:rsidRPr="00D81149">
        <w:t xml:space="preserve"> do is amend or delete data because we do not want to supply</w:t>
      </w:r>
      <w:r>
        <w:t xml:space="preserve"> it or because of the exercise of a Right.  </w:t>
      </w:r>
    </w:p>
    <w:bookmarkEnd w:id="5"/>
    <w:bookmarkEnd w:id="6"/>
    <w:bookmarkEnd w:id="7"/>
    <w:bookmarkEnd w:id="8"/>
    <w:bookmarkEnd w:id="9"/>
    <w:bookmarkEnd w:id="10"/>
    <w:bookmarkEnd w:id="11"/>
    <w:bookmarkEnd w:id="12"/>
    <w:bookmarkEnd w:id="13"/>
    <w:p w:rsidR="00CF39B3" w:rsidRDefault="00CF39B3" w14:paraId="7194DBDC" w14:textId="77777777">
      <w:pPr>
        <w:rPr>
          <w:rFonts w:eastAsiaTheme="majorEastAsia"/>
          <w:b/>
          <w:bCs/>
          <w:szCs w:val="22"/>
        </w:rPr>
      </w:pPr>
    </w:p>
    <w:sectPr w:rsidR="00CF39B3" w:rsidSect="003E00F0">
      <w:headerReference w:type="default" r:id="rId14"/>
      <w:footerReference w:type="default" r:id="rId15"/>
      <w:pgSz w:w="11906" w:h="16838" w:orient="portrait" w:code="9"/>
      <w:pgMar w:top="1260" w:right="851" w:bottom="851" w:left="810" w:header="680" w:footer="680" w:gutter="45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378A2" w:rsidP="00B94D78" w:rsidRDefault="000378A2" w14:paraId="69A72B84" w14:textId="77777777">
      <w:r>
        <w:separator/>
      </w:r>
    </w:p>
  </w:endnote>
  <w:endnote w:type="continuationSeparator" w:id="0">
    <w:p w:rsidR="000378A2" w:rsidP="00B94D78" w:rsidRDefault="000378A2" w14:paraId="436CAC17" w14:textId="77777777">
      <w:r>
        <w:continuationSeparator/>
      </w:r>
    </w:p>
  </w:endnote>
  <w:endnote w:type="continuationNotice" w:id="1">
    <w:p w:rsidR="000378A2" w:rsidRDefault="000378A2" w14:paraId="584112B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Futura Medi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charset w:val="00"/>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2214710"/>
      <w:docPartObj>
        <w:docPartGallery w:val="Page Numbers (Bottom of Page)"/>
        <w:docPartUnique/>
      </w:docPartObj>
    </w:sdtPr>
    <w:sdtEndPr>
      <w:rPr>
        <w:noProof/>
      </w:rPr>
    </w:sdtEndPr>
    <w:sdtContent>
      <w:p w:rsidR="00C172FB" w:rsidRDefault="00C172FB" w14:paraId="2903CBC8"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172FB" w:rsidRDefault="00C172FB" w14:paraId="1231BE6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378A2" w:rsidP="00B94D78" w:rsidRDefault="000378A2" w14:paraId="2929242C" w14:textId="77777777">
      <w:r>
        <w:separator/>
      </w:r>
    </w:p>
  </w:footnote>
  <w:footnote w:type="continuationSeparator" w:id="0">
    <w:p w:rsidR="000378A2" w:rsidP="00B94D78" w:rsidRDefault="000378A2" w14:paraId="5C4EF616" w14:textId="77777777">
      <w:r>
        <w:continuationSeparator/>
      </w:r>
    </w:p>
  </w:footnote>
  <w:footnote w:type="continuationNotice" w:id="1">
    <w:p w:rsidR="000378A2" w:rsidRDefault="000378A2" w14:paraId="29D6DDF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15"/>
      <w:gridCol w:w="3415"/>
      <w:gridCol w:w="3415"/>
    </w:tblGrid>
    <w:tr w:rsidR="0C2247C4" w:rsidTr="0C2247C4" w14:paraId="1D98A063" w14:textId="77777777">
      <w:tc>
        <w:tcPr>
          <w:tcW w:w="3415" w:type="dxa"/>
        </w:tcPr>
        <w:p w:rsidR="0C2247C4" w:rsidP="0C2247C4" w:rsidRDefault="0C2247C4" w14:paraId="56ACBA98" w14:textId="5848F608">
          <w:pPr>
            <w:pStyle w:val="Header"/>
            <w:ind w:left="-115"/>
            <w:jc w:val="left"/>
          </w:pPr>
        </w:p>
      </w:tc>
      <w:tc>
        <w:tcPr>
          <w:tcW w:w="3415" w:type="dxa"/>
        </w:tcPr>
        <w:p w:rsidR="0C2247C4" w:rsidP="0C2247C4" w:rsidRDefault="0C2247C4" w14:paraId="0DF47C9D" w14:textId="26311661">
          <w:pPr>
            <w:pStyle w:val="Header"/>
            <w:jc w:val="center"/>
          </w:pPr>
        </w:p>
      </w:tc>
      <w:tc>
        <w:tcPr>
          <w:tcW w:w="3415" w:type="dxa"/>
        </w:tcPr>
        <w:p w:rsidR="0C2247C4" w:rsidP="0C2247C4" w:rsidRDefault="0C2247C4" w14:paraId="15D1DCA8" w14:textId="459D6C61">
          <w:pPr>
            <w:pStyle w:val="Header"/>
            <w:ind w:right="-115"/>
            <w:jc w:val="right"/>
          </w:pPr>
        </w:p>
      </w:tc>
    </w:tr>
  </w:tbl>
  <w:p w:rsidR="0C2247C4" w:rsidP="0C2247C4" w:rsidRDefault="0C2247C4" w14:paraId="5F5AF818" w14:textId="3F59B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BD6B6E4"/>
    <w:lvl w:ilvl="0">
      <w:start w:val="1"/>
      <w:numFmt w:val="decimal"/>
      <w:pStyle w:val="ListNumber"/>
      <w:lvlText w:val="%1."/>
      <w:lvlJc w:val="left"/>
      <w:pPr>
        <w:tabs>
          <w:tab w:val="num" w:pos="644"/>
        </w:tabs>
        <w:ind w:left="644" w:hanging="360"/>
      </w:pPr>
    </w:lvl>
  </w:abstractNum>
  <w:abstractNum w:abstractNumId="1" w15:restartNumberingAfterBreak="0">
    <w:nsid w:val="006F527E"/>
    <w:multiLevelType w:val="hybridMultilevel"/>
    <w:tmpl w:val="CEB44BF8"/>
    <w:lvl w:ilvl="0" w:tplc="DF30BE80">
      <w:start w:val="1"/>
      <w:numFmt w:val="bullet"/>
      <w:lvlText w:val="•"/>
      <w:lvlJc w:val="left"/>
      <w:pPr>
        <w:tabs>
          <w:tab w:val="num" w:pos="720"/>
        </w:tabs>
        <w:ind w:left="720" w:hanging="360"/>
      </w:pPr>
      <w:rPr>
        <w:rFonts w:hint="default" w:ascii="Arial" w:hAnsi="Arial"/>
      </w:rPr>
    </w:lvl>
    <w:lvl w:ilvl="1" w:tplc="D1E49268">
      <w:start w:val="1259"/>
      <w:numFmt w:val="bullet"/>
      <w:lvlText w:val="•"/>
      <w:lvlJc w:val="left"/>
      <w:pPr>
        <w:tabs>
          <w:tab w:val="num" w:pos="1440"/>
        </w:tabs>
        <w:ind w:left="1440" w:hanging="360"/>
      </w:pPr>
      <w:rPr>
        <w:rFonts w:hint="default" w:ascii="Arial" w:hAnsi="Arial"/>
      </w:rPr>
    </w:lvl>
    <w:lvl w:ilvl="2" w:tplc="0AB06DD0" w:tentative="1">
      <w:start w:val="1"/>
      <w:numFmt w:val="bullet"/>
      <w:lvlText w:val="•"/>
      <w:lvlJc w:val="left"/>
      <w:pPr>
        <w:tabs>
          <w:tab w:val="num" w:pos="2160"/>
        </w:tabs>
        <w:ind w:left="2160" w:hanging="360"/>
      </w:pPr>
      <w:rPr>
        <w:rFonts w:hint="default" w:ascii="Arial" w:hAnsi="Arial"/>
      </w:rPr>
    </w:lvl>
    <w:lvl w:ilvl="3" w:tplc="52F28EE6" w:tentative="1">
      <w:start w:val="1"/>
      <w:numFmt w:val="bullet"/>
      <w:lvlText w:val="•"/>
      <w:lvlJc w:val="left"/>
      <w:pPr>
        <w:tabs>
          <w:tab w:val="num" w:pos="2880"/>
        </w:tabs>
        <w:ind w:left="2880" w:hanging="360"/>
      </w:pPr>
      <w:rPr>
        <w:rFonts w:hint="default" w:ascii="Arial" w:hAnsi="Arial"/>
      </w:rPr>
    </w:lvl>
    <w:lvl w:ilvl="4" w:tplc="77EAC6EE" w:tentative="1">
      <w:start w:val="1"/>
      <w:numFmt w:val="bullet"/>
      <w:lvlText w:val="•"/>
      <w:lvlJc w:val="left"/>
      <w:pPr>
        <w:tabs>
          <w:tab w:val="num" w:pos="3600"/>
        </w:tabs>
        <w:ind w:left="3600" w:hanging="360"/>
      </w:pPr>
      <w:rPr>
        <w:rFonts w:hint="default" w:ascii="Arial" w:hAnsi="Arial"/>
      </w:rPr>
    </w:lvl>
    <w:lvl w:ilvl="5" w:tplc="25684F68" w:tentative="1">
      <w:start w:val="1"/>
      <w:numFmt w:val="bullet"/>
      <w:lvlText w:val="•"/>
      <w:lvlJc w:val="left"/>
      <w:pPr>
        <w:tabs>
          <w:tab w:val="num" w:pos="4320"/>
        </w:tabs>
        <w:ind w:left="4320" w:hanging="360"/>
      </w:pPr>
      <w:rPr>
        <w:rFonts w:hint="default" w:ascii="Arial" w:hAnsi="Arial"/>
      </w:rPr>
    </w:lvl>
    <w:lvl w:ilvl="6" w:tplc="CE10C7F6" w:tentative="1">
      <w:start w:val="1"/>
      <w:numFmt w:val="bullet"/>
      <w:lvlText w:val="•"/>
      <w:lvlJc w:val="left"/>
      <w:pPr>
        <w:tabs>
          <w:tab w:val="num" w:pos="5040"/>
        </w:tabs>
        <w:ind w:left="5040" w:hanging="360"/>
      </w:pPr>
      <w:rPr>
        <w:rFonts w:hint="default" w:ascii="Arial" w:hAnsi="Arial"/>
      </w:rPr>
    </w:lvl>
    <w:lvl w:ilvl="7" w:tplc="CED2EBCC" w:tentative="1">
      <w:start w:val="1"/>
      <w:numFmt w:val="bullet"/>
      <w:lvlText w:val="•"/>
      <w:lvlJc w:val="left"/>
      <w:pPr>
        <w:tabs>
          <w:tab w:val="num" w:pos="5760"/>
        </w:tabs>
        <w:ind w:left="5760" w:hanging="360"/>
      </w:pPr>
      <w:rPr>
        <w:rFonts w:hint="default" w:ascii="Arial" w:hAnsi="Arial"/>
      </w:rPr>
    </w:lvl>
    <w:lvl w:ilvl="8" w:tplc="86F28C86"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86F4DEF"/>
    <w:multiLevelType w:val="hybridMultilevel"/>
    <w:tmpl w:val="B65A1B38"/>
    <w:lvl w:ilvl="0" w:tplc="367ECC64">
      <w:start w:val="1"/>
      <w:numFmt w:val="decimal"/>
      <w:pStyle w:val="References"/>
      <w:lvlText w:val="R%1."/>
      <w:lvlJc w:val="left"/>
      <w:pPr>
        <w:ind w:left="720" w:hanging="360"/>
      </w:pPr>
      <w:rPr>
        <w:rFonts w:hint="default"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7C6FF5"/>
    <w:multiLevelType w:val="hybridMultilevel"/>
    <w:tmpl w:val="D05622F2"/>
    <w:lvl w:ilvl="0" w:tplc="07F0E49A">
      <w:start w:val="1"/>
      <w:numFmt w:val="bullet"/>
      <w:lvlText w:val="•"/>
      <w:lvlJc w:val="left"/>
      <w:pPr>
        <w:tabs>
          <w:tab w:val="num" w:pos="720"/>
        </w:tabs>
        <w:ind w:left="720" w:hanging="360"/>
      </w:pPr>
      <w:rPr>
        <w:rFonts w:hint="default" w:ascii="Arial" w:hAnsi="Arial"/>
      </w:rPr>
    </w:lvl>
    <w:lvl w:ilvl="1" w:tplc="931E72FA">
      <w:start w:val="860"/>
      <w:numFmt w:val="bullet"/>
      <w:lvlText w:val="•"/>
      <w:lvlJc w:val="left"/>
      <w:pPr>
        <w:tabs>
          <w:tab w:val="num" w:pos="1440"/>
        </w:tabs>
        <w:ind w:left="1440" w:hanging="360"/>
      </w:pPr>
      <w:rPr>
        <w:rFonts w:hint="default" w:ascii="Arial" w:hAnsi="Arial"/>
      </w:rPr>
    </w:lvl>
    <w:lvl w:ilvl="2" w:tplc="76284974" w:tentative="1">
      <w:start w:val="1"/>
      <w:numFmt w:val="bullet"/>
      <w:lvlText w:val="•"/>
      <w:lvlJc w:val="left"/>
      <w:pPr>
        <w:tabs>
          <w:tab w:val="num" w:pos="2160"/>
        </w:tabs>
        <w:ind w:left="2160" w:hanging="360"/>
      </w:pPr>
      <w:rPr>
        <w:rFonts w:hint="default" w:ascii="Arial" w:hAnsi="Arial"/>
      </w:rPr>
    </w:lvl>
    <w:lvl w:ilvl="3" w:tplc="601CABF6" w:tentative="1">
      <w:start w:val="1"/>
      <w:numFmt w:val="bullet"/>
      <w:lvlText w:val="•"/>
      <w:lvlJc w:val="left"/>
      <w:pPr>
        <w:tabs>
          <w:tab w:val="num" w:pos="2880"/>
        </w:tabs>
        <w:ind w:left="2880" w:hanging="360"/>
      </w:pPr>
      <w:rPr>
        <w:rFonts w:hint="default" w:ascii="Arial" w:hAnsi="Arial"/>
      </w:rPr>
    </w:lvl>
    <w:lvl w:ilvl="4" w:tplc="6846C494" w:tentative="1">
      <w:start w:val="1"/>
      <w:numFmt w:val="bullet"/>
      <w:lvlText w:val="•"/>
      <w:lvlJc w:val="left"/>
      <w:pPr>
        <w:tabs>
          <w:tab w:val="num" w:pos="3600"/>
        </w:tabs>
        <w:ind w:left="3600" w:hanging="360"/>
      </w:pPr>
      <w:rPr>
        <w:rFonts w:hint="default" w:ascii="Arial" w:hAnsi="Arial"/>
      </w:rPr>
    </w:lvl>
    <w:lvl w:ilvl="5" w:tplc="DE0CF378" w:tentative="1">
      <w:start w:val="1"/>
      <w:numFmt w:val="bullet"/>
      <w:lvlText w:val="•"/>
      <w:lvlJc w:val="left"/>
      <w:pPr>
        <w:tabs>
          <w:tab w:val="num" w:pos="4320"/>
        </w:tabs>
        <w:ind w:left="4320" w:hanging="360"/>
      </w:pPr>
      <w:rPr>
        <w:rFonts w:hint="default" w:ascii="Arial" w:hAnsi="Arial"/>
      </w:rPr>
    </w:lvl>
    <w:lvl w:ilvl="6" w:tplc="0D1A0D98" w:tentative="1">
      <w:start w:val="1"/>
      <w:numFmt w:val="bullet"/>
      <w:lvlText w:val="•"/>
      <w:lvlJc w:val="left"/>
      <w:pPr>
        <w:tabs>
          <w:tab w:val="num" w:pos="5040"/>
        </w:tabs>
        <w:ind w:left="5040" w:hanging="360"/>
      </w:pPr>
      <w:rPr>
        <w:rFonts w:hint="default" w:ascii="Arial" w:hAnsi="Arial"/>
      </w:rPr>
    </w:lvl>
    <w:lvl w:ilvl="7" w:tplc="E2428CCE" w:tentative="1">
      <w:start w:val="1"/>
      <w:numFmt w:val="bullet"/>
      <w:lvlText w:val="•"/>
      <w:lvlJc w:val="left"/>
      <w:pPr>
        <w:tabs>
          <w:tab w:val="num" w:pos="5760"/>
        </w:tabs>
        <w:ind w:left="5760" w:hanging="360"/>
      </w:pPr>
      <w:rPr>
        <w:rFonts w:hint="default" w:ascii="Arial" w:hAnsi="Arial"/>
      </w:rPr>
    </w:lvl>
    <w:lvl w:ilvl="8" w:tplc="3D368B50"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0B2B17DF"/>
    <w:multiLevelType w:val="multilevel"/>
    <w:tmpl w:val="8228A796"/>
    <w:lvl w:ilvl="0">
      <w:start w:val="1"/>
      <w:numFmt w:val="decimal"/>
      <w:pStyle w:val="Level1"/>
      <w:lvlText w:val="%1."/>
      <w:lvlJc w:val="left"/>
      <w:pPr>
        <w:tabs>
          <w:tab w:val="num" w:pos="720"/>
        </w:tabs>
        <w:ind w:left="720" w:hanging="72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800"/>
        </w:tabs>
        <w:ind w:left="1800" w:hanging="108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lvlText w:val="%1.%2.%3.%4"/>
      <w:lvlJc w:val="left"/>
      <w:pPr>
        <w:tabs>
          <w:tab w:val="num" w:pos="3154"/>
        </w:tabs>
        <w:ind w:left="3154" w:hanging="1354"/>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vel5"/>
      <w:lvlText w:val="%1.%2.%3.%4.%5"/>
      <w:lvlJc w:val="left"/>
      <w:pPr>
        <w:tabs>
          <w:tab w:val="num" w:pos="4234"/>
        </w:tabs>
        <w:ind w:left="4234" w:hanging="108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vel6"/>
      <w:lvlText w:val="(%6)"/>
      <w:lvlJc w:val="left"/>
      <w:pPr>
        <w:tabs>
          <w:tab w:val="num" w:pos="4594"/>
        </w:tabs>
        <w:ind w:left="4594" w:hanging="36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2132908"/>
    <w:multiLevelType w:val="hybridMultilevel"/>
    <w:tmpl w:val="93722A5C"/>
    <w:lvl w:ilvl="0" w:tplc="768C40F8">
      <w:start w:val="1"/>
      <w:numFmt w:val="bullet"/>
      <w:lvlText w:val="•"/>
      <w:lvlJc w:val="left"/>
      <w:pPr>
        <w:tabs>
          <w:tab w:val="num" w:pos="720"/>
        </w:tabs>
        <w:ind w:left="720" w:hanging="360"/>
      </w:pPr>
      <w:rPr>
        <w:rFonts w:hint="default" w:ascii="Arial" w:hAnsi="Arial"/>
      </w:rPr>
    </w:lvl>
    <w:lvl w:ilvl="1" w:tplc="DC3C662E">
      <w:start w:val="1259"/>
      <w:numFmt w:val="bullet"/>
      <w:lvlText w:val="•"/>
      <w:lvlJc w:val="left"/>
      <w:pPr>
        <w:tabs>
          <w:tab w:val="num" w:pos="1440"/>
        </w:tabs>
        <w:ind w:left="1440" w:hanging="360"/>
      </w:pPr>
      <w:rPr>
        <w:rFonts w:hint="default" w:ascii="Arial" w:hAnsi="Arial"/>
      </w:rPr>
    </w:lvl>
    <w:lvl w:ilvl="2" w:tplc="7FB6F3F0" w:tentative="1">
      <w:start w:val="1"/>
      <w:numFmt w:val="bullet"/>
      <w:lvlText w:val="•"/>
      <w:lvlJc w:val="left"/>
      <w:pPr>
        <w:tabs>
          <w:tab w:val="num" w:pos="2160"/>
        </w:tabs>
        <w:ind w:left="2160" w:hanging="360"/>
      </w:pPr>
      <w:rPr>
        <w:rFonts w:hint="default" w:ascii="Arial" w:hAnsi="Arial"/>
      </w:rPr>
    </w:lvl>
    <w:lvl w:ilvl="3" w:tplc="E460BB78" w:tentative="1">
      <w:start w:val="1"/>
      <w:numFmt w:val="bullet"/>
      <w:lvlText w:val="•"/>
      <w:lvlJc w:val="left"/>
      <w:pPr>
        <w:tabs>
          <w:tab w:val="num" w:pos="2880"/>
        </w:tabs>
        <w:ind w:left="2880" w:hanging="360"/>
      </w:pPr>
      <w:rPr>
        <w:rFonts w:hint="default" w:ascii="Arial" w:hAnsi="Arial"/>
      </w:rPr>
    </w:lvl>
    <w:lvl w:ilvl="4" w:tplc="59AA2BBA" w:tentative="1">
      <w:start w:val="1"/>
      <w:numFmt w:val="bullet"/>
      <w:lvlText w:val="•"/>
      <w:lvlJc w:val="left"/>
      <w:pPr>
        <w:tabs>
          <w:tab w:val="num" w:pos="3600"/>
        </w:tabs>
        <w:ind w:left="3600" w:hanging="360"/>
      </w:pPr>
      <w:rPr>
        <w:rFonts w:hint="default" w:ascii="Arial" w:hAnsi="Arial"/>
      </w:rPr>
    </w:lvl>
    <w:lvl w:ilvl="5" w:tplc="DD604186" w:tentative="1">
      <w:start w:val="1"/>
      <w:numFmt w:val="bullet"/>
      <w:lvlText w:val="•"/>
      <w:lvlJc w:val="left"/>
      <w:pPr>
        <w:tabs>
          <w:tab w:val="num" w:pos="4320"/>
        </w:tabs>
        <w:ind w:left="4320" w:hanging="360"/>
      </w:pPr>
      <w:rPr>
        <w:rFonts w:hint="default" w:ascii="Arial" w:hAnsi="Arial"/>
      </w:rPr>
    </w:lvl>
    <w:lvl w:ilvl="6" w:tplc="1046C8E4" w:tentative="1">
      <w:start w:val="1"/>
      <w:numFmt w:val="bullet"/>
      <w:lvlText w:val="•"/>
      <w:lvlJc w:val="left"/>
      <w:pPr>
        <w:tabs>
          <w:tab w:val="num" w:pos="5040"/>
        </w:tabs>
        <w:ind w:left="5040" w:hanging="360"/>
      </w:pPr>
      <w:rPr>
        <w:rFonts w:hint="default" w:ascii="Arial" w:hAnsi="Arial"/>
      </w:rPr>
    </w:lvl>
    <w:lvl w:ilvl="7" w:tplc="799CB73C" w:tentative="1">
      <w:start w:val="1"/>
      <w:numFmt w:val="bullet"/>
      <w:lvlText w:val="•"/>
      <w:lvlJc w:val="left"/>
      <w:pPr>
        <w:tabs>
          <w:tab w:val="num" w:pos="5760"/>
        </w:tabs>
        <w:ind w:left="5760" w:hanging="360"/>
      </w:pPr>
      <w:rPr>
        <w:rFonts w:hint="default" w:ascii="Arial" w:hAnsi="Arial"/>
      </w:rPr>
    </w:lvl>
    <w:lvl w:ilvl="8" w:tplc="2A00B224"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195A415C"/>
    <w:multiLevelType w:val="hybridMultilevel"/>
    <w:tmpl w:val="2D0A3BE4"/>
    <w:lvl w:ilvl="0" w:tplc="FAD424F2">
      <w:start w:val="1"/>
      <w:numFmt w:val="bullet"/>
      <w:lvlText w:val="•"/>
      <w:lvlJc w:val="left"/>
      <w:pPr>
        <w:tabs>
          <w:tab w:val="num" w:pos="720"/>
        </w:tabs>
        <w:ind w:left="720" w:hanging="360"/>
      </w:pPr>
      <w:rPr>
        <w:rFonts w:hint="default" w:ascii="Arial" w:hAnsi="Arial"/>
      </w:rPr>
    </w:lvl>
    <w:lvl w:ilvl="1" w:tplc="B9E06E8E" w:tentative="1">
      <w:start w:val="1"/>
      <w:numFmt w:val="bullet"/>
      <w:lvlText w:val="•"/>
      <w:lvlJc w:val="left"/>
      <w:pPr>
        <w:tabs>
          <w:tab w:val="num" w:pos="1440"/>
        </w:tabs>
        <w:ind w:left="1440" w:hanging="360"/>
      </w:pPr>
      <w:rPr>
        <w:rFonts w:hint="default" w:ascii="Arial" w:hAnsi="Arial"/>
      </w:rPr>
    </w:lvl>
    <w:lvl w:ilvl="2" w:tplc="D8189330" w:tentative="1">
      <w:start w:val="1"/>
      <w:numFmt w:val="bullet"/>
      <w:lvlText w:val="•"/>
      <w:lvlJc w:val="left"/>
      <w:pPr>
        <w:tabs>
          <w:tab w:val="num" w:pos="2160"/>
        </w:tabs>
        <w:ind w:left="2160" w:hanging="360"/>
      </w:pPr>
      <w:rPr>
        <w:rFonts w:hint="default" w:ascii="Arial" w:hAnsi="Arial"/>
      </w:rPr>
    </w:lvl>
    <w:lvl w:ilvl="3" w:tplc="27007F4C" w:tentative="1">
      <w:start w:val="1"/>
      <w:numFmt w:val="bullet"/>
      <w:lvlText w:val="•"/>
      <w:lvlJc w:val="left"/>
      <w:pPr>
        <w:tabs>
          <w:tab w:val="num" w:pos="2880"/>
        </w:tabs>
        <w:ind w:left="2880" w:hanging="360"/>
      </w:pPr>
      <w:rPr>
        <w:rFonts w:hint="default" w:ascii="Arial" w:hAnsi="Arial"/>
      </w:rPr>
    </w:lvl>
    <w:lvl w:ilvl="4" w:tplc="088E6A46" w:tentative="1">
      <w:start w:val="1"/>
      <w:numFmt w:val="bullet"/>
      <w:lvlText w:val="•"/>
      <w:lvlJc w:val="left"/>
      <w:pPr>
        <w:tabs>
          <w:tab w:val="num" w:pos="3600"/>
        </w:tabs>
        <w:ind w:left="3600" w:hanging="360"/>
      </w:pPr>
      <w:rPr>
        <w:rFonts w:hint="default" w:ascii="Arial" w:hAnsi="Arial"/>
      </w:rPr>
    </w:lvl>
    <w:lvl w:ilvl="5" w:tplc="72AEFC6A" w:tentative="1">
      <w:start w:val="1"/>
      <w:numFmt w:val="bullet"/>
      <w:lvlText w:val="•"/>
      <w:lvlJc w:val="left"/>
      <w:pPr>
        <w:tabs>
          <w:tab w:val="num" w:pos="4320"/>
        </w:tabs>
        <w:ind w:left="4320" w:hanging="360"/>
      </w:pPr>
      <w:rPr>
        <w:rFonts w:hint="default" w:ascii="Arial" w:hAnsi="Arial"/>
      </w:rPr>
    </w:lvl>
    <w:lvl w:ilvl="6" w:tplc="1F960D28" w:tentative="1">
      <w:start w:val="1"/>
      <w:numFmt w:val="bullet"/>
      <w:lvlText w:val="•"/>
      <w:lvlJc w:val="left"/>
      <w:pPr>
        <w:tabs>
          <w:tab w:val="num" w:pos="5040"/>
        </w:tabs>
        <w:ind w:left="5040" w:hanging="360"/>
      </w:pPr>
      <w:rPr>
        <w:rFonts w:hint="default" w:ascii="Arial" w:hAnsi="Arial"/>
      </w:rPr>
    </w:lvl>
    <w:lvl w:ilvl="7" w:tplc="325A1ECC" w:tentative="1">
      <w:start w:val="1"/>
      <w:numFmt w:val="bullet"/>
      <w:lvlText w:val="•"/>
      <w:lvlJc w:val="left"/>
      <w:pPr>
        <w:tabs>
          <w:tab w:val="num" w:pos="5760"/>
        </w:tabs>
        <w:ind w:left="5760" w:hanging="360"/>
      </w:pPr>
      <w:rPr>
        <w:rFonts w:hint="default" w:ascii="Arial" w:hAnsi="Arial"/>
      </w:rPr>
    </w:lvl>
    <w:lvl w:ilvl="8" w:tplc="B9963DB2"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1D266E19"/>
    <w:multiLevelType w:val="hybridMultilevel"/>
    <w:tmpl w:val="3A903128"/>
    <w:lvl w:ilvl="0" w:tplc="1B447268">
      <w:start w:val="1"/>
      <w:numFmt w:val="bullet"/>
      <w:pStyle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0341FDA"/>
    <w:multiLevelType w:val="multilevel"/>
    <w:tmpl w:val="20341FDA"/>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15:restartNumberingAfterBreak="0">
    <w:nsid w:val="30CE03A0"/>
    <w:multiLevelType w:val="hybridMultilevel"/>
    <w:tmpl w:val="8E8885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61A4047"/>
    <w:multiLevelType w:val="hybridMultilevel"/>
    <w:tmpl w:val="55F40550"/>
    <w:lvl w:ilvl="0" w:tplc="4470E644">
      <w:start w:val="1"/>
      <w:numFmt w:val="bullet"/>
      <w:lvlText w:val="•"/>
      <w:lvlJc w:val="left"/>
      <w:pPr>
        <w:tabs>
          <w:tab w:val="num" w:pos="720"/>
        </w:tabs>
        <w:ind w:left="720" w:hanging="360"/>
      </w:pPr>
      <w:rPr>
        <w:rFonts w:hint="default" w:ascii="Arial" w:hAnsi="Arial"/>
      </w:rPr>
    </w:lvl>
    <w:lvl w:ilvl="1" w:tplc="469C408E" w:tentative="1">
      <w:start w:val="1"/>
      <w:numFmt w:val="bullet"/>
      <w:lvlText w:val="•"/>
      <w:lvlJc w:val="left"/>
      <w:pPr>
        <w:tabs>
          <w:tab w:val="num" w:pos="1440"/>
        </w:tabs>
        <w:ind w:left="1440" w:hanging="360"/>
      </w:pPr>
      <w:rPr>
        <w:rFonts w:hint="default" w:ascii="Arial" w:hAnsi="Arial"/>
      </w:rPr>
    </w:lvl>
    <w:lvl w:ilvl="2" w:tplc="13B69220" w:tentative="1">
      <w:start w:val="1"/>
      <w:numFmt w:val="bullet"/>
      <w:lvlText w:val="•"/>
      <w:lvlJc w:val="left"/>
      <w:pPr>
        <w:tabs>
          <w:tab w:val="num" w:pos="2160"/>
        </w:tabs>
        <w:ind w:left="2160" w:hanging="360"/>
      </w:pPr>
      <w:rPr>
        <w:rFonts w:hint="default" w:ascii="Arial" w:hAnsi="Arial"/>
      </w:rPr>
    </w:lvl>
    <w:lvl w:ilvl="3" w:tplc="7EA88178" w:tentative="1">
      <w:start w:val="1"/>
      <w:numFmt w:val="bullet"/>
      <w:lvlText w:val="•"/>
      <w:lvlJc w:val="left"/>
      <w:pPr>
        <w:tabs>
          <w:tab w:val="num" w:pos="2880"/>
        </w:tabs>
        <w:ind w:left="2880" w:hanging="360"/>
      </w:pPr>
      <w:rPr>
        <w:rFonts w:hint="default" w:ascii="Arial" w:hAnsi="Arial"/>
      </w:rPr>
    </w:lvl>
    <w:lvl w:ilvl="4" w:tplc="65A84070" w:tentative="1">
      <w:start w:val="1"/>
      <w:numFmt w:val="bullet"/>
      <w:lvlText w:val="•"/>
      <w:lvlJc w:val="left"/>
      <w:pPr>
        <w:tabs>
          <w:tab w:val="num" w:pos="3600"/>
        </w:tabs>
        <w:ind w:left="3600" w:hanging="360"/>
      </w:pPr>
      <w:rPr>
        <w:rFonts w:hint="default" w:ascii="Arial" w:hAnsi="Arial"/>
      </w:rPr>
    </w:lvl>
    <w:lvl w:ilvl="5" w:tplc="86B0AD98" w:tentative="1">
      <w:start w:val="1"/>
      <w:numFmt w:val="bullet"/>
      <w:lvlText w:val="•"/>
      <w:lvlJc w:val="left"/>
      <w:pPr>
        <w:tabs>
          <w:tab w:val="num" w:pos="4320"/>
        </w:tabs>
        <w:ind w:left="4320" w:hanging="360"/>
      </w:pPr>
      <w:rPr>
        <w:rFonts w:hint="default" w:ascii="Arial" w:hAnsi="Arial"/>
      </w:rPr>
    </w:lvl>
    <w:lvl w:ilvl="6" w:tplc="25381820" w:tentative="1">
      <w:start w:val="1"/>
      <w:numFmt w:val="bullet"/>
      <w:lvlText w:val="•"/>
      <w:lvlJc w:val="left"/>
      <w:pPr>
        <w:tabs>
          <w:tab w:val="num" w:pos="5040"/>
        </w:tabs>
        <w:ind w:left="5040" w:hanging="360"/>
      </w:pPr>
      <w:rPr>
        <w:rFonts w:hint="default" w:ascii="Arial" w:hAnsi="Arial"/>
      </w:rPr>
    </w:lvl>
    <w:lvl w:ilvl="7" w:tplc="D68EBC18" w:tentative="1">
      <w:start w:val="1"/>
      <w:numFmt w:val="bullet"/>
      <w:lvlText w:val="•"/>
      <w:lvlJc w:val="left"/>
      <w:pPr>
        <w:tabs>
          <w:tab w:val="num" w:pos="5760"/>
        </w:tabs>
        <w:ind w:left="5760" w:hanging="360"/>
      </w:pPr>
      <w:rPr>
        <w:rFonts w:hint="default" w:ascii="Arial" w:hAnsi="Arial"/>
      </w:rPr>
    </w:lvl>
    <w:lvl w:ilvl="8" w:tplc="8840A400"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39843D1D"/>
    <w:multiLevelType w:val="multilevel"/>
    <w:tmpl w:val="3E4EBBCE"/>
    <w:lvl w:ilvl="0">
      <w:start w:val="1"/>
      <w:numFmt w:val="decimal"/>
      <w:pStyle w:val="Heading3"/>
      <w:lvlText w:val="A%1."/>
      <w:lvlJc w:val="left"/>
      <w:pPr>
        <w:ind w:left="360" w:hanging="360"/>
      </w:pPr>
      <w:rPr>
        <w:rFonts w:hint="default"/>
      </w:rPr>
    </w:lvl>
    <w:lvl w:ilvl="1">
      <w:start w:val="1"/>
      <w:numFmt w:val="decimal"/>
      <w:lvlText w:val="%1.%2."/>
      <w:lvlJc w:val="left"/>
      <w:pPr>
        <w:ind w:left="792" w:hanging="432"/>
      </w:pPr>
    </w:lvl>
    <w:lvl w:ilvl="2">
      <w:start w:val="1"/>
      <w:numFmt w:val="decimal"/>
      <w:lvlText w:val="Appendix %3."/>
      <w:lvlJc w:val="left"/>
      <w:pPr>
        <w:ind w:left="10853"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3530AE"/>
    <w:multiLevelType w:val="hybridMultilevel"/>
    <w:tmpl w:val="8354C7C2"/>
    <w:lvl w:ilvl="0" w:tplc="633EB97A">
      <w:start w:val="1"/>
      <w:numFmt w:val="bullet"/>
      <w:lvlText w:val=""/>
      <w:lvlJc w:val="left"/>
      <w:pPr>
        <w:tabs>
          <w:tab w:val="num" w:pos="794"/>
        </w:tabs>
        <w:ind w:left="794" w:hanging="454"/>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452A233A"/>
    <w:multiLevelType w:val="hybridMultilevel"/>
    <w:tmpl w:val="4D0A0754"/>
    <w:lvl w:ilvl="0" w:tplc="93186E6E">
      <w:start w:val="1"/>
      <w:numFmt w:val="bullet"/>
      <w:lvlText w:val="•"/>
      <w:lvlJc w:val="left"/>
      <w:pPr>
        <w:tabs>
          <w:tab w:val="num" w:pos="720"/>
        </w:tabs>
        <w:ind w:left="720" w:hanging="360"/>
      </w:pPr>
      <w:rPr>
        <w:rFonts w:hint="default" w:ascii="Arial" w:hAnsi="Arial"/>
      </w:rPr>
    </w:lvl>
    <w:lvl w:ilvl="1" w:tplc="050AD050">
      <w:start w:val="1259"/>
      <w:numFmt w:val="bullet"/>
      <w:lvlText w:val="•"/>
      <w:lvlJc w:val="left"/>
      <w:pPr>
        <w:tabs>
          <w:tab w:val="num" w:pos="1440"/>
        </w:tabs>
        <w:ind w:left="1440" w:hanging="360"/>
      </w:pPr>
      <w:rPr>
        <w:rFonts w:hint="default" w:ascii="Arial" w:hAnsi="Arial"/>
      </w:rPr>
    </w:lvl>
    <w:lvl w:ilvl="2" w:tplc="37307BC6" w:tentative="1">
      <w:start w:val="1"/>
      <w:numFmt w:val="bullet"/>
      <w:lvlText w:val="•"/>
      <w:lvlJc w:val="left"/>
      <w:pPr>
        <w:tabs>
          <w:tab w:val="num" w:pos="2160"/>
        </w:tabs>
        <w:ind w:left="2160" w:hanging="360"/>
      </w:pPr>
      <w:rPr>
        <w:rFonts w:hint="default" w:ascii="Arial" w:hAnsi="Arial"/>
      </w:rPr>
    </w:lvl>
    <w:lvl w:ilvl="3" w:tplc="CAD61AD0" w:tentative="1">
      <w:start w:val="1"/>
      <w:numFmt w:val="bullet"/>
      <w:lvlText w:val="•"/>
      <w:lvlJc w:val="left"/>
      <w:pPr>
        <w:tabs>
          <w:tab w:val="num" w:pos="2880"/>
        </w:tabs>
        <w:ind w:left="2880" w:hanging="360"/>
      </w:pPr>
      <w:rPr>
        <w:rFonts w:hint="default" w:ascii="Arial" w:hAnsi="Arial"/>
      </w:rPr>
    </w:lvl>
    <w:lvl w:ilvl="4" w:tplc="08003E30" w:tentative="1">
      <w:start w:val="1"/>
      <w:numFmt w:val="bullet"/>
      <w:lvlText w:val="•"/>
      <w:lvlJc w:val="left"/>
      <w:pPr>
        <w:tabs>
          <w:tab w:val="num" w:pos="3600"/>
        </w:tabs>
        <w:ind w:left="3600" w:hanging="360"/>
      </w:pPr>
      <w:rPr>
        <w:rFonts w:hint="default" w:ascii="Arial" w:hAnsi="Arial"/>
      </w:rPr>
    </w:lvl>
    <w:lvl w:ilvl="5" w:tplc="0FF0DDC0" w:tentative="1">
      <w:start w:val="1"/>
      <w:numFmt w:val="bullet"/>
      <w:lvlText w:val="•"/>
      <w:lvlJc w:val="left"/>
      <w:pPr>
        <w:tabs>
          <w:tab w:val="num" w:pos="4320"/>
        </w:tabs>
        <w:ind w:left="4320" w:hanging="360"/>
      </w:pPr>
      <w:rPr>
        <w:rFonts w:hint="default" w:ascii="Arial" w:hAnsi="Arial"/>
      </w:rPr>
    </w:lvl>
    <w:lvl w:ilvl="6" w:tplc="B2003696" w:tentative="1">
      <w:start w:val="1"/>
      <w:numFmt w:val="bullet"/>
      <w:lvlText w:val="•"/>
      <w:lvlJc w:val="left"/>
      <w:pPr>
        <w:tabs>
          <w:tab w:val="num" w:pos="5040"/>
        </w:tabs>
        <w:ind w:left="5040" w:hanging="360"/>
      </w:pPr>
      <w:rPr>
        <w:rFonts w:hint="default" w:ascii="Arial" w:hAnsi="Arial"/>
      </w:rPr>
    </w:lvl>
    <w:lvl w:ilvl="7" w:tplc="649C524A" w:tentative="1">
      <w:start w:val="1"/>
      <w:numFmt w:val="bullet"/>
      <w:lvlText w:val="•"/>
      <w:lvlJc w:val="left"/>
      <w:pPr>
        <w:tabs>
          <w:tab w:val="num" w:pos="5760"/>
        </w:tabs>
        <w:ind w:left="5760" w:hanging="360"/>
      </w:pPr>
      <w:rPr>
        <w:rFonts w:hint="default" w:ascii="Arial" w:hAnsi="Arial"/>
      </w:rPr>
    </w:lvl>
    <w:lvl w:ilvl="8" w:tplc="67DE3A8C"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46463DB8"/>
    <w:multiLevelType w:val="multilevel"/>
    <w:tmpl w:val="46463DB8"/>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15:restartNumberingAfterBreak="0">
    <w:nsid w:val="48E70F31"/>
    <w:multiLevelType w:val="hybridMultilevel"/>
    <w:tmpl w:val="EE1C6EFA"/>
    <w:lvl w:ilvl="0" w:tplc="C562E622">
      <w:start w:val="1"/>
      <w:numFmt w:val="bullet"/>
      <w:lvlText w:val="•"/>
      <w:lvlJc w:val="left"/>
      <w:pPr>
        <w:tabs>
          <w:tab w:val="num" w:pos="720"/>
        </w:tabs>
        <w:ind w:left="720" w:hanging="360"/>
      </w:pPr>
      <w:rPr>
        <w:rFonts w:hint="default" w:ascii="Arial" w:hAnsi="Arial"/>
      </w:rPr>
    </w:lvl>
    <w:lvl w:ilvl="1" w:tplc="61FEEBE6" w:tentative="1">
      <w:start w:val="1"/>
      <w:numFmt w:val="bullet"/>
      <w:lvlText w:val="•"/>
      <w:lvlJc w:val="left"/>
      <w:pPr>
        <w:tabs>
          <w:tab w:val="num" w:pos="1440"/>
        </w:tabs>
        <w:ind w:left="1440" w:hanging="360"/>
      </w:pPr>
      <w:rPr>
        <w:rFonts w:hint="default" w:ascii="Arial" w:hAnsi="Arial"/>
      </w:rPr>
    </w:lvl>
    <w:lvl w:ilvl="2" w:tplc="8564D466" w:tentative="1">
      <w:start w:val="1"/>
      <w:numFmt w:val="bullet"/>
      <w:lvlText w:val="•"/>
      <w:lvlJc w:val="left"/>
      <w:pPr>
        <w:tabs>
          <w:tab w:val="num" w:pos="2160"/>
        </w:tabs>
        <w:ind w:left="2160" w:hanging="360"/>
      </w:pPr>
      <w:rPr>
        <w:rFonts w:hint="default" w:ascii="Arial" w:hAnsi="Arial"/>
      </w:rPr>
    </w:lvl>
    <w:lvl w:ilvl="3" w:tplc="DA34A166" w:tentative="1">
      <w:start w:val="1"/>
      <w:numFmt w:val="bullet"/>
      <w:lvlText w:val="•"/>
      <w:lvlJc w:val="left"/>
      <w:pPr>
        <w:tabs>
          <w:tab w:val="num" w:pos="2880"/>
        </w:tabs>
        <w:ind w:left="2880" w:hanging="360"/>
      </w:pPr>
      <w:rPr>
        <w:rFonts w:hint="default" w:ascii="Arial" w:hAnsi="Arial"/>
      </w:rPr>
    </w:lvl>
    <w:lvl w:ilvl="4" w:tplc="32F6596E" w:tentative="1">
      <w:start w:val="1"/>
      <w:numFmt w:val="bullet"/>
      <w:lvlText w:val="•"/>
      <w:lvlJc w:val="left"/>
      <w:pPr>
        <w:tabs>
          <w:tab w:val="num" w:pos="3600"/>
        </w:tabs>
        <w:ind w:left="3600" w:hanging="360"/>
      </w:pPr>
      <w:rPr>
        <w:rFonts w:hint="default" w:ascii="Arial" w:hAnsi="Arial"/>
      </w:rPr>
    </w:lvl>
    <w:lvl w:ilvl="5" w:tplc="23F6F0DC" w:tentative="1">
      <w:start w:val="1"/>
      <w:numFmt w:val="bullet"/>
      <w:lvlText w:val="•"/>
      <w:lvlJc w:val="left"/>
      <w:pPr>
        <w:tabs>
          <w:tab w:val="num" w:pos="4320"/>
        </w:tabs>
        <w:ind w:left="4320" w:hanging="360"/>
      </w:pPr>
      <w:rPr>
        <w:rFonts w:hint="default" w:ascii="Arial" w:hAnsi="Arial"/>
      </w:rPr>
    </w:lvl>
    <w:lvl w:ilvl="6" w:tplc="C12C5B94" w:tentative="1">
      <w:start w:val="1"/>
      <w:numFmt w:val="bullet"/>
      <w:lvlText w:val="•"/>
      <w:lvlJc w:val="left"/>
      <w:pPr>
        <w:tabs>
          <w:tab w:val="num" w:pos="5040"/>
        </w:tabs>
        <w:ind w:left="5040" w:hanging="360"/>
      </w:pPr>
      <w:rPr>
        <w:rFonts w:hint="default" w:ascii="Arial" w:hAnsi="Arial"/>
      </w:rPr>
    </w:lvl>
    <w:lvl w:ilvl="7" w:tplc="D0EA2E9C" w:tentative="1">
      <w:start w:val="1"/>
      <w:numFmt w:val="bullet"/>
      <w:lvlText w:val="•"/>
      <w:lvlJc w:val="left"/>
      <w:pPr>
        <w:tabs>
          <w:tab w:val="num" w:pos="5760"/>
        </w:tabs>
        <w:ind w:left="5760" w:hanging="360"/>
      </w:pPr>
      <w:rPr>
        <w:rFonts w:hint="default" w:ascii="Arial" w:hAnsi="Arial"/>
      </w:rPr>
    </w:lvl>
    <w:lvl w:ilvl="8" w:tplc="988EF006" w:tentative="1">
      <w:start w:val="1"/>
      <w:numFmt w:val="bullet"/>
      <w:lvlText w:val="•"/>
      <w:lvlJc w:val="left"/>
      <w:pPr>
        <w:tabs>
          <w:tab w:val="num" w:pos="6480"/>
        </w:tabs>
        <w:ind w:left="6480" w:hanging="360"/>
      </w:pPr>
      <w:rPr>
        <w:rFonts w:hint="default" w:ascii="Arial" w:hAnsi="Arial"/>
      </w:rPr>
    </w:lvl>
  </w:abstractNum>
  <w:abstractNum w:abstractNumId="16" w15:restartNumberingAfterBreak="0">
    <w:nsid w:val="4A5A2466"/>
    <w:multiLevelType w:val="hybridMultilevel"/>
    <w:tmpl w:val="58181BE6"/>
    <w:lvl w:ilvl="0" w:tplc="C8E6DE8C">
      <w:start w:val="1"/>
      <w:numFmt w:val="bullet"/>
      <w:pStyle w:val="Normalbullet"/>
      <w:lvlText w:val=""/>
      <w:lvlJc w:val="left"/>
      <w:pPr>
        <w:ind w:left="1800" w:hanging="360"/>
      </w:pPr>
      <w:rPr>
        <w:rFonts w:hint="default" w:ascii="Symbol" w:hAnsi="Symbol"/>
      </w:rPr>
    </w:lvl>
    <w:lvl w:ilvl="1" w:tplc="5E8A2AB0">
      <w:start w:val="1"/>
      <w:numFmt w:val="bullet"/>
      <w:lvlText w:val="o"/>
      <w:lvlJc w:val="left"/>
      <w:pPr>
        <w:ind w:left="2520" w:hanging="360"/>
      </w:pPr>
      <w:rPr>
        <w:rFonts w:hint="default" w:ascii="Courier New" w:hAnsi="Courier New" w:cs="Courier New"/>
      </w:rPr>
    </w:lvl>
    <w:lvl w:ilvl="2" w:tplc="F1BC75AA" w:tentative="1">
      <w:start w:val="1"/>
      <w:numFmt w:val="bullet"/>
      <w:lvlText w:val=""/>
      <w:lvlJc w:val="left"/>
      <w:pPr>
        <w:ind w:left="3240" w:hanging="360"/>
      </w:pPr>
      <w:rPr>
        <w:rFonts w:hint="default" w:ascii="Wingdings" w:hAnsi="Wingdings"/>
      </w:rPr>
    </w:lvl>
    <w:lvl w:ilvl="3" w:tplc="7758067E" w:tentative="1">
      <w:start w:val="1"/>
      <w:numFmt w:val="bullet"/>
      <w:lvlText w:val=""/>
      <w:lvlJc w:val="left"/>
      <w:pPr>
        <w:ind w:left="3960" w:hanging="360"/>
      </w:pPr>
      <w:rPr>
        <w:rFonts w:hint="default" w:ascii="Symbol" w:hAnsi="Symbol"/>
      </w:rPr>
    </w:lvl>
    <w:lvl w:ilvl="4" w:tplc="51801334" w:tentative="1">
      <w:start w:val="1"/>
      <w:numFmt w:val="bullet"/>
      <w:lvlText w:val="o"/>
      <w:lvlJc w:val="left"/>
      <w:pPr>
        <w:ind w:left="4680" w:hanging="360"/>
      </w:pPr>
      <w:rPr>
        <w:rFonts w:hint="default" w:ascii="Courier New" w:hAnsi="Courier New" w:cs="Courier New"/>
      </w:rPr>
    </w:lvl>
    <w:lvl w:ilvl="5" w:tplc="03504C80" w:tentative="1">
      <w:start w:val="1"/>
      <w:numFmt w:val="bullet"/>
      <w:lvlText w:val=""/>
      <w:lvlJc w:val="left"/>
      <w:pPr>
        <w:ind w:left="5400" w:hanging="360"/>
      </w:pPr>
      <w:rPr>
        <w:rFonts w:hint="default" w:ascii="Wingdings" w:hAnsi="Wingdings"/>
      </w:rPr>
    </w:lvl>
    <w:lvl w:ilvl="6" w:tplc="30E88D2E" w:tentative="1">
      <w:start w:val="1"/>
      <w:numFmt w:val="bullet"/>
      <w:lvlText w:val=""/>
      <w:lvlJc w:val="left"/>
      <w:pPr>
        <w:ind w:left="6120" w:hanging="360"/>
      </w:pPr>
      <w:rPr>
        <w:rFonts w:hint="default" w:ascii="Symbol" w:hAnsi="Symbol"/>
      </w:rPr>
    </w:lvl>
    <w:lvl w:ilvl="7" w:tplc="874852F0" w:tentative="1">
      <w:start w:val="1"/>
      <w:numFmt w:val="bullet"/>
      <w:lvlText w:val="o"/>
      <w:lvlJc w:val="left"/>
      <w:pPr>
        <w:ind w:left="6840" w:hanging="360"/>
      </w:pPr>
      <w:rPr>
        <w:rFonts w:hint="default" w:ascii="Courier New" w:hAnsi="Courier New" w:cs="Courier New"/>
      </w:rPr>
    </w:lvl>
    <w:lvl w:ilvl="8" w:tplc="23D4D6DA" w:tentative="1">
      <w:start w:val="1"/>
      <w:numFmt w:val="bullet"/>
      <w:lvlText w:val=""/>
      <w:lvlJc w:val="left"/>
      <w:pPr>
        <w:ind w:left="7560" w:hanging="360"/>
      </w:pPr>
      <w:rPr>
        <w:rFonts w:hint="default" w:ascii="Wingdings" w:hAnsi="Wingdings"/>
      </w:rPr>
    </w:lvl>
  </w:abstractNum>
  <w:abstractNum w:abstractNumId="17" w15:restartNumberingAfterBreak="0">
    <w:nsid w:val="4DBB4822"/>
    <w:multiLevelType w:val="multilevel"/>
    <w:tmpl w:val="4DBB4822"/>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8" w15:restartNumberingAfterBreak="0">
    <w:nsid w:val="4EBD62D6"/>
    <w:multiLevelType w:val="hybridMultilevel"/>
    <w:tmpl w:val="ACD01C7E"/>
    <w:lvl w:ilvl="0" w:tplc="6ACCB636">
      <w:start w:val="1"/>
      <w:numFmt w:val="bullet"/>
      <w:pStyle w:val="ListParagraph"/>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F8157BF"/>
    <w:multiLevelType w:val="multilevel"/>
    <w:tmpl w:val="B648682E"/>
    <w:lvl w:ilvl="0">
      <w:start w:val="1"/>
      <w:numFmt w:val="decimal"/>
      <w:pStyle w:val="bullet0"/>
      <w:lvlText w:val="%1."/>
      <w:lvlJc w:val="left"/>
      <w:pPr>
        <w:ind w:left="1004"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15:restartNumberingAfterBreak="0">
    <w:nsid w:val="53EC56B2"/>
    <w:multiLevelType w:val="hybridMultilevel"/>
    <w:tmpl w:val="43B62BDE"/>
    <w:lvl w:ilvl="0" w:tplc="56FEE398">
      <w:start w:val="1"/>
      <w:numFmt w:val="bullet"/>
      <w:lvlText w:val="•"/>
      <w:lvlJc w:val="left"/>
      <w:pPr>
        <w:tabs>
          <w:tab w:val="num" w:pos="720"/>
        </w:tabs>
        <w:ind w:left="720" w:hanging="360"/>
      </w:pPr>
      <w:rPr>
        <w:rFonts w:hint="default" w:ascii="Arial" w:hAnsi="Arial"/>
      </w:rPr>
    </w:lvl>
    <w:lvl w:ilvl="1" w:tplc="DF380904" w:tentative="1">
      <w:start w:val="1"/>
      <w:numFmt w:val="bullet"/>
      <w:lvlText w:val="•"/>
      <w:lvlJc w:val="left"/>
      <w:pPr>
        <w:tabs>
          <w:tab w:val="num" w:pos="1440"/>
        </w:tabs>
        <w:ind w:left="1440" w:hanging="360"/>
      </w:pPr>
      <w:rPr>
        <w:rFonts w:hint="default" w:ascii="Arial" w:hAnsi="Arial"/>
      </w:rPr>
    </w:lvl>
    <w:lvl w:ilvl="2" w:tplc="20048C62" w:tentative="1">
      <w:start w:val="1"/>
      <w:numFmt w:val="bullet"/>
      <w:lvlText w:val="•"/>
      <w:lvlJc w:val="left"/>
      <w:pPr>
        <w:tabs>
          <w:tab w:val="num" w:pos="2160"/>
        </w:tabs>
        <w:ind w:left="2160" w:hanging="360"/>
      </w:pPr>
      <w:rPr>
        <w:rFonts w:hint="default" w:ascii="Arial" w:hAnsi="Arial"/>
      </w:rPr>
    </w:lvl>
    <w:lvl w:ilvl="3" w:tplc="F5CC5A72" w:tentative="1">
      <w:start w:val="1"/>
      <w:numFmt w:val="bullet"/>
      <w:lvlText w:val="•"/>
      <w:lvlJc w:val="left"/>
      <w:pPr>
        <w:tabs>
          <w:tab w:val="num" w:pos="2880"/>
        </w:tabs>
        <w:ind w:left="2880" w:hanging="360"/>
      </w:pPr>
      <w:rPr>
        <w:rFonts w:hint="default" w:ascii="Arial" w:hAnsi="Arial"/>
      </w:rPr>
    </w:lvl>
    <w:lvl w:ilvl="4" w:tplc="433E1DEC" w:tentative="1">
      <w:start w:val="1"/>
      <w:numFmt w:val="bullet"/>
      <w:lvlText w:val="•"/>
      <w:lvlJc w:val="left"/>
      <w:pPr>
        <w:tabs>
          <w:tab w:val="num" w:pos="3600"/>
        </w:tabs>
        <w:ind w:left="3600" w:hanging="360"/>
      </w:pPr>
      <w:rPr>
        <w:rFonts w:hint="default" w:ascii="Arial" w:hAnsi="Arial"/>
      </w:rPr>
    </w:lvl>
    <w:lvl w:ilvl="5" w:tplc="58285E4E" w:tentative="1">
      <w:start w:val="1"/>
      <w:numFmt w:val="bullet"/>
      <w:lvlText w:val="•"/>
      <w:lvlJc w:val="left"/>
      <w:pPr>
        <w:tabs>
          <w:tab w:val="num" w:pos="4320"/>
        </w:tabs>
        <w:ind w:left="4320" w:hanging="360"/>
      </w:pPr>
      <w:rPr>
        <w:rFonts w:hint="default" w:ascii="Arial" w:hAnsi="Arial"/>
      </w:rPr>
    </w:lvl>
    <w:lvl w:ilvl="6" w:tplc="5A26C8D0" w:tentative="1">
      <w:start w:val="1"/>
      <w:numFmt w:val="bullet"/>
      <w:lvlText w:val="•"/>
      <w:lvlJc w:val="left"/>
      <w:pPr>
        <w:tabs>
          <w:tab w:val="num" w:pos="5040"/>
        </w:tabs>
        <w:ind w:left="5040" w:hanging="360"/>
      </w:pPr>
      <w:rPr>
        <w:rFonts w:hint="default" w:ascii="Arial" w:hAnsi="Arial"/>
      </w:rPr>
    </w:lvl>
    <w:lvl w:ilvl="7" w:tplc="49826A2A" w:tentative="1">
      <w:start w:val="1"/>
      <w:numFmt w:val="bullet"/>
      <w:lvlText w:val="•"/>
      <w:lvlJc w:val="left"/>
      <w:pPr>
        <w:tabs>
          <w:tab w:val="num" w:pos="5760"/>
        </w:tabs>
        <w:ind w:left="5760" w:hanging="360"/>
      </w:pPr>
      <w:rPr>
        <w:rFonts w:hint="default" w:ascii="Arial" w:hAnsi="Arial"/>
      </w:rPr>
    </w:lvl>
    <w:lvl w:ilvl="8" w:tplc="58BEE76C" w:tentative="1">
      <w:start w:val="1"/>
      <w:numFmt w:val="bullet"/>
      <w:lvlText w:val="•"/>
      <w:lvlJc w:val="left"/>
      <w:pPr>
        <w:tabs>
          <w:tab w:val="num" w:pos="6480"/>
        </w:tabs>
        <w:ind w:left="6480" w:hanging="360"/>
      </w:pPr>
      <w:rPr>
        <w:rFonts w:hint="default" w:ascii="Arial" w:hAnsi="Arial"/>
      </w:rPr>
    </w:lvl>
  </w:abstractNum>
  <w:abstractNum w:abstractNumId="21" w15:restartNumberingAfterBreak="0">
    <w:nsid w:val="570A5A1D"/>
    <w:multiLevelType w:val="multilevel"/>
    <w:tmpl w:val="570A5A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74EF52A"/>
    <w:multiLevelType w:val="singleLevel"/>
    <w:tmpl w:val="574EF52A"/>
    <w:lvl w:ilvl="0">
      <w:start w:val="1"/>
      <w:numFmt w:val="upperLetter"/>
      <w:suff w:val="space"/>
      <w:lvlText w:val="%1."/>
      <w:lvlJc w:val="left"/>
    </w:lvl>
  </w:abstractNum>
  <w:abstractNum w:abstractNumId="23" w15:restartNumberingAfterBreak="0">
    <w:nsid w:val="574EF62F"/>
    <w:multiLevelType w:val="singleLevel"/>
    <w:tmpl w:val="574EF62F"/>
    <w:lvl w:ilvl="0">
      <w:start w:val="1"/>
      <w:numFmt w:val="upperLetter"/>
      <w:suff w:val="space"/>
      <w:lvlText w:val="%1."/>
      <w:lvlJc w:val="left"/>
    </w:lvl>
  </w:abstractNum>
  <w:abstractNum w:abstractNumId="24" w15:restartNumberingAfterBreak="0">
    <w:nsid w:val="579776A0"/>
    <w:multiLevelType w:val="hybridMultilevel"/>
    <w:tmpl w:val="5936CE98"/>
    <w:lvl w:ilvl="0" w:tplc="5CDE132A">
      <w:start w:val="1"/>
      <w:numFmt w:val="bullet"/>
      <w:lvlText w:val="•"/>
      <w:lvlJc w:val="left"/>
      <w:pPr>
        <w:tabs>
          <w:tab w:val="num" w:pos="720"/>
        </w:tabs>
        <w:ind w:left="720" w:hanging="360"/>
      </w:pPr>
      <w:rPr>
        <w:rFonts w:hint="default" w:ascii="Arial" w:hAnsi="Arial"/>
      </w:rPr>
    </w:lvl>
    <w:lvl w:ilvl="1" w:tplc="978C6D3A" w:tentative="1">
      <w:start w:val="1"/>
      <w:numFmt w:val="bullet"/>
      <w:lvlText w:val="•"/>
      <w:lvlJc w:val="left"/>
      <w:pPr>
        <w:tabs>
          <w:tab w:val="num" w:pos="1440"/>
        </w:tabs>
        <w:ind w:left="1440" w:hanging="360"/>
      </w:pPr>
      <w:rPr>
        <w:rFonts w:hint="default" w:ascii="Arial" w:hAnsi="Arial"/>
      </w:rPr>
    </w:lvl>
    <w:lvl w:ilvl="2" w:tplc="CFCE8F42" w:tentative="1">
      <w:start w:val="1"/>
      <w:numFmt w:val="bullet"/>
      <w:lvlText w:val="•"/>
      <w:lvlJc w:val="left"/>
      <w:pPr>
        <w:tabs>
          <w:tab w:val="num" w:pos="2160"/>
        </w:tabs>
        <w:ind w:left="2160" w:hanging="360"/>
      </w:pPr>
      <w:rPr>
        <w:rFonts w:hint="default" w:ascii="Arial" w:hAnsi="Arial"/>
      </w:rPr>
    </w:lvl>
    <w:lvl w:ilvl="3" w:tplc="71D0CD70" w:tentative="1">
      <w:start w:val="1"/>
      <w:numFmt w:val="bullet"/>
      <w:lvlText w:val="•"/>
      <w:lvlJc w:val="left"/>
      <w:pPr>
        <w:tabs>
          <w:tab w:val="num" w:pos="2880"/>
        </w:tabs>
        <w:ind w:left="2880" w:hanging="360"/>
      </w:pPr>
      <w:rPr>
        <w:rFonts w:hint="default" w:ascii="Arial" w:hAnsi="Arial"/>
      </w:rPr>
    </w:lvl>
    <w:lvl w:ilvl="4" w:tplc="F43C25B4" w:tentative="1">
      <w:start w:val="1"/>
      <w:numFmt w:val="bullet"/>
      <w:lvlText w:val="•"/>
      <w:lvlJc w:val="left"/>
      <w:pPr>
        <w:tabs>
          <w:tab w:val="num" w:pos="3600"/>
        </w:tabs>
        <w:ind w:left="3600" w:hanging="360"/>
      </w:pPr>
      <w:rPr>
        <w:rFonts w:hint="default" w:ascii="Arial" w:hAnsi="Arial"/>
      </w:rPr>
    </w:lvl>
    <w:lvl w:ilvl="5" w:tplc="BBF88D26" w:tentative="1">
      <w:start w:val="1"/>
      <w:numFmt w:val="bullet"/>
      <w:lvlText w:val="•"/>
      <w:lvlJc w:val="left"/>
      <w:pPr>
        <w:tabs>
          <w:tab w:val="num" w:pos="4320"/>
        </w:tabs>
        <w:ind w:left="4320" w:hanging="360"/>
      </w:pPr>
      <w:rPr>
        <w:rFonts w:hint="default" w:ascii="Arial" w:hAnsi="Arial"/>
      </w:rPr>
    </w:lvl>
    <w:lvl w:ilvl="6" w:tplc="8BD03BF6" w:tentative="1">
      <w:start w:val="1"/>
      <w:numFmt w:val="bullet"/>
      <w:lvlText w:val="•"/>
      <w:lvlJc w:val="left"/>
      <w:pPr>
        <w:tabs>
          <w:tab w:val="num" w:pos="5040"/>
        </w:tabs>
        <w:ind w:left="5040" w:hanging="360"/>
      </w:pPr>
      <w:rPr>
        <w:rFonts w:hint="default" w:ascii="Arial" w:hAnsi="Arial"/>
      </w:rPr>
    </w:lvl>
    <w:lvl w:ilvl="7" w:tplc="98A69BB4" w:tentative="1">
      <w:start w:val="1"/>
      <w:numFmt w:val="bullet"/>
      <w:lvlText w:val="•"/>
      <w:lvlJc w:val="left"/>
      <w:pPr>
        <w:tabs>
          <w:tab w:val="num" w:pos="5760"/>
        </w:tabs>
        <w:ind w:left="5760" w:hanging="360"/>
      </w:pPr>
      <w:rPr>
        <w:rFonts w:hint="default" w:ascii="Arial" w:hAnsi="Arial"/>
      </w:rPr>
    </w:lvl>
    <w:lvl w:ilvl="8" w:tplc="B9D0DC24" w:tentative="1">
      <w:start w:val="1"/>
      <w:numFmt w:val="bullet"/>
      <w:lvlText w:val="•"/>
      <w:lvlJc w:val="left"/>
      <w:pPr>
        <w:tabs>
          <w:tab w:val="num" w:pos="6480"/>
        </w:tabs>
        <w:ind w:left="6480" w:hanging="360"/>
      </w:pPr>
      <w:rPr>
        <w:rFonts w:hint="default" w:ascii="Arial" w:hAnsi="Arial"/>
      </w:rPr>
    </w:lvl>
  </w:abstractNum>
  <w:abstractNum w:abstractNumId="25" w15:restartNumberingAfterBreak="0">
    <w:nsid w:val="67DE01E0"/>
    <w:multiLevelType w:val="hybridMultilevel"/>
    <w:tmpl w:val="76121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060C0B"/>
    <w:multiLevelType w:val="hybridMultilevel"/>
    <w:tmpl w:val="6006225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6F240EA2"/>
    <w:multiLevelType w:val="multilevel"/>
    <w:tmpl w:val="2280DF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12A20AC"/>
    <w:multiLevelType w:val="multilevel"/>
    <w:tmpl w:val="AADE7444"/>
    <w:lvl w:ilvl="0">
      <w:start w:val="1"/>
      <w:numFmt w:val="decimal"/>
      <w:pStyle w:val="Heading1"/>
      <w:lvlText w:val="%1."/>
      <w:lvlJc w:val="left"/>
      <w:pPr>
        <w:ind w:left="360" w:hanging="360"/>
      </w:pPr>
    </w:lvl>
    <w:lvl w:ilvl="1">
      <w:start w:val="1"/>
      <w:numFmt w:val="decimal"/>
      <w:pStyle w:val="Heading2"/>
      <w:lvlText w:val="%1.%2."/>
      <w:lvlJc w:val="left"/>
      <w:pPr>
        <w:ind w:left="432" w:hanging="432"/>
      </w:pPr>
    </w:lvl>
    <w:lvl w:ilvl="2">
      <w:start w:val="1"/>
      <w:numFmt w:val="decimal"/>
      <w:pStyle w:val="WorkSteps"/>
      <w:lvlText w:val="%1.%2.%3."/>
      <w:lvlJc w:val="left"/>
      <w:pPr>
        <w:ind w:left="1224" w:hanging="504"/>
      </w:pPr>
    </w:lvl>
    <w:lvl w:ilvl="3">
      <w:start w:val="1"/>
      <w:numFmt w:val="decimal"/>
      <w:pStyle w:val="WorkSteps2"/>
      <w:lvlText w:val="%1.%2.%3.%4."/>
      <w:lvlJc w:val="left"/>
      <w:pPr>
        <w:ind w:left="1728" w:hanging="648"/>
      </w:pPr>
    </w:lvl>
    <w:lvl w:ilvl="4">
      <w:start w:val="1"/>
      <w:numFmt w:val="decimal"/>
      <w:pStyle w:val="WorkStep3"/>
      <w:lvlText w:val="%1.%2.%3.%4.%5."/>
      <w:lvlJc w:val="left"/>
      <w:pPr>
        <w:ind w:left="2232" w:hanging="792"/>
      </w:pPr>
    </w:lvl>
    <w:lvl w:ilvl="5">
      <w:start w:val="1"/>
      <w:numFmt w:val="decimal"/>
      <w:pStyle w:val="Worksteps6"/>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EC21F9D"/>
    <w:multiLevelType w:val="hybridMultilevel"/>
    <w:tmpl w:val="09E273CE"/>
    <w:lvl w:ilvl="0" w:tplc="1736B37C">
      <w:start w:val="1"/>
      <w:numFmt w:val="bullet"/>
      <w:lvlText w:val="•"/>
      <w:lvlJc w:val="left"/>
      <w:pPr>
        <w:tabs>
          <w:tab w:val="num" w:pos="720"/>
        </w:tabs>
        <w:ind w:left="720" w:hanging="360"/>
      </w:pPr>
      <w:rPr>
        <w:rFonts w:hint="default" w:ascii="Arial" w:hAnsi="Arial"/>
      </w:rPr>
    </w:lvl>
    <w:lvl w:ilvl="1" w:tplc="3198FDA6">
      <w:start w:val="1259"/>
      <w:numFmt w:val="bullet"/>
      <w:lvlText w:val="•"/>
      <w:lvlJc w:val="left"/>
      <w:pPr>
        <w:tabs>
          <w:tab w:val="num" w:pos="1440"/>
        </w:tabs>
        <w:ind w:left="1440" w:hanging="360"/>
      </w:pPr>
      <w:rPr>
        <w:rFonts w:hint="default" w:ascii="Arial" w:hAnsi="Arial"/>
      </w:rPr>
    </w:lvl>
    <w:lvl w:ilvl="2" w:tplc="839C8BB8" w:tentative="1">
      <w:start w:val="1"/>
      <w:numFmt w:val="bullet"/>
      <w:lvlText w:val="•"/>
      <w:lvlJc w:val="left"/>
      <w:pPr>
        <w:tabs>
          <w:tab w:val="num" w:pos="2160"/>
        </w:tabs>
        <w:ind w:left="2160" w:hanging="360"/>
      </w:pPr>
      <w:rPr>
        <w:rFonts w:hint="default" w:ascii="Arial" w:hAnsi="Arial"/>
      </w:rPr>
    </w:lvl>
    <w:lvl w:ilvl="3" w:tplc="7E2E4478" w:tentative="1">
      <w:start w:val="1"/>
      <w:numFmt w:val="bullet"/>
      <w:lvlText w:val="•"/>
      <w:lvlJc w:val="left"/>
      <w:pPr>
        <w:tabs>
          <w:tab w:val="num" w:pos="2880"/>
        </w:tabs>
        <w:ind w:left="2880" w:hanging="360"/>
      </w:pPr>
      <w:rPr>
        <w:rFonts w:hint="default" w:ascii="Arial" w:hAnsi="Arial"/>
      </w:rPr>
    </w:lvl>
    <w:lvl w:ilvl="4" w:tplc="3CE20EA2" w:tentative="1">
      <w:start w:val="1"/>
      <w:numFmt w:val="bullet"/>
      <w:lvlText w:val="•"/>
      <w:lvlJc w:val="left"/>
      <w:pPr>
        <w:tabs>
          <w:tab w:val="num" w:pos="3600"/>
        </w:tabs>
        <w:ind w:left="3600" w:hanging="360"/>
      </w:pPr>
      <w:rPr>
        <w:rFonts w:hint="default" w:ascii="Arial" w:hAnsi="Arial"/>
      </w:rPr>
    </w:lvl>
    <w:lvl w:ilvl="5" w:tplc="D30E4916" w:tentative="1">
      <w:start w:val="1"/>
      <w:numFmt w:val="bullet"/>
      <w:lvlText w:val="•"/>
      <w:lvlJc w:val="left"/>
      <w:pPr>
        <w:tabs>
          <w:tab w:val="num" w:pos="4320"/>
        </w:tabs>
        <w:ind w:left="4320" w:hanging="360"/>
      </w:pPr>
      <w:rPr>
        <w:rFonts w:hint="default" w:ascii="Arial" w:hAnsi="Arial"/>
      </w:rPr>
    </w:lvl>
    <w:lvl w:ilvl="6" w:tplc="5A0E2480" w:tentative="1">
      <w:start w:val="1"/>
      <w:numFmt w:val="bullet"/>
      <w:lvlText w:val="•"/>
      <w:lvlJc w:val="left"/>
      <w:pPr>
        <w:tabs>
          <w:tab w:val="num" w:pos="5040"/>
        </w:tabs>
        <w:ind w:left="5040" w:hanging="360"/>
      </w:pPr>
      <w:rPr>
        <w:rFonts w:hint="default" w:ascii="Arial" w:hAnsi="Arial"/>
      </w:rPr>
    </w:lvl>
    <w:lvl w:ilvl="7" w:tplc="9362C0A8" w:tentative="1">
      <w:start w:val="1"/>
      <w:numFmt w:val="bullet"/>
      <w:lvlText w:val="•"/>
      <w:lvlJc w:val="left"/>
      <w:pPr>
        <w:tabs>
          <w:tab w:val="num" w:pos="5760"/>
        </w:tabs>
        <w:ind w:left="5760" w:hanging="360"/>
      </w:pPr>
      <w:rPr>
        <w:rFonts w:hint="default" w:ascii="Arial" w:hAnsi="Arial"/>
      </w:rPr>
    </w:lvl>
    <w:lvl w:ilvl="8" w:tplc="69844DCA" w:tentative="1">
      <w:start w:val="1"/>
      <w:numFmt w:val="bullet"/>
      <w:lvlText w:val="•"/>
      <w:lvlJc w:val="left"/>
      <w:pPr>
        <w:tabs>
          <w:tab w:val="num" w:pos="6480"/>
        </w:tabs>
        <w:ind w:left="6480" w:hanging="360"/>
      </w:pPr>
      <w:rPr>
        <w:rFonts w:hint="default" w:ascii="Arial" w:hAnsi="Arial"/>
      </w:rPr>
    </w:lvl>
  </w:abstractNum>
  <w:abstractNum w:abstractNumId="30" w15:restartNumberingAfterBreak="0">
    <w:nsid w:val="7F384F99"/>
    <w:multiLevelType w:val="multilevel"/>
    <w:tmpl w:val="B6882D86"/>
    <w:lvl w:ilvl="0">
      <w:start w:val="1"/>
      <w:numFmt w:val="bullet"/>
      <w:pStyle w:val="Bullet1"/>
      <w:lvlText w:val=""/>
      <w:lvlJc w:val="left"/>
      <w:pPr>
        <w:tabs>
          <w:tab w:val="num" w:pos="720"/>
        </w:tabs>
        <w:ind w:left="720" w:hanging="720"/>
      </w:pPr>
      <w:rPr>
        <w:rFonts w:hint="default" w:ascii="Symbol" w:hAnsi="Symbol"/>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800"/>
        </w:tabs>
        <w:ind w:left="1800" w:hanging="1080"/>
      </w:pPr>
      <w:rPr>
        <w:rFonts w:hint="default" w:ascii="Symbol" w:hAnsi="Symbol"/>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3154"/>
        </w:tabs>
        <w:ind w:left="3154" w:hanging="1354"/>
      </w:pPr>
      <w:rPr>
        <w:rFonts w:hint="default" w:ascii="Symbol" w:hAnsi="Symbol"/>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4234"/>
        </w:tabs>
        <w:ind w:left="4234" w:hanging="1080"/>
      </w:pPr>
      <w:rPr>
        <w:rFonts w:hint="default" w:ascii="Symbol" w:hAnsi="Symbol"/>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4954"/>
        </w:tabs>
        <w:ind w:left="4954" w:hanging="720"/>
      </w:pPr>
      <w:rPr>
        <w:rFonts w:hint="default" w:ascii="Symbol" w:hAnsi="Symbol"/>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5674"/>
        </w:tabs>
        <w:ind w:left="5674" w:hanging="720"/>
      </w:pPr>
      <w:rPr>
        <w:rFonts w:hint="default" w:ascii="Symbol" w:hAnsi="Symbol"/>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7FCA4456"/>
    <w:multiLevelType w:val="multilevel"/>
    <w:tmpl w:val="7FCA4456"/>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143855050">
    <w:abstractNumId w:val="28"/>
  </w:num>
  <w:num w:numId="2" w16cid:durableId="459541090">
    <w:abstractNumId w:val="16"/>
  </w:num>
  <w:num w:numId="3" w16cid:durableId="660279435">
    <w:abstractNumId w:val="11"/>
  </w:num>
  <w:num w:numId="4" w16cid:durableId="1375229885">
    <w:abstractNumId w:val="19"/>
  </w:num>
  <w:num w:numId="5" w16cid:durableId="124734752">
    <w:abstractNumId w:val="7"/>
  </w:num>
  <w:num w:numId="6" w16cid:durableId="942421139">
    <w:abstractNumId w:val="0"/>
  </w:num>
  <w:num w:numId="7" w16cid:durableId="1334727060">
    <w:abstractNumId w:val="18"/>
  </w:num>
  <w:num w:numId="8" w16cid:durableId="2034770552">
    <w:abstractNumId w:val="2"/>
  </w:num>
  <w:num w:numId="9" w16cid:durableId="826171952">
    <w:abstractNumId w:val="22"/>
  </w:num>
  <w:num w:numId="10" w16cid:durableId="1613510636">
    <w:abstractNumId w:val="23"/>
  </w:num>
  <w:num w:numId="11" w16cid:durableId="1853227920">
    <w:abstractNumId w:val="21"/>
  </w:num>
  <w:num w:numId="12" w16cid:durableId="1523201378">
    <w:abstractNumId w:val="8"/>
  </w:num>
  <w:num w:numId="13" w16cid:durableId="682050953">
    <w:abstractNumId w:val="17"/>
  </w:num>
  <w:num w:numId="14" w16cid:durableId="1626815248">
    <w:abstractNumId w:val="31"/>
  </w:num>
  <w:num w:numId="15" w16cid:durableId="369231669">
    <w:abstractNumId w:val="14"/>
  </w:num>
  <w:num w:numId="16" w16cid:durableId="1613854726">
    <w:abstractNumId w:val="3"/>
  </w:num>
  <w:num w:numId="17" w16cid:durableId="283848973">
    <w:abstractNumId w:val="13"/>
  </w:num>
  <w:num w:numId="18" w16cid:durableId="1671835383">
    <w:abstractNumId w:val="29"/>
  </w:num>
  <w:num w:numId="19" w16cid:durableId="1933858780">
    <w:abstractNumId w:val="1"/>
  </w:num>
  <w:num w:numId="20" w16cid:durableId="359355274">
    <w:abstractNumId w:val="5"/>
  </w:num>
  <w:num w:numId="21" w16cid:durableId="1871412857">
    <w:abstractNumId w:val="6"/>
  </w:num>
  <w:num w:numId="22" w16cid:durableId="410584519">
    <w:abstractNumId w:val="24"/>
  </w:num>
  <w:num w:numId="23" w16cid:durableId="158736152">
    <w:abstractNumId w:val="10"/>
  </w:num>
  <w:num w:numId="24" w16cid:durableId="982582786">
    <w:abstractNumId w:val="20"/>
  </w:num>
  <w:num w:numId="25" w16cid:durableId="1926958093">
    <w:abstractNumId w:val="15"/>
  </w:num>
  <w:num w:numId="26" w16cid:durableId="1985117021">
    <w:abstractNumId w:val="9"/>
  </w:num>
  <w:num w:numId="27" w16cid:durableId="2112435740">
    <w:abstractNumId w:val="28"/>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432" w:hanging="432"/>
        </w:pPr>
        <w:rPr>
          <w:rFonts w:hint="default"/>
        </w:rPr>
      </w:lvl>
    </w:lvlOverride>
    <w:lvlOverride w:ilvl="2">
      <w:lvl w:ilvl="2">
        <w:start w:val="1"/>
        <w:numFmt w:val="decimal"/>
        <w:pStyle w:val="WorkSteps"/>
        <w:lvlText w:val="%1.%2.%3."/>
        <w:lvlJc w:val="left"/>
        <w:pPr>
          <w:ind w:left="1224" w:hanging="504"/>
        </w:pPr>
        <w:rPr>
          <w:rFonts w:hint="default"/>
        </w:rPr>
      </w:lvl>
    </w:lvlOverride>
    <w:lvlOverride w:ilvl="3">
      <w:lvl w:ilvl="3">
        <w:start w:val="1"/>
        <w:numFmt w:val="decimal"/>
        <w:pStyle w:val="WorkSteps2"/>
        <w:lvlText w:val="%1.%2.%3.%4."/>
        <w:lvlJc w:val="left"/>
        <w:pPr>
          <w:ind w:left="1728" w:hanging="648"/>
        </w:pPr>
        <w:rPr>
          <w:rFonts w:hint="default"/>
        </w:rPr>
      </w:lvl>
    </w:lvlOverride>
    <w:lvlOverride w:ilvl="4">
      <w:lvl w:ilvl="4">
        <w:start w:val="1"/>
        <w:numFmt w:val="decimal"/>
        <w:pStyle w:val="WorkStep3"/>
        <w:lvlText w:val="%1.%2.%3.%4.%5."/>
        <w:lvlJc w:val="left"/>
        <w:pPr>
          <w:ind w:left="2880" w:hanging="1440"/>
        </w:pPr>
        <w:rPr>
          <w:rFonts w:hint="default"/>
        </w:rPr>
      </w:lvl>
    </w:lvlOverride>
    <w:lvlOverride w:ilvl="5">
      <w:lvl w:ilvl="5">
        <w:start w:val="1"/>
        <w:numFmt w:val="decimal"/>
        <w:pStyle w:val="Worksteps6"/>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16cid:durableId="1248566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03197940">
    <w:abstractNumId w:val="12"/>
  </w:num>
  <w:num w:numId="30" w16cid:durableId="305816600">
    <w:abstractNumId w:val="26"/>
  </w:num>
  <w:num w:numId="31" w16cid:durableId="896402674">
    <w:abstractNumId w:val="27"/>
  </w:num>
  <w:num w:numId="32" w16cid:durableId="576743695">
    <w:abstractNumId w:val="25"/>
  </w:num>
  <w:num w:numId="33" w16cid:durableId="831527255">
    <w:abstractNumId w:val="4"/>
  </w:num>
  <w:num w:numId="34" w16cid:durableId="942766377">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val="false"/>
  <w:documentProtection w:edit="readOnly" w:formatting="1" w:enforcement="0"/>
  <w:defaultTabStop w:val="720"/>
  <w:drawingGridHorizontalSpacing w:val="108"/>
  <w:drawingGridVerticalSpacing w:val="181"/>
  <w:displayHorizontalDrawingGridEvery w:val="2"/>
  <w:doNotUseMarginsForDrawingGridOrigin/>
  <w:drawingGridHorizontalOrigin w:val="1474"/>
  <w:drawingGridVerticalOrigin w:val="2245"/>
  <w:characterSpacingControl w:val="doNotCompress"/>
  <w:hdrShapeDefaults>
    <o:shapedefaults v:ext="edit" spidmax="2050">
      <o:colormru v:ext="edit" colors="#eaeaea,#f8f8f8"/>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465"/>
    <w:rsid w:val="00000B0C"/>
    <w:rsid w:val="0000264F"/>
    <w:rsid w:val="0000359C"/>
    <w:rsid w:val="000037F4"/>
    <w:rsid w:val="00003B62"/>
    <w:rsid w:val="00004292"/>
    <w:rsid w:val="000043C9"/>
    <w:rsid w:val="00005CAC"/>
    <w:rsid w:val="00006532"/>
    <w:rsid w:val="00006563"/>
    <w:rsid w:val="000110EA"/>
    <w:rsid w:val="00011681"/>
    <w:rsid w:val="00011984"/>
    <w:rsid w:val="00012771"/>
    <w:rsid w:val="000144C7"/>
    <w:rsid w:val="0001496C"/>
    <w:rsid w:val="000151DC"/>
    <w:rsid w:val="00015F4A"/>
    <w:rsid w:val="00017248"/>
    <w:rsid w:val="0002280C"/>
    <w:rsid w:val="00022ECA"/>
    <w:rsid w:val="000243EF"/>
    <w:rsid w:val="00024677"/>
    <w:rsid w:val="00024CA4"/>
    <w:rsid w:val="00026A32"/>
    <w:rsid w:val="00027E88"/>
    <w:rsid w:val="000301A8"/>
    <w:rsid w:val="0003059E"/>
    <w:rsid w:val="00031AA0"/>
    <w:rsid w:val="00031CBC"/>
    <w:rsid w:val="000329C7"/>
    <w:rsid w:val="00035488"/>
    <w:rsid w:val="00035786"/>
    <w:rsid w:val="00035A66"/>
    <w:rsid w:val="00037040"/>
    <w:rsid w:val="000378A2"/>
    <w:rsid w:val="00037A30"/>
    <w:rsid w:val="00037AE0"/>
    <w:rsid w:val="000403CF"/>
    <w:rsid w:val="000405D4"/>
    <w:rsid w:val="0004204A"/>
    <w:rsid w:val="000425FC"/>
    <w:rsid w:val="00042C88"/>
    <w:rsid w:val="00044CD9"/>
    <w:rsid w:val="00044E0A"/>
    <w:rsid w:val="00045764"/>
    <w:rsid w:val="000466FD"/>
    <w:rsid w:val="0005108E"/>
    <w:rsid w:val="000513FB"/>
    <w:rsid w:val="00053AC0"/>
    <w:rsid w:val="00053E89"/>
    <w:rsid w:val="000546ED"/>
    <w:rsid w:val="00056023"/>
    <w:rsid w:val="00060E15"/>
    <w:rsid w:val="000616E6"/>
    <w:rsid w:val="00061938"/>
    <w:rsid w:val="00061EAB"/>
    <w:rsid w:val="00062919"/>
    <w:rsid w:val="00063C19"/>
    <w:rsid w:val="00063E4D"/>
    <w:rsid w:val="00064050"/>
    <w:rsid w:val="000640BA"/>
    <w:rsid w:val="00064DAA"/>
    <w:rsid w:val="000650D7"/>
    <w:rsid w:val="00065106"/>
    <w:rsid w:val="00065258"/>
    <w:rsid w:val="0006716D"/>
    <w:rsid w:val="00070B9B"/>
    <w:rsid w:val="00071186"/>
    <w:rsid w:val="000736C1"/>
    <w:rsid w:val="00073FD1"/>
    <w:rsid w:val="000740DC"/>
    <w:rsid w:val="0007460C"/>
    <w:rsid w:val="000746F4"/>
    <w:rsid w:val="00074CE5"/>
    <w:rsid w:val="00075E3D"/>
    <w:rsid w:val="0007673C"/>
    <w:rsid w:val="00076BB8"/>
    <w:rsid w:val="00077F41"/>
    <w:rsid w:val="000801D3"/>
    <w:rsid w:val="000806CE"/>
    <w:rsid w:val="00081A66"/>
    <w:rsid w:val="00082C3C"/>
    <w:rsid w:val="000836A0"/>
    <w:rsid w:val="00085673"/>
    <w:rsid w:val="00085D51"/>
    <w:rsid w:val="00086630"/>
    <w:rsid w:val="00087059"/>
    <w:rsid w:val="000876EC"/>
    <w:rsid w:val="00091402"/>
    <w:rsid w:val="000918D3"/>
    <w:rsid w:val="00092BF3"/>
    <w:rsid w:val="0009363F"/>
    <w:rsid w:val="0009501C"/>
    <w:rsid w:val="000966B3"/>
    <w:rsid w:val="00097627"/>
    <w:rsid w:val="00097839"/>
    <w:rsid w:val="000A02A4"/>
    <w:rsid w:val="000A042C"/>
    <w:rsid w:val="000A0A04"/>
    <w:rsid w:val="000A0BA8"/>
    <w:rsid w:val="000A55B1"/>
    <w:rsid w:val="000A5CB8"/>
    <w:rsid w:val="000A7A3A"/>
    <w:rsid w:val="000A7D40"/>
    <w:rsid w:val="000B0649"/>
    <w:rsid w:val="000B0FCD"/>
    <w:rsid w:val="000B2B2E"/>
    <w:rsid w:val="000B316C"/>
    <w:rsid w:val="000B3712"/>
    <w:rsid w:val="000B373D"/>
    <w:rsid w:val="000B3850"/>
    <w:rsid w:val="000B4339"/>
    <w:rsid w:val="000B4892"/>
    <w:rsid w:val="000B55A1"/>
    <w:rsid w:val="000B55A9"/>
    <w:rsid w:val="000B64CE"/>
    <w:rsid w:val="000B6536"/>
    <w:rsid w:val="000C234A"/>
    <w:rsid w:val="000C2FA7"/>
    <w:rsid w:val="000C632A"/>
    <w:rsid w:val="000C7502"/>
    <w:rsid w:val="000D4F1C"/>
    <w:rsid w:val="000D5288"/>
    <w:rsid w:val="000D6060"/>
    <w:rsid w:val="000D701F"/>
    <w:rsid w:val="000D7E57"/>
    <w:rsid w:val="000E0896"/>
    <w:rsid w:val="000E2FE4"/>
    <w:rsid w:val="000E3446"/>
    <w:rsid w:val="000E3601"/>
    <w:rsid w:val="000E398A"/>
    <w:rsid w:val="000E3B5B"/>
    <w:rsid w:val="000E4564"/>
    <w:rsid w:val="000E7EEE"/>
    <w:rsid w:val="000F0710"/>
    <w:rsid w:val="000F0EA5"/>
    <w:rsid w:val="000F2439"/>
    <w:rsid w:val="000F37DC"/>
    <w:rsid w:val="000F3AC6"/>
    <w:rsid w:val="000F51EF"/>
    <w:rsid w:val="000F5643"/>
    <w:rsid w:val="000F58ED"/>
    <w:rsid w:val="000F5B6B"/>
    <w:rsid w:val="000F64B6"/>
    <w:rsid w:val="0010177B"/>
    <w:rsid w:val="00101A51"/>
    <w:rsid w:val="001036B1"/>
    <w:rsid w:val="0010577F"/>
    <w:rsid w:val="001058F8"/>
    <w:rsid w:val="0010776B"/>
    <w:rsid w:val="001103F8"/>
    <w:rsid w:val="0011073B"/>
    <w:rsid w:val="00111C3F"/>
    <w:rsid w:val="00111F38"/>
    <w:rsid w:val="00112EB4"/>
    <w:rsid w:val="00113027"/>
    <w:rsid w:val="00113687"/>
    <w:rsid w:val="0012118D"/>
    <w:rsid w:val="00121D78"/>
    <w:rsid w:val="00122F5E"/>
    <w:rsid w:val="00123900"/>
    <w:rsid w:val="0012435A"/>
    <w:rsid w:val="001249D5"/>
    <w:rsid w:val="00125622"/>
    <w:rsid w:val="00125E75"/>
    <w:rsid w:val="0012782F"/>
    <w:rsid w:val="00130FDF"/>
    <w:rsid w:val="001316F3"/>
    <w:rsid w:val="00132EE0"/>
    <w:rsid w:val="00134E42"/>
    <w:rsid w:val="00136C59"/>
    <w:rsid w:val="00142570"/>
    <w:rsid w:val="0014291E"/>
    <w:rsid w:val="00142AB4"/>
    <w:rsid w:val="00142CA4"/>
    <w:rsid w:val="00142D9C"/>
    <w:rsid w:val="001442A1"/>
    <w:rsid w:val="00145068"/>
    <w:rsid w:val="00145564"/>
    <w:rsid w:val="0014647A"/>
    <w:rsid w:val="0014661B"/>
    <w:rsid w:val="001502DB"/>
    <w:rsid w:val="00150C6F"/>
    <w:rsid w:val="00150CAF"/>
    <w:rsid w:val="00150CC2"/>
    <w:rsid w:val="00152B7A"/>
    <w:rsid w:val="0015443D"/>
    <w:rsid w:val="00157F86"/>
    <w:rsid w:val="001607C6"/>
    <w:rsid w:val="0016266F"/>
    <w:rsid w:val="00163C15"/>
    <w:rsid w:val="00164526"/>
    <w:rsid w:val="00164EB1"/>
    <w:rsid w:val="0016539D"/>
    <w:rsid w:val="001659BD"/>
    <w:rsid w:val="0016602B"/>
    <w:rsid w:val="0016613B"/>
    <w:rsid w:val="00167366"/>
    <w:rsid w:val="001678C5"/>
    <w:rsid w:val="00170CC2"/>
    <w:rsid w:val="00171253"/>
    <w:rsid w:val="001712EC"/>
    <w:rsid w:val="0017171E"/>
    <w:rsid w:val="00172C0E"/>
    <w:rsid w:val="00175193"/>
    <w:rsid w:val="00176527"/>
    <w:rsid w:val="00181A04"/>
    <w:rsid w:val="00182081"/>
    <w:rsid w:val="00182726"/>
    <w:rsid w:val="001843E6"/>
    <w:rsid w:val="0018531F"/>
    <w:rsid w:val="001863D3"/>
    <w:rsid w:val="00186BFD"/>
    <w:rsid w:val="00187813"/>
    <w:rsid w:val="0019242B"/>
    <w:rsid w:val="00193C06"/>
    <w:rsid w:val="00194557"/>
    <w:rsid w:val="00196581"/>
    <w:rsid w:val="001975FD"/>
    <w:rsid w:val="001A245A"/>
    <w:rsid w:val="001A38A1"/>
    <w:rsid w:val="001A4B35"/>
    <w:rsid w:val="001A567D"/>
    <w:rsid w:val="001A6454"/>
    <w:rsid w:val="001A7726"/>
    <w:rsid w:val="001A7958"/>
    <w:rsid w:val="001B0104"/>
    <w:rsid w:val="001B097B"/>
    <w:rsid w:val="001B254D"/>
    <w:rsid w:val="001B3DE2"/>
    <w:rsid w:val="001B650B"/>
    <w:rsid w:val="001B701F"/>
    <w:rsid w:val="001B71CE"/>
    <w:rsid w:val="001C0AFE"/>
    <w:rsid w:val="001C0DA3"/>
    <w:rsid w:val="001C0FC4"/>
    <w:rsid w:val="001C1C21"/>
    <w:rsid w:val="001C2407"/>
    <w:rsid w:val="001C29BB"/>
    <w:rsid w:val="001C4E49"/>
    <w:rsid w:val="001D0A6B"/>
    <w:rsid w:val="001D1E9C"/>
    <w:rsid w:val="001D1F01"/>
    <w:rsid w:val="001D3811"/>
    <w:rsid w:val="001D50D3"/>
    <w:rsid w:val="001D63FF"/>
    <w:rsid w:val="001D7721"/>
    <w:rsid w:val="001D7A96"/>
    <w:rsid w:val="001E0042"/>
    <w:rsid w:val="001E191A"/>
    <w:rsid w:val="001E388D"/>
    <w:rsid w:val="001E45F1"/>
    <w:rsid w:val="001E4F7C"/>
    <w:rsid w:val="001E5D6F"/>
    <w:rsid w:val="001E77FC"/>
    <w:rsid w:val="001F0E76"/>
    <w:rsid w:val="001F185D"/>
    <w:rsid w:val="001F1C49"/>
    <w:rsid w:val="001F2B63"/>
    <w:rsid w:val="001F306E"/>
    <w:rsid w:val="001F35B1"/>
    <w:rsid w:val="001F3C00"/>
    <w:rsid w:val="001F3C7A"/>
    <w:rsid w:val="001F57D0"/>
    <w:rsid w:val="001F595F"/>
    <w:rsid w:val="001F60DB"/>
    <w:rsid w:val="001F64BE"/>
    <w:rsid w:val="001F69E1"/>
    <w:rsid w:val="001F73E3"/>
    <w:rsid w:val="002004B1"/>
    <w:rsid w:val="002005C9"/>
    <w:rsid w:val="002032E4"/>
    <w:rsid w:val="00203462"/>
    <w:rsid w:val="00210060"/>
    <w:rsid w:val="00210DFE"/>
    <w:rsid w:val="00211659"/>
    <w:rsid w:val="0021386D"/>
    <w:rsid w:val="00221696"/>
    <w:rsid w:val="00222C06"/>
    <w:rsid w:val="0022335D"/>
    <w:rsid w:val="00223373"/>
    <w:rsid w:val="00223416"/>
    <w:rsid w:val="002240CD"/>
    <w:rsid w:val="00226851"/>
    <w:rsid w:val="00227498"/>
    <w:rsid w:val="0023004E"/>
    <w:rsid w:val="00230272"/>
    <w:rsid w:val="00230428"/>
    <w:rsid w:val="00231129"/>
    <w:rsid w:val="00233214"/>
    <w:rsid w:val="0023368E"/>
    <w:rsid w:val="00234555"/>
    <w:rsid w:val="00237E04"/>
    <w:rsid w:val="0024004C"/>
    <w:rsid w:val="0024011F"/>
    <w:rsid w:val="00240376"/>
    <w:rsid w:val="002413F7"/>
    <w:rsid w:val="00244B4E"/>
    <w:rsid w:val="00244CDA"/>
    <w:rsid w:val="00245713"/>
    <w:rsid w:val="00245F11"/>
    <w:rsid w:val="002505D1"/>
    <w:rsid w:val="00251164"/>
    <w:rsid w:val="00252632"/>
    <w:rsid w:val="00252A29"/>
    <w:rsid w:val="00253612"/>
    <w:rsid w:val="002541D1"/>
    <w:rsid w:val="00255EB6"/>
    <w:rsid w:val="00261CFA"/>
    <w:rsid w:val="0026293B"/>
    <w:rsid w:val="002636B4"/>
    <w:rsid w:val="00264273"/>
    <w:rsid w:val="00265EC0"/>
    <w:rsid w:val="00266147"/>
    <w:rsid w:val="002674FC"/>
    <w:rsid w:val="00267598"/>
    <w:rsid w:val="00270662"/>
    <w:rsid w:val="00270B6E"/>
    <w:rsid w:val="00271D9E"/>
    <w:rsid w:val="0027266B"/>
    <w:rsid w:val="00280355"/>
    <w:rsid w:val="00280469"/>
    <w:rsid w:val="00283194"/>
    <w:rsid w:val="00283975"/>
    <w:rsid w:val="00287FE0"/>
    <w:rsid w:val="0029285B"/>
    <w:rsid w:val="00292D10"/>
    <w:rsid w:val="00292DC5"/>
    <w:rsid w:val="0029315E"/>
    <w:rsid w:val="00293F2B"/>
    <w:rsid w:val="00295F94"/>
    <w:rsid w:val="002961D8"/>
    <w:rsid w:val="002A0690"/>
    <w:rsid w:val="002A098B"/>
    <w:rsid w:val="002A0BFB"/>
    <w:rsid w:val="002A0CC2"/>
    <w:rsid w:val="002A2A55"/>
    <w:rsid w:val="002A2B4D"/>
    <w:rsid w:val="002A3BCD"/>
    <w:rsid w:val="002A5859"/>
    <w:rsid w:val="002A6B1D"/>
    <w:rsid w:val="002B04BB"/>
    <w:rsid w:val="002B0A47"/>
    <w:rsid w:val="002B3DF5"/>
    <w:rsid w:val="002B3DFD"/>
    <w:rsid w:val="002B5881"/>
    <w:rsid w:val="002C1A44"/>
    <w:rsid w:val="002C4DC9"/>
    <w:rsid w:val="002C4FD7"/>
    <w:rsid w:val="002C72E7"/>
    <w:rsid w:val="002C7AD7"/>
    <w:rsid w:val="002C7E3D"/>
    <w:rsid w:val="002D41B0"/>
    <w:rsid w:val="002D47D6"/>
    <w:rsid w:val="002D621D"/>
    <w:rsid w:val="002D7029"/>
    <w:rsid w:val="002E0088"/>
    <w:rsid w:val="002E1545"/>
    <w:rsid w:val="002E1760"/>
    <w:rsid w:val="002E234B"/>
    <w:rsid w:val="002E24F5"/>
    <w:rsid w:val="002E2CF9"/>
    <w:rsid w:val="002E33C5"/>
    <w:rsid w:val="002E446B"/>
    <w:rsid w:val="002E4E5E"/>
    <w:rsid w:val="002E4E8C"/>
    <w:rsid w:val="002E7ACA"/>
    <w:rsid w:val="002E7DDC"/>
    <w:rsid w:val="002F0A6F"/>
    <w:rsid w:val="002F0C80"/>
    <w:rsid w:val="002F130D"/>
    <w:rsid w:val="002F161D"/>
    <w:rsid w:val="002F1B50"/>
    <w:rsid w:val="002F347B"/>
    <w:rsid w:val="002F4D09"/>
    <w:rsid w:val="002F542D"/>
    <w:rsid w:val="002F6FD4"/>
    <w:rsid w:val="00300D5A"/>
    <w:rsid w:val="00300DE2"/>
    <w:rsid w:val="00302E08"/>
    <w:rsid w:val="003047D3"/>
    <w:rsid w:val="00304AC1"/>
    <w:rsid w:val="00305C5B"/>
    <w:rsid w:val="00306D60"/>
    <w:rsid w:val="00306EA4"/>
    <w:rsid w:val="00310495"/>
    <w:rsid w:val="00310C79"/>
    <w:rsid w:val="003129F1"/>
    <w:rsid w:val="003130C9"/>
    <w:rsid w:val="00314DA4"/>
    <w:rsid w:val="00315B45"/>
    <w:rsid w:val="003164A2"/>
    <w:rsid w:val="003170BC"/>
    <w:rsid w:val="00320106"/>
    <w:rsid w:val="00320541"/>
    <w:rsid w:val="0032099E"/>
    <w:rsid w:val="00324E5D"/>
    <w:rsid w:val="00326D0C"/>
    <w:rsid w:val="00327127"/>
    <w:rsid w:val="00327BEB"/>
    <w:rsid w:val="003302A6"/>
    <w:rsid w:val="00330DB2"/>
    <w:rsid w:val="0033133D"/>
    <w:rsid w:val="0033166C"/>
    <w:rsid w:val="00331974"/>
    <w:rsid w:val="00332AA5"/>
    <w:rsid w:val="00332C7E"/>
    <w:rsid w:val="00332E9E"/>
    <w:rsid w:val="003338E5"/>
    <w:rsid w:val="00333D09"/>
    <w:rsid w:val="00333EB7"/>
    <w:rsid w:val="00333F73"/>
    <w:rsid w:val="00334ECE"/>
    <w:rsid w:val="00336850"/>
    <w:rsid w:val="00340970"/>
    <w:rsid w:val="00341BEC"/>
    <w:rsid w:val="003425F4"/>
    <w:rsid w:val="003430DB"/>
    <w:rsid w:val="003435CE"/>
    <w:rsid w:val="0034458E"/>
    <w:rsid w:val="00345077"/>
    <w:rsid w:val="00347059"/>
    <w:rsid w:val="0035054F"/>
    <w:rsid w:val="003508CA"/>
    <w:rsid w:val="003530B4"/>
    <w:rsid w:val="00353E3C"/>
    <w:rsid w:val="003540C4"/>
    <w:rsid w:val="00355B59"/>
    <w:rsid w:val="00356E11"/>
    <w:rsid w:val="00356F98"/>
    <w:rsid w:val="00356FEE"/>
    <w:rsid w:val="00361B4B"/>
    <w:rsid w:val="00362084"/>
    <w:rsid w:val="0036359A"/>
    <w:rsid w:val="003636EA"/>
    <w:rsid w:val="003645D5"/>
    <w:rsid w:val="00365F81"/>
    <w:rsid w:val="00366C16"/>
    <w:rsid w:val="00366E1C"/>
    <w:rsid w:val="00367190"/>
    <w:rsid w:val="00371571"/>
    <w:rsid w:val="00372C70"/>
    <w:rsid w:val="00373768"/>
    <w:rsid w:val="00373819"/>
    <w:rsid w:val="003741FD"/>
    <w:rsid w:val="00375E72"/>
    <w:rsid w:val="003775C6"/>
    <w:rsid w:val="0038003D"/>
    <w:rsid w:val="0038031B"/>
    <w:rsid w:val="0038132D"/>
    <w:rsid w:val="00382B08"/>
    <w:rsid w:val="00386D4B"/>
    <w:rsid w:val="003900D4"/>
    <w:rsid w:val="003901D8"/>
    <w:rsid w:val="0039124C"/>
    <w:rsid w:val="00391AE9"/>
    <w:rsid w:val="0039209E"/>
    <w:rsid w:val="003927C0"/>
    <w:rsid w:val="00393621"/>
    <w:rsid w:val="00393995"/>
    <w:rsid w:val="0039415A"/>
    <w:rsid w:val="0039486B"/>
    <w:rsid w:val="00394AB4"/>
    <w:rsid w:val="003950BF"/>
    <w:rsid w:val="00395462"/>
    <w:rsid w:val="003954E2"/>
    <w:rsid w:val="003959D0"/>
    <w:rsid w:val="003959D4"/>
    <w:rsid w:val="003965E3"/>
    <w:rsid w:val="00397196"/>
    <w:rsid w:val="0039799D"/>
    <w:rsid w:val="003A02A8"/>
    <w:rsid w:val="003A24A0"/>
    <w:rsid w:val="003A4C8C"/>
    <w:rsid w:val="003A55CA"/>
    <w:rsid w:val="003B1547"/>
    <w:rsid w:val="003B17AE"/>
    <w:rsid w:val="003B1ABF"/>
    <w:rsid w:val="003B1AE8"/>
    <w:rsid w:val="003B23E4"/>
    <w:rsid w:val="003B4E10"/>
    <w:rsid w:val="003B51A1"/>
    <w:rsid w:val="003B5FA2"/>
    <w:rsid w:val="003B6210"/>
    <w:rsid w:val="003B6316"/>
    <w:rsid w:val="003B653F"/>
    <w:rsid w:val="003B6C52"/>
    <w:rsid w:val="003B70A5"/>
    <w:rsid w:val="003C00CD"/>
    <w:rsid w:val="003C2793"/>
    <w:rsid w:val="003C3F0B"/>
    <w:rsid w:val="003C4DA3"/>
    <w:rsid w:val="003C5230"/>
    <w:rsid w:val="003C5513"/>
    <w:rsid w:val="003D0999"/>
    <w:rsid w:val="003D0AD6"/>
    <w:rsid w:val="003D30BC"/>
    <w:rsid w:val="003D484A"/>
    <w:rsid w:val="003D4B4B"/>
    <w:rsid w:val="003D4B90"/>
    <w:rsid w:val="003D5435"/>
    <w:rsid w:val="003D7FE0"/>
    <w:rsid w:val="003E00F0"/>
    <w:rsid w:val="003E06A6"/>
    <w:rsid w:val="003E0CCC"/>
    <w:rsid w:val="003E1492"/>
    <w:rsid w:val="003E18E8"/>
    <w:rsid w:val="003E23D8"/>
    <w:rsid w:val="003E27EF"/>
    <w:rsid w:val="003E3DAD"/>
    <w:rsid w:val="003E59B1"/>
    <w:rsid w:val="003E721D"/>
    <w:rsid w:val="003F2156"/>
    <w:rsid w:val="003F2158"/>
    <w:rsid w:val="003F266B"/>
    <w:rsid w:val="003F59D7"/>
    <w:rsid w:val="0040106C"/>
    <w:rsid w:val="00401693"/>
    <w:rsid w:val="00401717"/>
    <w:rsid w:val="00401832"/>
    <w:rsid w:val="0040236E"/>
    <w:rsid w:val="0040241E"/>
    <w:rsid w:val="00403DB4"/>
    <w:rsid w:val="0040456A"/>
    <w:rsid w:val="00404A57"/>
    <w:rsid w:val="00407B66"/>
    <w:rsid w:val="00410C2D"/>
    <w:rsid w:val="0041124C"/>
    <w:rsid w:val="0041451C"/>
    <w:rsid w:val="00416A84"/>
    <w:rsid w:val="00416CD7"/>
    <w:rsid w:val="004179F9"/>
    <w:rsid w:val="00417BD6"/>
    <w:rsid w:val="004201DF"/>
    <w:rsid w:val="004211F0"/>
    <w:rsid w:val="0042198A"/>
    <w:rsid w:val="004220F2"/>
    <w:rsid w:val="00424BC6"/>
    <w:rsid w:val="00424C1D"/>
    <w:rsid w:val="004264BF"/>
    <w:rsid w:val="00427099"/>
    <w:rsid w:val="00430352"/>
    <w:rsid w:val="0043081A"/>
    <w:rsid w:val="00432309"/>
    <w:rsid w:val="004338F9"/>
    <w:rsid w:val="004340CA"/>
    <w:rsid w:val="004340D2"/>
    <w:rsid w:val="004341DC"/>
    <w:rsid w:val="00435E17"/>
    <w:rsid w:val="004366E6"/>
    <w:rsid w:val="00436A6C"/>
    <w:rsid w:val="0044158B"/>
    <w:rsid w:val="0044285B"/>
    <w:rsid w:val="00442E8A"/>
    <w:rsid w:val="00444059"/>
    <w:rsid w:val="00446668"/>
    <w:rsid w:val="004467FA"/>
    <w:rsid w:val="00447983"/>
    <w:rsid w:val="00451943"/>
    <w:rsid w:val="00452BBC"/>
    <w:rsid w:val="004544C8"/>
    <w:rsid w:val="00454576"/>
    <w:rsid w:val="004546B3"/>
    <w:rsid w:val="004579E4"/>
    <w:rsid w:val="00460D9D"/>
    <w:rsid w:val="00460F29"/>
    <w:rsid w:val="00461693"/>
    <w:rsid w:val="004619BE"/>
    <w:rsid w:val="00462862"/>
    <w:rsid w:val="004636B2"/>
    <w:rsid w:val="0046514D"/>
    <w:rsid w:val="00465AEF"/>
    <w:rsid w:val="00467150"/>
    <w:rsid w:val="00471910"/>
    <w:rsid w:val="00473A5D"/>
    <w:rsid w:val="00473FCD"/>
    <w:rsid w:val="00474533"/>
    <w:rsid w:val="00475188"/>
    <w:rsid w:val="0047682E"/>
    <w:rsid w:val="00480794"/>
    <w:rsid w:val="00481063"/>
    <w:rsid w:val="00481B52"/>
    <w:rsid w:val="00482AA1"/>
    <w:rsid w:val="004842E8"/>
    <w:rsid w:val="00485EB1"/>
    <w:rsid w:val="004865C5"/>
    <w:rsid w:val="00486E27"/>
    <w:rsid w:val="0048757D"/>
    <w:rsid w:val="00487692"/>
    <w:rsid w:val="00487D1F"/>
    <w:rsid w:val="00491927"/>
    <w:rsid w:val="00494E0A"/>
    <w:rsid w:val="00495F18"/>
    <w:rsid w:val="0049702D"/>
    <w:rsid w:val="00497C26"/>
    <w:rsid w:val="004A0609"/>
    <w:rsid w:val="004A576D"/>
    <w:rsid w:val="004A704A"/>
    <w:rsid w:val="004A708C"/>
    <w:rsid w:val="004A77F9"/>
    <w:rsid w:val="004B1371"/>
    <w:rsid w:val="004B2D18"/>
    <w:rsid w:val="004B3351"/>
    <w:rsid w:val="004B3C15"/>
    <w:rsid w:val="004B4078"/>
    <w:rsid w:val="004B4405"/>
    <w:rsid w:val="004B4BC3"/>
    <w:rsid w:val="004B6FA9"/>
    <w:rsid w:val="004B6FC2"/>
    <w:rsid w:val="004C2B90"/>
    <w:rsid w:val="004C2EF2"/>
    <w:rsid w:val="004C49A9"/>
    <w:rsid w:val="004D0321"/>
    <w:rsid w:val="004D35B3"/>
    <w:rsid w:val="004D53A3"/>
    <w:rsid w:val="004D6A49"/>
    <w:rsid w:val="004E13A6"/>
    <w:rsid w:val="004E16EB"/>
    <w:rsid w:val="004E3D02"/>
    <w:rsid w:val="004E473A"/>
    <w:rsid w:val="004E4FA4"/>
    <w:rsid w:val="004E65F3"/>
    <w:rsid w:val="004E758D"/>
    <w:rsid w:val="004E7812"/>
    <w:rsid w:val="004F17DA"/>
    <w:rsid w:val="004F30CA"/>
    <w:rsid w:val="004F3CC9"/>
    <w:rsid w:val="004F584B"/>
    <w:rsid w:val="004F5BBB"/>
    <w:rsid w:val="004F6229"/>
    <w:rsid w:val="004F6EF0"/>
    <w:rsid w:val="004F7A82"/>
    <w:rsid w:val="00501BF9"/>
    <w:rsid w:val="00502E9E"/>
    <w:rsid w:val="0050314D"/>
    <w:rsid w:val="00503D72"/>
    <w:rsid w:val="00503FE0"/>
    <w:rsid w:val="00504760"/>
    <w:rsid w:val="00504E25"/>
    <w:rsid w:val="0050591B"/>
    <w:rsid w:val="00505A2A"/>
    <w:rsid w:val="00505CBF"/>
    <w:rsid w:val="005073FA"/>
    <w:rsid w:val="00507F6C"/>
    <w:rsid w:val="00510C83"/>
    <w:rsid w:val="00511405"/>
    <w:rsid w:val="005124A2"/>
    <w:rsid w:val="005132CE"/>
    <w:rsid w:val="00513F86"/>
    <w:rsid w:val="005159AB"/>
    <w:rsid w:val="00515AE6"/>
    <w:rsid w:val="005165F9"/>
    <w:rsid w:val="005172ED"/>
    <w:rsid w:val="00517637"/>
    <w:rsid w:val="00517A8E"/>
    <w:rsid w:val="00521732"/>
    <w:rsid w:val="00522F3D"/>
    <w:rsid w:val="005247A6"/>
    <w:rsid w:val="005252DE"/>
    <w:rsid w:val="00525817"/>
    <w:rsid w:val="00525C90"/>
    <w:rsid w:val="0053079A"/>
    <w:rsid w:val="005316C9"/>
    <w:rsid w:val="005317BF"/>
    <w:rsid w:val="00532416"/>
    <w:rsid w:val="00532852"/>
    <w:rsid w:val="00532E11"/>
    <w:rsid w:val="00533C47"/>
    <w:rsid w:val="005360DF"/>
    <w:rsid w:val="005369ED"/>
    <w:rsid w:val="00536B7F"/>
    <w:rsid w:val="00536C27"/>
    <w:rsid w:val="00537DD0"/>
    <w:rsid w:val="005422CC"/>
    <w:rsid w:val="005428F3"/>
    <w:rsid w:val="00542D55"/>
    <w:rsid w:val="005438DA"/>
    <w:rsid w:val="00544272"/>
    <w:rsid w:val="005443CD"/>
    <w:rsid w:val="0054531F"/>
    <w:rsid w:val="0054687E"/>
    <w:rsid w:val="00546B8F"/>
    <w:rsid w:val="00547299"/>
    <w:rsid w:val="00547D00"/>
    <w:rsid w:val="005504BE"/>
    <w:rsid w:val="005506AE"/>
    <w:rsid w:val="00550B80"/>
    <w:rsid w:val="0055115D"/>
    <w:rsid w:val="005527F1"/>
    <w:rsid w:val="00552A95"/>
    <w:rsid w:val="00553149"/>
    <w:rsid w:val="00554AC6"/>
    <w:rsid w:val="00554E93"/>
    <w:rsid w:val="00556760"/>
    <w:rsid w:val="00557E54"/>
    <w:rsid w:val="0056222F"/>
    <w:rsid w:val="00563DDF"/>
    <w:rsid w:val="00563EA9"/>
    <w:rsid w:val="00564127"/>
    <w:rsid w:val="0056522B"/>
    <w:rsid w:val="00565E02"/>
    <w:rsid w:val="005701A8"/>
    <w:rsid w:val="00570F44"/>
    <w:rsid w:val="0057476B"/>
    <w:rsid w:val="005751D2"/>
    <w:rsid w:val="005758F9"/>
    <w:rsid w:val="00575CE7"/>
    <w:rsid w:val="00575E36"/>
    <w:rsid w:val="00575ED5"/>
    <w:rsid w:val="0058523C"/>
    <w:rsid w:val="0058624F"/>
    <w:rsid w:val="00590FEE"/>
    <w:rsid w:val="00591190"/>
    <w:rsid w:val="0059134D"/>
    <w:rsid w:val="005939AA"/>
    <w:rsid w:val="0059546A"/>
    <w:rsid w:val="00596F45"/>
    <w:rsid w:val="005A040D"/>
    <w:rsid w:val="005A1C01"/>
    <w:rsid w:val="005A1FB8"/>
    <w:rsid w:val="005A2322"/>
    <w:rsid w:val="005A5AE0"/>
    <w:rsid w:val="005A622C"/>
    <w:rsid w:val="005A6808"/>
    <w:rsid w:val="005A7F11"/>
    <w:rsid w:val="005B118C"/>
    <w:rsid w:val="005B11EB"/>
    <w:rsid w:val="005B54C4"/>
    <w:rsid w:val="005B5CDA"/>
    <w:rsid w:val="005B6315"/>
    <w:rsid w:val="005B6C46"/>
    <w:rsid w:val="005B7186"/>
    <w:rsid w:val="005C2060"/>
    <w:rsid w:val="005C35F9"/>
    <w:rsid w:val="005C46C2"/>
    <w:rsid w:val="005C4B09"/>
    <w:rsid w:val="005C5CC6"/>
    <w:rsid w:val="005C7547"/>
    <w:rsid w:val="005C7CF0"/>
    <w:rsid w:val="005C7E08"/>
    <w:rsid w:val="005D1128"/>
    <w:rsid w:val="005D2FF5"/>
    <w:rsid w:val="005D373B"/>
    <w:rsid w:val="005D50EA"/>
    <w:rsid w:val="005D7640"/>
    <w:rsid w:val="005D7C43"/>
    <w:rsid w:val="005E0F62"/>
    <w:rsid w:val="005E1841"/>
    <w:rsid w:val="005E2107"/>
    <w:rsid w:val="005E31EF"/>
    <w:rsid w:val="005E375F"/>
    <w:rsid w:val="005E4EA4"/>
    <w:rsid w:val="005E514F"/>
    <w:rsid w:val="005E51E9"/>
    <w:rsid w:val="005E6025"/>
    <w:rsid w:val="005E605A"/>
    <w:rsid w:val="005E7455"/>
    <w:rsid w:val="005F03CB"/>
    <w:rsid w:val="005F075E"/>
    <w:rsid w:val="005F3805"/>
    <w:rsid w:val="005F4D8D"/>
    <w:rsid w:val="005F509D"/>
    <w:rsid w:val="005F53C8"/>
    <w:rsid w:val="005F57BB"/>
    <w:rsid w:val="005F58CC"/>
    <w:rsid w:val="005F69E1"/>
    <w:rsid w:val="005F7515"/>
    <w:rsid w:val="00602D93"/>
    <w:rsid w:val="006073DF"/>
    <w:rsid w:val="00607827"/>
    <w:rsid w:val="00607C9A"/>
    <w:rsid w:val="00611BCB"/>
    <w:rsid w:val="00612130"/>
    <w:rsid w:val="00612906"/>
    <w:rsid w:val="00615717"/>
    <w:rsid w:val="00615B97"/>
    <w:rsid w:val="00617397"/>
    <w:rsid w:val="00617F7F"/>
    <w:rsid w:val="00621298"/>
    <w:rsid w:val="006238E7"/>
    <w:rsid w:val="00623F8E"/>
    <w:rsid w:val="006245A5"/>
    <w:rsid w:val="00624703"/>
    <w:rsid w:val="006247F4"/>
    <w:rsid w:val="00624AAE"/>
    <w:rsid w:val="00626FA0"/>
    <w:rsid w:val="00631C91"/>
    <w:rsid w:val="0063209F"/>
    <w:rsid w:val="006336FD"/>
    <w:rsid w:val="006344A3"/>
    <w:rsid w:val="006352E1"/>
    <w:rsid w:val="00635BC3"/>
    <w:rsid w:val="006367D4"/>
    <w:rsid w:val="006375B0"/>
    <w:rsid w:val="00637BDE"/>
    <w:rsid w:val="006404AC"/>
    <w:rsid w:val="00640BDE"/>
    <w:rsid w:val="00641D37"/>
    <w:rsid w:val="006422FD"/>
    <w:rsid w:val="00642EDD"/>
    <w:rsid w:val="006439CC"/>
    <w:rsid w:val="0064413F"/>
    <w:rsid w:val="006452F5"/>
    <w:rsid w:val="00646972"/>
    <w:rsid w:val="00646F6F"/>
    <w:rsid w:val="00647244"/>
    <w:rsid w:val="00647684"/>
    <w:rsid w:val="006504BB"/>
    <w:rsid w:val="00650CE9"/>
    <w:rsid w:val="00650E8F"/>
    <w:rsid w:val="00651301"/>
    <w:rsid w:val="006515DD"/>
    <w:rsid w:val="006518E8"/>
    <w:rsid w:val="00652606"/>
    <w:rsid w:val="00653085"/>
    <w:rsid w:val="0065395A"/>
    <w:rsid w:val="00653A55"/>
    <w:rsid w:val="00654ED0"/>
    <w:rsid w:val="006561F0"/>
    <w:rsid w:val="00656494"/>
    <w:rsid w:val="00656E03"/>
    <w:rsid w:val="0065790E"/>
    <w:rsid w:val="0066164A"/>
    <w:rsid w:val="0066193E"/>
    <w:rsid w:val="006626DF"/>
    <w:rsid w:val="00662A16"/>
    <w:rsid w:val="00663018"/>
    <w:rsid w:val="0066302C"/>
    <w:rsid w:val="00663C29"/>
    <w:rsid w:val="00664E04"/>
    <w:rsid w:val="00666129"/>
    <w:rsid w:val="00666381"/>
    <w:rsid w:val="006666A3"/>
    <w:rsid w:val="00667457"/>
    <w:rsid w:val="00670184"/>
    <w:rsid w:val="006704A9"/>
    <w:rsid w:val="00671D24"/>
    <w:rsid w:val="00671EF6"/>
    <w:rsid w:val="00672821"/>
    <w:rsid w:val="0067304F"/>
    <w:rsid w:val="006737C3"/>
    <w:rsid w:val="00673EE2"/>
    <w:rsid w:val="00674D9A"/>
    <w:rsid w:val="006750ED"/>
    <w:rsid w:val="00675FB6"/>
    <w:rsid w:val="00677710"/>
    <w:rsid w:val="00680071"/>
    <w:rsid w:val="006808B1"/>
    <w:rsid w:val="00680BD1"/>
    <w:rsid w:val="006843D0"/>
    <w:rsid w:val="00684D37"/>
    <w:rsid w:val="00685CE1"/>
    <w:rsid w:val="00685E70"/>
    <w:rsid w:val="0068697F"/>
    <w:rsid w:val="00692061"/>
    <w:rsid w:val="00694B60"/>
    <w:rsid w:val="00694B95"/>
    <w:rsid w:val="006A157F"/>
    <w:rsid w:val="006A1D42"/>
    <w:rsid w:val="006A23F4"/>
    <w:rsid w:val="006A5F3F"/>
    <w:rsid w:val="006A6BC7"/>
    <w:rsid w:val="006A6DEC"/>
    <w:rsid w:val="006A72DC"/>
    <w:rsid w:val="006B109F"/>
    <w:rsid w:val="006B10D7"/>
    <w:rsid w:val="006B3550"/>
    <w:rsid w:val="006B442D"/>
    <w:rsid w:val="006B44AE"/>
    <w:rsid w:val="006B4D29"/>
    <w:rsid w:val="006B7BD4"/>
    <w:rsid w:val="006C02B6"/>
    <w:rsid w:val="006C0959"/>
    <w:rsid w:val="006C0B35"/>
    <w:rsid w:val="006C18EB"/>
    <w:rsid w:val="006C3171"/>
    <w:rsid w:val="006C3599"/>
    <w:rsid w:val="006C3AA0"/>
    <w:rsid w:val="006C4178"/>
    <w:rsid w:val="006C4866"/>
    <w:rsid w:val="006C7524"/>
    <w:rsid w:val="006D222C"/>
    <w:rsid w:val="006D3964"/>
    <w:rsid w:val="006D592B"/>
    <w:rsid w:val="006D5D46"/>
    <w:rsid w:val="006D6919"/>
    <w:rsid w:val="006D6AEE"/>
    <w:rsid w:val="006D7722"/>
    <w:rsid w:val="006E4C0B"/>
    <w:rsid w:val="006E535C"/>
    <w:rsid w:val="006E5445"/>
    <w:rsid w:val="006E7A31"/>
    <w:rsid w:val="006F1A1D"/>
    <w:rsid w:val="006F1F02"/>
    <w:rsid w:val="006F2897"/>
    <w:rsid w:val="006F2E50"/>
    <w:rsid w:val="006F35EA"/>
    <w:rsid w:val="006F3EE7"/>
    <w:rsid w:val="006F4A69"/>
    <w:rsid w:val="006F57E4"/>
    <w:rsid w:val="006F6373"/>
    <w:rsid w:val="006F6682"/>
    <w:rsid w:val="006F6AA2"/>
    <w:rsid w:val="007013A7"/>
    <w:rsid w:val="00702063"/>
    <w:rsid w:val="00703D52"/>
    <w:rsid w:val="00703E32"/>
    <w:rsid w:val="00704910"/>
    <w:rsid w:val="0070558A"/>
    <w:rsid w:val="00705E63"/>
    <w:rsid w:val="0070603A"/>
    <w:rsid w:val="007078F1"/>
    <w:rsid w:val="007111DA"/>
    <w:rsid w:val="007121F4"/>
    <w:rsid w:val="00712EB8"/>
    <w:rsid w:val="00714522"/>
    <w:rsid w:val="00715121"/>
    <w:rsid w:val="007156EF"/>
    <w:rsid w:val="007156FF"/>
    <w:rsid w:val="00716C2B"/>
    <w:rsid w:val="0071797F"/>
    <w:rsid w:val="007229B9"/>
    <w:rsid w:val="007232D1"/>
    <w:rsid w:val="007245E4"/>
    <w:rsid w:val="007267D5"/>
    <w:rsid w:val="00726D24"/>
    <w:rsid w:val="00727C16"/>
    <w:rsid w:val="00730617"/>
    <w:rsid w:val="00730965"/>
    <w:rsid w:val="00731A42"/>
    <w:rsid w:val="00731C55"/>
    <w:rsid w:val="00732093"/>
    <w:rsid w:val="00733541"/>
    <w:rsid w:val="00733BB1"/>
    <w:rsid w:val="0073409A"/>
    <w:rsid w:val="00734D29"/>
    <w:rsid w:val="0073563B"/>
    <w:rsid w:val="00737E16"/>
    <w:rsid w:val="007400DD"/>
    <w:rsid w:val="00741831"/>
    <w:rsid w:val="00743A38"/>
    <w:rsid w:val="00745875"/>
    <w:rsid w:val="00745EED"/>
    <w:rsid w:val="00750403"/>
    <w:rsid w:val="00752755"/>
    <w:rsid w:val="007548DB"/>
    <w:rsid w:val="007555EE"/>
    <w:rsid w:val="00757680"/>
    <w:rsid w:val="00757B6A"/>
    <w:rsid w:val="00760549"/>
    <w:rsid w:val="007628CE"/>
    <w:rsid w:val="007635B9"/>
    <w:rsid w:val="00763EFC"/>
    <w:rsid w:val="00766C21"/>
    <w:rsid w:val="00767134"/>
    <w:rsid w:val="007679F3"/>
    <w:rsid w:val="00767A95"/>
    <w:rsid w:val="00767BA8"/>
    <w:rsid w:val="00767D97"/>
    <w:rsid w:val="00770E5D"/>
    <w:rsid w:val="007734B4"/>
    <w:rsid w:val="00773737"/>
    <w:rsid w:val="00773BEB"/>
    <w:rsid w:val="00773D72"/>
    <w:rsid w:val="0077578A"/>
    <w:rsid w:val="00776542"/>
    <w:rsid w:val="0077674E"/>
    <w:rsid w:val="0077701C"/>
    <w:rsid w:val="00777DC9"/>
    <w:rsid w:val="00780452"/>
    <w:rsid w:val="00781780"/>
    <w:rsid w:val="00783C50"/>
    <w:rsid w:val="00784C59"/>
    <w:rsid w:val="00785CF5"/>
    <w:rsid w:val="00786432"/>
    <w:rsid w:val="00791954"/>
    <w:rsid w:val="00791A65"/>
    <w:rsid w:val="00791FDA"/>
    <w:rsid w:val="007931EE"/>
    <w:rsid w:val="00793AC9"/>
    <w:rsid w:val="007942E4"/>
    <w:rsid w:val="007945F2"/>
    <w:rsid w:val="007953FB"/>
    <w:rsid w:val="00795F42"/>
    <w:rsid w:val="00797059"/>
    <w:rsid w:val="00797477"/>
    <w:rsid w:val="00797516"/>
    <w:rsid w:val="007A15D1"/>
    <w:rsid w:val="007A16B8"/>
    <w:rsid w:val="007A1E08"/>
    <w:rsid w:val="007A2035"/>
    <w:rsid w:val="007A37F4"/>
    <w:rsid w:val="007A4993"/>
    <w:rsid w:val="007A4E4F"/>
    <w:rsid w:val="007A58C6"/>
    <w:rsid w:val="007A6800"/>
    <w:rsid w:val="007B12AA"/>
    <w:rsid w:val="007B2907"/>
    <w:rsid w:val="007B299E"/>
    <w:rsid w:val="007B44FB"/>
    <w:rsid w:val="007B4D6B"/>
    <w:rsid w:val="007C10D9"/>
    <w:rsid w:val="007C20B4"/>
    <w:rsid w:val="007C233D"/>
    <w:rsid w:val="007C312E"/>
    <w:rsid w:val="007C315E"/>
    <w:rsid w:val="007C3971"/>
    <w:rsid w:val="007C3B2E"/>
    <w:rsid w:val="007C3CA9"/>
    <w:rsid w:val="007C428D"/>
    <w:rsid w:val="007C4318"/>
    <w:rsid w:val="007C5754"/>
    <w:rsid w:val="007C6046"/>
    <w:rsid w:val="007C63F1"/>
    <w:rsid w:val="007C6540"/>
    <w:rsid w:val="007C666C"/>
    <w:rsid w:val="007D03C0"/>
    <w:rsid w:val="007D2A0B"/>
    <w:rsid w:val="007D2C3B"/>
    <w:rsid w:val="007D3681"/>
    <w:rsid w:val="007D4B60"/>
    <w:rsid w:val="007D5B05"/>
    <w:rsid w:val="007D63FC"/>
    <w:rsid w:val="007E0968"/>
    <w:rsid w:val="007E1C06"/>
    <w:rsid w:val="007E297C"/>
    <w:rsid w:val="007E75BD"/>
    <w:rsid w:val="007F08B8"/>
    <w:rsid w:val="007F169A"/>
    <w:rsid w:val="007F26EF"/>
    <w:rsid w:val="007F2905"/>
    <w:rsid w:val="007F2BB2"/>
    <w:rsid w:val="007F41BD"/>
    <w:rsid w:val="007F4C04"/>
    <w:rsid w:val="007F52D2"/>
    <w:rsid w:val="007F7A64"/>
    <w:rsid w:val="007F7AC3"/>
    <w:rsid w:val="00801A54"/>
    <w:rsid w:val="0080230D"/>
    <w:rsid w:val="008032AE"/>
    <w:rsid w:val="0080373B"/>
    <w:rsid w:val="00807720"/>
    <w:rsid w:val="00807D7B"/>
    <w:rsid w:val="0081026C"/>
    <w:rsid w:val="008108D5"/>
    <w:rsid w:val="00810A7C"/>
    <w:rsid w:val="00810F49"/>
    <w:rsid w:val="00811D91"/>
    <w:rsid w:val="00811E41"/>
    <w:rsid w:val="00812046"/>
    <w:rsid w:val="008129DA"/>
    <w:rsid w:val="00813C65"/>
    <w:rsid w:val="00814EA4"/>
    <w:rsid w:val="008175EF"/>
    <w:rsid w:val="00821B26"/>
    <w:rsid w:val="00822499"/>
    <w:rsid w:val="00824AA7"/>
    <w:rsid w:val="008252C3"/>
    <w:rsid w:val="008256A8"/>
    <w:rsid w:val="00826CDB"/>
    <w:rsid w:val="00830E80"/>
    <w:rsid w:val="0083142D"/>
    <w:rsid w:val="008317A7"/>
    <w:rsid w:val="00833AF0"/>
    <w:rsid w:val="00833E99"/>
    <w:rsid w:val="008350F4"/>
    <w:rsid w:val="00837D7F"/>
    <w:rsid w:val="00841539"/>
    <w:rsid w:val="0084374D"/>
    <w:rsid w:val="0084424B"/>
    <w:rsid w:val="0084655A"/>
    <w:rsid w:val="00850F56"/>
    <w:rsid w:val="00853DF7"/>
    <w:rsid w:val="0085462C"/>
    <w:rsid w:val="00855AEF"/>
    <w:rsid w:val="00860BFB"/>
    <w:rsid w:val="00861149"/>
    <w:rsid w:val="00862594"/>
    <w:rsid w:val="0086287A"/>
    <w:rsid w:val="0086387B"/>
    <w:rsid w:val="00865101"/>
    <w:rsid w:val="008656BC"/>
    <w:rsid w:val="00866876"/>
    <w:rsid w:val="00866B07"/>
    <w:rsid w:val="00866CE6"/>
    <w:rsid w:val="00870160"/>
    <w:rsid w:val="008709A5"/>
    <w:rsid w:val="00871AEF"/>
    <w:rsid w:val="0087283A"/>
    <w:rsid w:val="0087341D"/>
    <w:rsid w:val="00873DF3"/>
    <w:rsid w:val="00874FE7"/>
    <w:rsid w:val="0087506F"/>
    <w:rsid w:val="008769F4"/>
    <w:rsid w:val="00876B5B"/>
    <w:rsid w:val="008777AF"/>
    <w:rsid w:val="00877926"/>
    <w:rsid w:val="00880F82"/>
    <w:rsid w:val="00881A14"/>
    <w:rsid w:val="00882058"/>
    <w:rsid w:val="008828CC"/>
    <w:rsid w:val="00884C7E"/>
    <w:rsid w:val="0088737B"/>
    <w:rsid w:val="008876D5"/>
    <w:rsid w:val="008908EA"/>
    <w:rsid w:val="00890922"/>
    <w:rsid w:val="00890F63"/>
    <w:rsid w:val="00892F2C"/>
    <w:rsid w:val="008935B6"/>
    <w:rsid w:val="00893AF1"/>
    <w:rsid w:val="00894ADC"/>
    <w:rsid w:val="00895734"/>
    <w:rsid w:val="00896F07"/>
    <w:rsid w:val="0089729A"/>
    <w:rsid w:val="0089732D"/>
    <w:rsid w:val="008A0C8A"/>
    <w:rsid w:val="008A0E67"/>
    <w:rsid w:val="008A1555"/>
    <w:rsid w:val="008A3794"/>
    <w:rsid w:val="008A4E2D"/>
    <w:rsid w:val="008B0356"/>
    <w:rsid w:val="008B03BD"/>
    <w:rsid w:val="008B1007"/>
    <w:rsid w:val="008B142E"/>
    <w:rsid w:val="008B1C8B"/>
    <w:rsid w:val="008B1E84"/>
    <w:rsid w:val="008B20E5"/>
    <w:rsid w:val="008B23FA"/>
    <w:rsid w:val="008B3B73"/>
    <w:rsid w:val="008B6DF7"/>
    <w:rsid w:val="008B7695"/>
    <w:rsid w:val="008C0337"/>
    <w:rsid w:val="008C0F1D"/>
    <w:rsid w:val="008C1FD0"/>
    <w:rsid w:val="008C2E7E"/>
    <w:rsid w:val="008C3355"/>
    <w:rsid w:val="008C36F8"/>
    <w:rsid w:val="008C5210"/>
    <w:rsid w:val="008C577B"/>
    <w:rsid w:val="008C6D91"/>
    <w:rsid w:val="008C6FFF"/>
    <w:rsid w:val="008C70A7"/>
    <w:rsid w:val="008D03B2"/>
    <w:rsid w:val="008D0BD0"/>
    <w:rsid w:val="008D20D4"/>
    <w:rsid w:val="008D2774"/>
    <w:rsid w:val="008D2F87"/>
    <w:rsid w:val="008D3354"/>
    <w:rsid w:val="008D3FE2"/>
    <w:rsid w:val="008E0935"/>
    <w:rsid w:val="008E21FD"/>
    <w:rsid w:val="008E239D"/>
    <w:rsid w:val="008E4A97"/>
    <w:rsid w:val="008E4BCF"/>
    <w:rsid w:val="008E66BF"/>
    <w:rsid w:val="008F0BB7"/>
    <w:rsid w:val="008F0CE5"/>
    <w:rsid w:val="008F0CEE"/>
    <w:rsid w:val="008F44FE"/>
    <w:rsid w:val="008F4E9F"/>
    <w:rsid w:val="008F582E"/>
    <w:rsid w:val="008F5931"/>
    <w:rsid w:val="008F5DEB"/>
    <w:rsid w:val="008F6454"/>
    <w:rsid w:val="008F6762"/>
    <w:rsid w:val="008F6FAC"/>
    <w:rsid w:val="008F7E2B"/>
    <w:rsid w:val="009007AE"/>
    <w:rsid w:val="009008A1"/>
    <w:rsid w:val="00900A54"/>
    <w:rsid w:val="00900B9F"/>
    <w:rsid w:val="0090121A"/>
    <w:rsid w:val="009012A2"/>
    <w:rsid w:val="0090171B"/>
    <w:rsid w:val="00901ECA"/>
    <w:rsid w:val="00902167"/>
    <w:rsid w:val="00904472"/>
    <w:rsid w:val="00904A18"/>
    <w:rsid w:val="00904AF9"/>
    <w:rsid w:val="00904F79"/>
    <w:rsid w:val="00904FD2"/>
    <w:rsid w:val="00905CA5"/>
    <w:rsid w:val="0090600E"/>
    <w:rsid w:val="009060A5"/>
    <w:rsid w:val="00906AE7"/>
    <w:rsid w:val="009071F3"/>
    <w:rsid w:val="009117D7"/>
    <w:rsid w:val="00912C44"/>
    <w:rsid w:val="00915D5E"/>
    <w:rsid w:val="00920254"/>
    <w:rsid w:val="00920CEB"/>
    <w:rsid w:val="00921B03"/>
    <w:rsid w:val="009220F1"/>
    <w:rsid w:val="00922378"/>
    <w:rsid w:val="00923091"/>
    <w:rsid w:val="00923DD5"/>
    <w:rsid w:val="009244AC"/>
    <w:rsid w:val="00924A0E"/>
    <w:rsid w:val="00924BA2"/>
    <w:rsid w:val="00925657"/>
    <w:rsid w:val="0092754B"/>
    <w:rsid w:val="0093035F"/>
    <w:rsid w:val="00930F69"/>
    <w:rsid w:val="00933C16"/>
    <w:rsid w:val="0093506A"/>
    <w:rsid w:val="009362B1"/>
    <w:rsid w:val="00937129"/>
    <w:rsid w:val="00937440"/>
    <w:rsid w:val="009378D7"/>
    <w:rsid w:val="00942FA3"/>
    <w:rsid w:val="00944BDB"/>
    <w:rsid w:val="00947B3A"/>
    <w:rsid w:val="00950B28"/>
    <w:rsid w:val="00953DB8"/>
    <w:rsid w:val="00954251"/>
    <w:rsid w:val="00955DF8"/>
    <w:rsid w:val="0095612A"/>
    <w:rsid w:val="00956ED8"/>
    <w:rsid w:val="00957FD8"/>
    <w:rsid w:val="0096057B"/>
    <w:rsid w:val="009606DB"/>
    <w:rsid w:val="00960792"/>
    <w:rsid w:val="00960925"/>
    <w:rsid w:val="00960D1F"/>
    <w:rsid w:val="00960E43"/>
    <w:rsid w:val="0096352C"/>
    <w:rsid w:val="00965E97"/>
    <w:rsid w:val="0096781C"/>
    <w:rsid w:val="00970B5C"/>
    <w:rsid w:val="00971214"/>
    <w:rsid w:val="00972C69"/>
    <w:rsid w:val="00974336"/>
    <w:rsid w:val="00974BF9"/>
    <w:rsid w:val="00976BD3"/>
    <w:rsid w:val="00977354"/>
    <w:rsid w:val="00982189"/>
    <w:rsid w:val="00984393"/>
    <w:rsid w:val="009850EE"/>
    <w:rsid w:val="00985352"/>
    <w:rsid w:val="00987287"/>
    <w:rsid w:val="0098788E"/>
    <w:rsid w:val="00987C3B"/>
    <w:rsid w:val="009903F8"/>
    <w:rsid w:val="00991567"/>
    <w:rsid w:val="009955DC"/>
    <w:rsid w:val="00997DE2"/>
    <w:rsid w:val="009A014A"/>
    <w:rsid w:val="009A144E"/>
    <w:rsid w:val="009A1A10"/>
    <w:rsid w:val="009A1AC4"/>
    <w:rsid w:val="009A1EEB"/>
    <w:rsid w:val="009A3A2B"/>
    <w:rsid w:val="009A3E80"/>
    <w:rsid w:val="009A4DC7"/>
    <w:rsid w:val="009A5BD8"/>
    <w:rsid w:val="009A6EFE"/>
    <w:rsid w:val="009A71A2"/>
    <w:rsid w:val="009A7C28"/>
    <w:rsid w:val="009B0DAF"/>
    <w:rsid w:val="009B1BBD"/>
    <w:rsid w:val="009B227E"/>
    <w:rsid w:val="009B3D65"/>
    <w:rsid w:val="009B4224"/>
    <w:rsid w:val="009B4A31"/>
    <w:rsid w:val="009B4E29"/>
    <w:rsid w:val="009B532E"/>
    <w:rsid w:val="009C06FD"/>
    <w:rsid w:val="009C0B22"/>
    <w:rsid w:val="009C0DEE"/>
    <w:rsid w:val="009C10ED"/>
    <w:rsid w:val="009C3B8C"/>
    <w:rsid w:val="009C4A12"/>
    <w:rsid w:val="009C6328"/>
    <w:rsid w:val="009C7D68"/>
    <w:rsid w:val="009D060D"/>
    <w:rsid w:val="009D198E"/>
    <w:rsid w:val="009D1E00"/>
    <w:rsid w:val="009D2F0D"/>
    <w:rsid w:val="009D4187"/>
    <w:rsid w:val="009D448F"/>
    <w:rsid w:val="009D4E1B"/>
    <w:rsid w:val="009D5978"/>
    <w:rsid w:val="009D5A65"/>
    <w:rsid w:val="009D5ACC"/>
    <w:rsid w:val="009D658C"/>
    <w:rsid w:val="009D6C86"/>
    <w:rsid w:val="009D6EBD"/>
    <w:rsid w:val="009E0D9B"/>
    <w:rsid w:val="009E1201"/>
    <w:rsid w:val="009E3002"/>
    <w:rsid w:val="009E7677"/>
    <w:rsid w:val="009E7A7C"/>
    <w:rsid w:val="009E7B81"/>
    <w:rsid w:val="009F010F"/>
    <w:rsid w:val="009F2856"/>
    <w:rsid w:val="009F36E3"/>
    <w:rsid w:val="009F4127"/>
    <w:rsid w:val="009F4739"/>
    <w:rsid w:val="009F5315"/>
    <w:rsid w:val="009F6A05"/>
    <w:rsid w:val="00A009BD"/>
    <w:rsid w:val="00A00DA7"/>
    <w:rsid w:val="00A02473"/>
    <w:rsid w:val="00A03A6B"/>
    <w:rsid w:val="00A04029"/>
    <w:rsid w:val="00A053D1"/>
    <w:rsid w:val="00A053F4"/>
    <w:rsid w:val="00A066D6"/>
    <w:rsid w:val="00A0762C"/>
    <w:rsid w:val="00A100A4"/>
    <w:rsid w:val="00A11817"/>
    <w:rsid w:val="00A11919"/>
    <w:rsid w:val="00A119C8"/>
    <w:rsid w:val="00A1221F"/>
    <w:rsid w:val="00A13CC4"/>
    <w:rsid w:val="00A1500E"/>
    <w:rsid w:val="00A156D2"/>
    <w:rsid w:val="00A15779"/>
    <w:rsid w:val="00A160B1"/>
    <w:rsid w:val="00A160B4"/>
    <w:rsid w:val="00A16B39"/>
    <w:rsid w:val="00A16EBE"/>
    <w:rsid w:val="00A17BC2"/>
    <w:rsid w:val="00A215C1"/>
    <w:rsid w:val="00A2271E"/>
    <w:rsid w:val="00A2295B"/>
    <w:rsid w:val="00A22E48"/>
    <w:rsid w:val="00A238D2"/>
    <w:rsid w:val="00A24FA2"/>
    <w:rsid w:val="00A2580E"/>
    <w:rsid w:val="00A26EB6"/>
    <w:rsid w:val="00A27AF5"/>
    <w:rsid w:val="00A30EA7"/>
    <w:rsid w:val="00A30F2B"/>
    <w:rsid w:val="00A3109D"/>
    <w:rsid w:val="00A324A0"/>
    <w:rsid w:val="00A32F2C"/>
    <w:rsid w:val="00A34226"/>
    <w:rsid w:val="00A34CCE"/>
    <w:rsid w:val="00A36901"/>
    <w:rsid w:val="00A37305"/>
    <w:rsid w:val="00A400DA"/>
    <w:rsid w:val="00A42046"/>
    <w:rsid w:val="00A42E90"/>
    <w:rsid w:val="00A45ECD"/>
    <w:rsid w:val="00A4685B"/>
    <w:rsid w:val="00A46A00"/>
    <w:rsid w:val="00A46A15"/>
    <w:rsid w:val="00A47096"/>
    <w:rsid w:val="00A4714A"/>
    <w:rsid w:val="00A47465"/>
    <w:rsid w:val="00A51377"/>
    <w:rsid w:val="00A51C26"/>
    <w:rsid w:val="00A51C8B"/>
    <w:rsid w:val="00A520B7"/>
    <w:rsid w:val="00A52BFF"/>
    <w:rsid w:val="00A52D56"/>
    <w:rsid w:val="00A54DAE"/>
    <w:rsid w:val="00A5578E"/>
    <w:rsid w:val="00A568E0"/>
    <w:rsid w:val="00A5704D"/>
    <w:rsid w:val="00A572BB"/>
    <w:rsid w:val="00A6120A"/>
    <w:rsid w:val="00A61C2B"/>
    <w:rsid w:val="00A61E4F"/>
    <w:rsid w:val="00A64325"/>
    <w:rsid w:val="00A64DCA"/>
    <w:rsid w:val="00A66F0D"/>
    <w:rsid w:val="00A670C6"/>
    <w:rsid w:val="00A72198"/>
    <w:rsid w:val="00A734D4"/>
    <w:rsid w:val="00A74052"/>
    <w:rsid w:val="00A75FCA"/>
    <w:rsid w:val="00A810B8"/>
    <w:rsid w:val="00A81E20"/>
    <w:rsid w:val="00A81E23"/>
    <w:rsid w:val="00A83321"/>
    <w:rsid w:val="00A83F89"/>
    <w:rsid w:val="00A8414A"/>
    <w:rsid w:val="00A84EF6"/>
    <w:rsid w:val="00A86C69"/>
    <w:rsid w:val="00A873EA"/>
    <w:rsid w:val="00A87914"/>
    <w:rsid w:val="00A87CDC"/>
    <w:rsid w:val="00A90095"/>
    <w:rsid w:val="00A900A7"/>
    <w:rsid w:val="00A90A6C"/>
    <w:rsid w:val="00A91467"/>
    <w:rsid w:val="00A93F3C"/>
    <w:rsid w:val="00A948D9"/>
    <w:rsid w:val="00A94E6F"/>
    <w:rsid w:val="00A95E14"/>
    <w:rsid w:val="00A96BD7"/>
    <w:rsid w:val="00A96C9D"/>
    <w:rsid w:val="00A96D5A"/>
    <w:rsid w:val="00A979DD"/>
    <w:rsid w:val="00AA0CCA"/>
    <w:rsid w:val="00AA3C8C"/>
    <w:rsid w:val="00AA4B65"/>
    <w:rsid w:val="00AA4C65"/>
    <w:rsid w:val="00AA7AEF"/>
    <w:rsid w:val="00AB0531"/>
    <w:rsid w:val="00AB0E9D"/>
    <w:rsid w:val="00AB119F"/>
    <w:rsid w:val="00AB75A0"/>
    <w:rsid w:val="00AB7695"/>
    <w:rsid w:val="00AB76B1"/>
    <w:rsid w:val="00AB7A41"/>
    <w:rsid w:val="00AB7B3C"/>
    <w:rsid w:val="00AC034D"/>
    <w:rsid w:val="00AC1048"/>
    <w:rsid w:val="00AC214C"/>
    <w:rsid w:val="00AC305A"/>
    <w:rsid w:val="00AC33DC"/>
    <w:rsid w:val="00AC43FB"/>
    <w:rsid w:val="00AC4E47"/>
    <w:rsid w:val="00AC655C"/>
    <w:rsid w:val="00AC71CB"/>
    <w:rsid w:val="00AC73ED"/>
    <w:rsid w:val="00AC7537"/>
    <w:rsid w:val="00AD03DA"/>
    <w:rsid w:val="00AD0800"/>
    <w:rsid w:val="00AD1E20"/>
    <w:rsid w:val="00AD1EAC"/>
    <w:rsid w:val="00AD3E09"/>
    <w:rsid w:val="00AD483A"/>
    <w:rsid w:val="00AD6BFC"/>
    <w:rsid w:val="00AD6E3C"/>
    <w:rsid w:val="00AD7D9B"/>
    <w:rsid w:val="00AE0C16"/>
    <w:rsid w:val="00AE0D4B"/>
    <w:rsid w:val="00AE0EA5"/>
    <w:rsid w:val="00AE0EF2"/>
    <w:rsid w:val="00AE1974"/>
    <w:rsid w:val="00AE2045"/>
    <w:rsid w:val="00AE50D6"/>
    <w:rsid w:val="00AE6E27"/>
    <w:rsid w:val="00AE7782"/>
    <w:rsid w:val="00AF1810"/>
    <w:rsid w:val="00AF1D17"/>
    <w:rsid w:val="00AF215D"/>
    <w:rsid w:val="00AF39ED"/>
    <w:rsid w:val="00AF7F56"/>
    <w:rsid w:val="00B0022D"/>
    <w:rsid w:val="00B01D55"/>
    <w:rsid w:val="00B020DF"/>
    <w:rsid w:val="00B0230F"/>
    <w:rsid w:val="00B026FA"/>
    <w:rsid w:val="00B02820"/>
    <w:rsid w:val="00B03FFD"/>
    <w:rsid w:val="00B04A36"/>
    <w:rsid w:val="00B04D55"/>
    <w:rsid w:val="00B05C55"/>
    <w:rsid w:val="00B06BE3"/>
    <w:rsid w:val="00B07ADA"/>
    <w:rsid w:val="00B07C41"/>
    <w:rsid w:val="00B10409"/>
    <w:rsid w:val="00B11821"/>
    <w:rsid w:val="00B11B0A"/>
    <w:rsid w:val="00B17096"/>
    <w:rsid w:val="00B1743B"/>
    <w:rsid w:val="00B20240"/>
    <w:rsid w:val="00B2078C"/>
    <w:rsid w:val="00B20FE8"/>
    <w:rsid w:val="00B2106A"/>
    <w:rsid w:val="00B223AB"/>
    <w:rsid w:val="00B2247E"/>
    <w:rsid w:val="00B22A4F"/>
    <w:rsid w:val="00B251B2"/>
    <w:rsid w:val="00B25550"/>
    <w:rsid w:val="00B264D2"/>
    <w:rsid w:val="00B271F4"/>
    <w:rsid w:val="00B279A1"/>
    <w:rsid w:val="00B31EC9"/>
    <w:rsid w:val="00B32AF1"/>
    <w:rsid w:val="00B36A5B"/>
    <w:rsid w:val="00B40357"/>
    <w:rsid w:val="00B40E7A"/>
    <w:rsid w:val="00B40EE6"/>
    <w:rsid w:val="00B41DB1"/>
    <w:rsid w:val="00B449B6"/>
    <w:rsid w:val="00B44A71"/>
    <w:rsid w:val="00B46C75"/>
    <w:rsid w:val="00B507B1"/>
    <w:rsid w:val="00B50DC1"/>
    <w:rsid w:val="00B51F57"/>
    <w:rsid w:val="00B5201C"/>
    <w:rsid w:val="00B525BF"/>
    <w:rsid w:val="00B52764"/>
    <w:rsid w:val="00B53228"/>
    <w:rsid w:val="00B544CA"/>
    <w:rsid w:val="00B54ABD"/>
    <w:rsid w:val="00B55632"/>
    <w:rsid w:val="00B560A6"/>
    <w:rsid w:val="00B57D11"/>
    <w:rsid w:val="00B6339F"/>
    <w:rsid w:val="00B6406E"/>
    <w:rsid w:val="00B6437B"/>
    <w:rsid w:val="00B649C8"/>
    <w:rsid w:val="00B64A1C"/>
    <w:rsid w:val="00B65A2B"/>
    <w:rsid w:val="00B66A9A"/>
    <w:rsid w:val="00B66C29"/>
    <w:rsid w:val="00B70007"/>
    <w:rsid w:val="00B70224"/>
    <w:rsid w:val="00B703D0"/>
    <w:rsid w:val="00B70A56"/>
    <w:rsid w:val="00B70F81"/>
    <w:rsid w:val="00B710C2"/>
    <w:rsid w:val="00B71B4C"/>
    <w:rsid w:val="00B735CD"/>
    <w:rsid w:val="00B73D2E"/>
    <w:rsid w:val="00B73DB9"/>
    <w:rsid w:val="00B742FC"/>
    <w:rsid w:val="00B743D6"/>
    <w:rsid w:val="00B74CE1"/>
    <w:rsid w:val="00B77FCA"/>
    <w:rsid w:val="00B81D25"/>
    <w:rsid w:val="00B82BE2"/>
    <w:rsid w:val="00B833BE"/>
    <w:rsid w:val="00B84D41"/>
    <w:rsid w:val="00B8511A"/>
    <w:rsid w:val="00B8538C"/>
    <w:rsid w:val="00B8542E"/>
    <w:rsid w:val="00B856D1"/>
    <w:rsid w:val="00B85902"/>
    <w:rsid w:val="00B85DC7"/>
    <w:rsid w:val="00B905BD"/>
    <w:rsid w:val="00B913C5"/>
    <w:rsid w:val="00B92D19"/>
    <w:rsid w:val="00B930B6"/>
    <w:rsid w:val="00B93B03"/>
    <w:rsid w:val="00B941D2"/>
    <w:rsid w:val="00B94D78"/>
    <w:rsid w:val="00B9540E"/>
    <w:rsid w:val="00B958C7"/>
    <w:rsid w:val="00B95BE8"/>
    <w:rsid w:val="00B96677"/>
    <w:rsid w:val="00BA0C02"/>
    <w:rsid w:val="00BA0DB0"/>
    <w:rsid w:val="00BA1445"/>
    <w:rsid w:val="00BA14C5"/>
    <w:rsid w:val="00BA1ABC"/>
    <w:rsid w:val="00BA254C"/>
    <w:rsid w:val="00BA2A7E"/>
    <w:rsid w:val="00BA2ED5"/>
    <w:rsid w:val="00BA2F23"/>
    <w:rsid w:val="00BA3187"/>
    <w:rsid w:val="00BA3273"/>
    <w:rsid w:val="00BA4478"/>
    <w:rsid w:val="00BB1789"/>
    <w:rsid w:val="00BB4E68"/>
    <w:rsid w:val="00BB4E94"/>
    <w:rsid w:val="00BB6B65"/>
    <w:rsid w:val="00BC4502"/>
    <w:rsid w:val="00BC4EE8"/>
    <w:rsid w:val="00BC5DE7"/>
    <w:rsid w:val="00BC617A"/>
    <w:rsid w:val="00BC7844"/>
    <w:rsid w:val="00BC7889"/>
    <w:rsid w:val="00BD1E36"/>
    <w:rsid w:val="00BD201C"/>
    <w:rsid w:val="00BD2FFE"/>
    <w:rsid w:val="00BD35B1"/>
    <w:rsid w:val="00BD534A"/>
    <w:rsid w:val="00BD5CEA"/>
    <w:rsid w:val="00BD77B0"/>
    <w:rsid w:val="00BE116C"/>
    <w:rsid w:val="00BE253D"/>
    <w:rsid w:val="00BE3D12"/>
    <w:rsid w:val="00BE4ED8"/>
    <w:rsid w:val="00BE5944"/>
    <w:rsid w:val="00BE6264"/>
    <w:rsid w:val="00BE6E96"/>
    <w:rsid w:val="00BE7C47"/>
    <w:rsid w:val="00BF042F"/>
    <w:rsid w:val="00BF04B9"/>
    <w:rsid w:val="00BF1CDD"/>
    <w:rsid w:val="00BF4454"/>
    <w:rsid w:val="00BF466C"/>
    <w:rsid w:val="00BF53FD"/>
    <w:rsid w:val="00BF5BCE"/>
    <w:rsid w:val="00BF5D26"/>
    <w:rsid w:val="00C02B65"/>
    <w:rsid w:val="00C05BAB"/>
    <w:rsid w:val="00C06595"/>
    <w:rsid w:val="00C06C89"/>
    <w:rsid w:val="00C06CDD"/>
    <w:rsid w:val="00C1018E"/>
    <w:rsid w:val="00C10884"/>
    <w:rsid w:val="00C118DF"/>
    <w:rsid w:val="00C11A0A"/>
    <w:rsid w:val="00C120DA"/>
    <w:rsid w:val="00C13C1C"/>
    <w:rsid w:val="00C1430C"/>
    <w:rsid w:val="00C15592"/>
    <w:rsid w:val="00C172FB"/>
    <w:rsid w:val="00C177E7"/>
    <w:rsid w:val="00C20455"/>
    <w:rsid w:val="00C20D45"/>
    <w:rsid w:val="00C2186D"/>
    <w:rsid w:val="00C22906"/>
    <w:rsid w:val="00C2601C"/>
    <w:rsid w:val="00C2667A"/>
    <w:rsid w:val="00C26DF5"/>
    <w:rsid w:val="00C2792C"/>
    <w:rsid w:val="00C305D2"/>
    <w:rsid w:val="00C3096A"/>
    <w:rsid w:val="00C309EA"/>
    <w:rsid w:val="00C31AAB"/>
    <w:rsid w:val="00C32057"/>
    <w:rsid w:val="00C325C5"/>
    <w:rsid w:val="00C32850"/>
    <w:rsid w:val="00C33031"/>
    <w:rsid w:val="00C336A3"/>
    <w:rsid w:val="00C34031"/>
    <w:rsid w:val="00C34054"/>
    <w:rsid w:val="00C34619"/>
    <w:rsid w:val="00C352C0"/>
    <w:rsid w:val="00C35B87"/>
    <w:rsid w:val="00C35E26"/>
    <w:rsid w:val="00C3647B"/>
    <w:rsid w:val="00C364D7"/>
    <w:rsid w:val="00C4034E"/>
    <w:rsid w:val="00C43607"/>
    <w:rsid w:val="00C43DF6"/>
    <w:rsid w:val="00C44205"/>
    <w:rsid w:val="00C44F30"/>
    <w:rsid w:val="00C45120"/>
    <w:rsid w:val="00C457E6"/>
    <w:rsid w:val="00C465D4"/>
    <w:rsid w:val="00C47272"/>
    <w:rsid w:val="00C47ADB"/>
    <w:rsid w:val="00C50A2F"/>
    <w:rsid w:val="00C54C01"/>
    <w:rsid w:val="00C55E43"/>
    <w:rsid w:val="00C6017B"/>
    <w:rsid w:val="00C60324"/>
    <w:rsid w:val="00C605EC"/>
    <w:rsid w:val="00C61631"/>
    <w:rsid w:val="00C61EA1"/>
    <w:rsid w:val="00C62CE8"/>
    <w:rsid w:val="00C643F3"/>
    <w:rsid w:val="00C655AF"/>
    <w:rsid w:val="00C662A4"/>
    <w:rsid w:val="00C66819"/>
    <w:rsid w:val="00C672A9"/>
    <w:rsid w:val="00C67E6F"/>
    <w:rsid w:val="00C67E7B"/>
    <w:rsid w:val="00C7065D"/>
    <w:rsid w:val="00C73227"/>
    <w:rsid w:val="00C73282"/>
    <w:rsid w:val="00C757ED"/>
    <w:rsid w:val="00C764A3"/>
    <w:rsid w:val="00C76CE4"/>
    <w:rsid w:val="00C7721E"/>
    <w:rsid w:val="00C77883"/>
    <w:rsid w:val="00C8082F"/>
    <w:rsid w:val="00C814C1"/>
    <w:rsid w:val="00C81CE9"/>
    <w:rsid w:val="00C8292A"/>
    <w:rsid w:val="00C837D2"/>
    <w:rsid w:val="00C8440E"/>
    <w:rsid w:val="00C84833"/>
    <w:rsid w:val="00C84A26"/>
    <w:rsid w:val="00C850ED"/>
    <w:rsid w:val="00C85320"/>
    <w:rsid w:val="00C857EC"/>
    <w:rsid w:val="00C86588"/>
    <w:rsid w:val="00C905E8"/>
    <w:rsid w:val="00C93D1A"/>
    <w:rsid w:val="00C94002"/>
    <w:rsid w:val="00C9551D"/>
    <w:rsid w:val="00C96BBC"/>
    <w:rsid w:val="00CA079F"/>
    <w:rsid w:val="00CA15D5"/>
    <w:rsid w:val="00CA2DAF"/>
    <w:rsid w:val="00CA3B96"/>
    <w:rsid w:val="00CA624B"/>
    <w:rsid w:val="00CB08B7"/>
    <w:rsid w:val="00CB2252"/>
    <w:rsid w:val="00CB2455"/>
    <w:rsid w:val="00CB4229"/>
    <w:rsid w:val="00CB4C3D"/>
    <w:rsid w:val="00CB664B"/>
    <w:rsid w:val="00CC1ABD"/>
    <w:rsid w:val="00CC25CA"/>
    <w:rsid w:val="00CC30AA"/>
    <w:rsid w:val="00CC33BB"/>
    <w:rsid w:val="00CC4797"/>
    <w:rsid w:val="00CC519D"/>
    <w:rsid w:val="00CD014E"/>
    <w:rsid w:val="00CD127D"/>
    <w:rsid w:val="00CD1615"/>
    <w:rsid w:val="00CD25FE"/>
    <w:rsid w:val="00CD29A8"/>
    <w:rsid w:val="00CD3CF6"/>
    <w:rsid w:val="00CD5F38"/>
    <w:rsid w:val="00CD6949"/>
    <w:rsid w:val="00CD706C"/>
    <w:rsid w:val="00CD7133"/>
    <w:rsid w:val="00CD7265"/>
    <w:rsid w:val="00CD7835"/>
    <w:rsid w:val="00CE179C"/>
    <w:rsid w:val="00CE19AA"/>
    <w:rsid w:val="00CE30F0"/>
    <w:rsid w:val="00CE407C"/>
    <w:rsid w:val="00CE4535"/>
    <w:rsid w:val="00CE52D9"/>
    <w:rsid w:val="00CF0BFA"/>
    <w:rsid w:val="00CF1934"/>
    <w:rsid w:val="00CF39B3"/>
    <w:rsid w:val="00CF42F3"/>
    <w:rsid w:val="00CF49E8"/>
    <w:rsid w:val="00CF516E"/>
    <w:rsid w:val="00CF5455"/>
    <w:rsid w:val="00CF62CC"/>
    <w:rsid w:val="00CF7BA0"/>
    <w:rsid w:val="00D02006"/>
    <w:rsid w:val="00D02C72"/>
    <w:rsid w:val="00D04E92"/>
    <w:rsid w:val="00D05D21"/>
    <w:rsid w:val="00D06F81"/>
    <w:rsid w:val="00D1148B"/>
    <w:rsid w:val="00D124D0"/>
    <w:rsid w:val="00D1301F"/>
    <w:rsid w:val="00D131E7"/>
    <w:rsid w:val="00D14174"/>
    <w:rsid w:val="00D142E4"/>
    <w:rsid w:val="00D149F3"/>
    <w:rsid w:val="00D17E65"/>
    <w:rsid w:val="00D2188D"/>
    <w:rsid w:val="00D21A31"/>
    <w:rsid w:val="00D22531"/>
    <w:rsid w:val="00D23237"/>
    <w:rsid w:val="00D233BB"/>
    <w:rsid w:val="00D235B4"/>
    <w:rsid w:val="00D23E5E"/>
    <w:rsid w:val="00D24029"/>
    <w:rsid w:val="00D246AB"/>
    <w:rsid w:val="00D24F3A"/>
    <w:rsid w:val="00D313BE"/>
    <w:rsid w:val="00D32151"/>
    <w:rsid w:val="00D32154"/>
    <w:rsid w:val="00D3257C"/>
    <w:rsid w:val="00D32636"/>
    <w:rsid w:val="00D327C2"/>
    <w:rsid w:val="00D33329"/>
    <w:rsid w:val="00D343CB"/>
    <w:rsid w:val="00D345B2"/>
    <w:rsid w:val="00D35865"/>
    <w:rsid w:val="00D35FD1"/>
    <w:rsid w:val="00D40269"/>
    <w:rsid w:val="00D402E4"/>
    <w:rsid w:val="00D42E57"/>
    <w:rsid w:val="00D44241"/>
    <w:rsid w:val="00D44776"/>
    <w:rsid w:val="00D44EA0"/>
    <w:rsid w:val="00D45641"/>
    <w:rsid w:val="00D457E0"/>
    <w:rsid w:val="00D45A40"/>
    <w:rsid w:val="00D468A7"/>
    <w:rsid w:val="00D47C60"/>
    <w:rsid w:val="00D5052A"/>
    <w:rsid w:val="00D50DC4"/>
    <w:rsid w:val="00D5160C"/>
    <w:rsid w:val="00D52270"/>
    <w:rsid w:val="00D52AAB"/>
    <w:rsid w:val="00D52B1A"/>
    <w:rsid w:val="00D53770"/>
    <w:rsid w:val="00D53E5F"/>
    <w:rsid w:val="00D53E62"/>
    <w:rsid w:val="00D54670"/>
    <w:rsid w:val="00D54EA5"/>
    <w:rsid w:val="00D5529F"/>
    <w:rsid w:val="00D557F6"/>
    <w:rsid w:val="00D55880"/>
    <w:rsid w:val="00D559FA"/>
    <w:rsid w:val="00D57FF2"/>
    <w:rsid w:val="00D6006C"/>
    <w:rsid w:val="00D6039C"/>
    <w:rsid w:val="00D62475"/>
    <w:rsid w:val="00D65EA8"/>
    <w:rsid w:val="00D65F62"/>
    <w:rsid w:val="00D65F8F"/>
    <w:rsid w:val="00D71DFF"/>
    <w:rsid w:val="00D74CD2"/>
    <w:rsid w:val="00D74D94"/>
    <w:rsid w:val="00D75048"/>
    <w:rsid w:val="00D75A27"/>
    <w:rsid w:val="00D770A0"/>
    <w:rsid w:val="00D802DC"/>
    <w:rsid w:val="00D80655"/>
    <w:rsid w:val="00D815B5"/>
    <w:rsid w:val="00D81CF3"/>
    <w:rsid w:val="00D82075"/>
    <w:rsid w:val="00D82B05"/>
    <w:rsid w:val="00D86974"/>
    <w:rsid w:val="00D8739D"/>
    <w:rsid w:val="00D87543"/>
    <w:rsid w:val="00D91232"/>
    <w:rsid w:val="00D919C9"/>
    <w:rsid w:val="00D93BE6"/>
    <w:rsid w:val="00D9426B"/>
    <w:rsid w:val="00D94EC9"/>
    <w:rsid w:val="00D96022"/>
    <w:rsid w:val="00D970D1"/>
    <w:rsid w:val="00DA0F44"/>
    <w:rsid w:val="00DA1395"/>
    <w:rsid w:val="00DA187B"/>
    <w:rsid w:val="00DA1CAA"/>
    <w:rsid w:val="00DA255E"/>
    <w:rsid w:val="00DB058E"/>
    <w:rsid w:val="00DB0703"/>
    <w:rsid w:val="00DB1525"/>
    <w:rsid w:val="00DB1998"/>
    <w:rsid w:val="00DB1A80"/>
    <w:rsid w:val="00DB3643"/>
    <w:rsid w:val="00DB4C7F"/>
    <w:rsid w:val="00DB4EF3"/>
    <w:rsid w:val="00DB5667"/>
    <w:rsid w:val="00DB570D"/>
    <w:rsid w:val="00DB65D8"/>
    <w:rsid w:val="00DC0B01"/>
    <w:rsid w:val="00DC2282"/>
    <w:rsid w:val="00DC236D"/>
    <w:rsid w:val="00DC33D5"/>
    <w:rsid w:val="00DC4D32"/>
    <w:rsid w:val="00DC57D7"/>
    <w:rsid w:val="00DC6518"/>
    <w:rsid w:val="00DD017B"/>
    <w:rsid w:val="00DD0B71"/>
    <w:rsid w:val="00DD1B2D"/>
    <w:rsid w:val="00DD5087"/>
    <w:rsid w:val="00DD5B15"/>
    <w:rsid w:val="00DD6199"/>
    <w:rsid w:val="00DD6B1A"/>
    <w:rsid w:val="00DD7BEA"/>
    <w:rsid w:val="00DE67B6"/>
    <w:rsid w:val="00DE700E"/>
    <w:rsid w:val="00DF0BCD"/>
    <w:rsid w:val="00DF1E7A"/>
    <w:rsid w:val="00DF5819"/>
    <w:rsid w:val="00DF5E0A"/>
    <w:rsid w:val="00DF5E6B"/>
    <w:rsid w:val="00DF7171"/>
    <w:rsid w:val="00DF7175"/>
    <w:rsid w:val="00DF7499"/>
    <w:rsid w:val="00DF76D2"/>
    <w:rsid w:val="00DF7B16"/>
    <w:rsid w:val="00DF7CFA"/>
    <w:rsid w:val="00E00EB0"/>
    <w:rsid w:val="00E00F9A"/>
    <w:rsid w:val="00E010B1"/>
    <w:rsid w:val="00E01297"/>
    <w:rsid w:val="00E01505"/>
    <w:rsid w:val="00E01D0F"/>
    <w:rsid w:val="00E029CC"/>
    <w:rsid w:val="00E03DA5"/>
    <w:rsid w:val="00E05088"/>
    <w:rsid w:val="00E05E9B"/>
    <w:rsid w:val="00E06F95"/>
    <w:rsid w:val="00E07FE7"/>
    <w:rsid w:val="00E13DD2"/>
    <w:rsid w:val="00E144E1"/>
    <w:rsid w:val="00E147F4"/>
    <w:rsid w:val="00E14FA0"/>
    <w:rsid w:val="00E1516C"/>
    <w:rsid w:val="00E160F3"/>
    <w:rsid w:val="00E20646"/>
    <w:rsid w:val="00E20E07"/>
    <w:rsid w:val="00E2182E"/>
    <w:rsid w:val="00E22AE5"/>
    <w:rsid w:val="00E25EE1"/>
    <w:rsid w:val="00E277F5"/>
    <w:rsid w:val="00E304FE"/>
    <w:rsid w:val="00E30518"/>
    <w:rsid w:val="00E30CFE"/>
    <w:rsid w:val="00E30E5A"/>
    <w:rsid w:val="00E338F6"/>
    <w:rsid w:val="00E33D1F"/>
    <w:rsid w:val="00E34BA6"/>
    <w:rsid w:val="00E360A9"/>
    <w:rsid w:val="00E36402"/>
    <w:rsid w:val="00E3684A"/>
    <w:rsid w:val="00E368A4"/>
    <w:rsid w:val="00E37A66"/>
    <w:rsid w:val="00E37C25"/>
    <w:rsid w:val="00E405A4"/>
    <w:rsid w:val="00E410C1"/>
    <w:rsid w:val="00E42677"/>
    <w:rsid w:val="00E42DD6"/>
    <w:rsid w:val="00E431D0"/>
    <w:rsid w:val="00E445F3"/>
    <w:rsid w:val="00E447DE"/>
    <w:rsid w:val="00E4509A"/>
    <w:rsid w:val="00E45B4E"/>
    <w:rsid w:val="00E468C4"/>
    <w:rsid w:val="00E46B78"/>
    <w:rsid w:val="00E50996"/>
    <w:rsid w:val="00E51C25"/>
    <w:rsid w:val="00E525AA"/>
    <w:rsid w:val="00E525FF"/>
    <w:rsid w:val="00E526B0"/>
    <w:rsid w:val="00E536FE"/>
    <w:rsid w:val="00E5402E"/>
    <w:rsid w:val="00E55977"/>
    <w:rsid w:val="00E57D69"/>
    <w:rsid w:val="00E607E4"/>
    <w:rsid w:val="00E60F5B"/>
    <w:rsid w:val="00E61626"/>
    <w:rsid w:val="00E62F06"/>
    <w:rsid w:val="00E645E2"/>
    <w:rsid w:val="00E655CF"/>
    <w:rsid w:val="00E6576A"/>
    <w:rsid w:val="00E66494"/>
    <w:rsid w:val="00E665B1"/>
    <w:rsid w:val="00E66720"/>
    <w:rsid w:val="00E669AB"/>
    <w:rsid w:val="00E66C13"/>
    <w:rsid w:val="00E70637"/>
    <w:rsid w:val="00E70642"/>
    <w:rsid w:val="00E7103B"/>
    <w:rsid w:val="00E71072"/>
    <w:rsid w:val="00E71F15"/>
    <w:rsid w:val="00E725FE"/>
    <w:rsid w:val="00E73BA9"/>
    <w:rsid w:val="00E73DB7"/>
    <w:rsid w:val="00E77A83"/>
    <w:rsid w:val="00E802A3"/>
    <w:rsid w:val="00E80ABB"/>
    <w:rsid w:val="00E81C61"/>
    <w:rsid w:val="00E81F4B"/>
    <w:rsid w:val="00E831D6"/>
    <w:rsid w:val="00E8397D"/>
    <w:rsid w:val="00E83C89"/>
    <w:rsid w:val="00E83D72"/>
    <w:rsid w:val="00E83DC8"/>
    <w:rsid w:val="00E83EF6"/>
    <w:rsid w:val="00E84871"/>
    <w:rsid w:val="00E84E49"/>
    <w:rsid w:val="00E85F12"/>
    <w:rsid w:val="00E872CF"/>
    <w:rsid w:val="00E912D9"/>
    <w:rsid w:val="00E9238C"/>
    <w:rsid w:val="00E93A7C"/>
    <w:rsid w:val="00E94291"/>
    <w:rsid w:val="00E9488B"/>
    <w:rsid w:val="00E95897"/>
    <w:rsid w:val="00E95FF8"/>
    <w:rsid w:val="00E97034"/>
    <w:rsid w:val="00E97F30"/>
    <w:rsid w:val="00EA04B1"/>
    <w:rsid w:val="00EA0558"/>
    <w:rsid w:val="00EA1B61"/>
    <w:rsid w:val="00EA201F"/>
    <w:rsid w:val="00EA219B"/>
    <w:rsid w:val="00EA2C87"/>
    <w:rsid w:val="00EA4094"/>
    <w:rsid w:val="00EA54A2"/>
    <w:rsid w:val="00EA6185"/>
    <w:rsid w:val="00EA7CC0"/>
    <w:rsid w:val="00EB1D69"/>
    <w:rsid w:val="00EB28A7"/>
    <w:rsid w:val="00EB2BB5"/>
    <w:rsid w:val="00EB4BC2"/>
    <w:rsid w:val="00EB6EBB"/>
    <w:rsid w:val="00EC0322"/>
    <w:rsid w:val="00EC1088"/>
    <w:rsid w:val="00EC1522"/>
    <w:rsid w:val="00EC1B89"/>
    <w:rsid w:val="00EC2C05"/>
    <w:rsid w:val="00EC4AA1"/>
    <w:rsid w:val="00EC4D03"/>
    <w:rsid w:val="00EC625B"/>
    <w:rsid w:val="00EC7B64"/>
    <w:rsid w:val="00ED33F8"/>
    <w:rsid w:val="00ED46CC"/>
    <w:rsid w:val="00ED5EFA"/>
    <w:rsid w:val="00ED6061"/>
    <w:rsid w:val="00ED64B2"/>
    <w:rsid w:val="00ED6EFB"/>
    <w:rsid w:val="00ED75DF"/>
    <w:rsid w:val="00ED76E3"/>
    <w:rsid w:val="00ED7E7B"/>
    <w:rsid w:val="00EE2089"/>
    <w:rsid w:val="00EE2A11"/>
    <w:rsid w:val="00EE5120"/>
    <w:rsid w:val="00EE5434"/>
    <w:rsid w:val="00EE54DA"/>
    <w:rsid w:val="00EE6717"/>
    <w:rsid w:val="00EF092A"/>
    <w:rsid w:val="00EF10A8"/>
    <w:rsid w:val="00EF283F"/>
    <w:rsid w:val="00EF2FED"/>
    <w:rsid w:val="00EF42C4"/>
    <w:rsid w:val="00EF724E"/>
    <w:rsid w:val="00EF72AB"/>
    <w:rsid w:val="00EF74D7"/>
    <w:rsid w:val="00F00089"/>
    <w:rsid w:val="00F00764"/>
    <w:rsid w:val="00F00886"/>
    <w:rsid w:val="00F02F42"/>
    <w:rsid w:val="00F034EE"/>
    <w:rsid w:val="00F03A0E"/>
    <w:rsid w:val="00F05680"/>
    <w:rsid w:val="00F05D7E"/>
    <w:rsid w:val="00F06452"/>
    <w:rsid w:val="00F06A0F"/>
    <w:rsid w:val="00F07836"/>
    <w:rsid w:val="00F07E62"/>
    <w:rsid w:val="00F10FB8"/>
    <w:rsid w:val="00F13744"/>
    <w:rsid w:val="00F1390A"/>
    <w:rsid w:val="00F15559"/>
    <w:rsid w:val="00F173B6"/>
    <w:rsid w:val="00F20325"/>
    <w:rsid w:val="00F2091B"/>
    <w:rsid w:val="00F20A95"/>
    <w:rsid w:val="00F21375"/>
    <w:rsid w:val="00F216E0"/>
    <w:rsid w:val="00F23B3A"/>
    <w:rsid w:val="00F2480C"/>
    <w:rsid w:val="00F260CF"/>
    <w:rsid w:val="00F26468"/>
    <w:rsid w:val="00F2670F"/>
    <w:rsid w:val="00F321CC"/>
    <w:rsid w:val="00F338F0"/>
    <w:rsid w:val="00F340F7"/>
    <w:rsid w:val="00F34AB2"/>
    <w:rsid w:val="00F358FC"/>
    <w:rsid w:val="00F35B33"/>
    <w:rsid w:val="00F36080"/>
    <w:rsid w:val="00F36CC0"/>
    <w:rsid w:val="00F41046"/>
    <w:rsid w:val="00F42745"/>
    <w:rsid w:val="00F43393"/>
    <w:rsid w:val="00F43FB3"/>
    <w:rsid w:val="00F44163"/>
    <w:rsid w:val="00F4504D"/>
    <w:rsid w:val="00F451F1"/>
    <w:rsid w:val="00F46C7A"/>
    <w:rsid w:val="00F46C80"/>
    <w:rsid w:val="00F4794B"/>
    <w:rsid w:val="00F47DBC"/>
    <w:rsid w:val="00F506B9"/>
    <w:rsid w:val="00F50BA7"/>
    <w:rsid w:val="00F50DF5"/>
    <w:rsid w:val="00F51270"/>
    <w:rsid w:val="00F51868"/>
    <w:rsid w:val="00F5268B"/>
    <w:rsid w:val="00F544BA"/>
    <w:rsid w:val="00F56134"/>
    <w:rsid w:val="00F577FD"/>
    <w:rsid w:val="00F60028"/>
    <w:rsid w:val="00F62697"/>
    <w:rsid w:val="00F63191"/>
    <w:rsid w:val="00F637C5"/>
    <w:rsid w:val="00F63807"/>
    <w:rsid w:val="00F63B03"/>
    <w:rsid w:val="00F643FE"/>
    <w:rsid w:val="00F6441B"/>
    <w:rsid w:val="00F64B6D"/>
    <w:rsid w:val="00F64C85"/>
    <w:rsid w:val="00F6611F"/>
    <w:rsid w:val="00F674A2"/>
    <w:rsid w:val="00F67CB0"/>
    <w:rsid w:val="00F67E3C"/>
    <w:rsid w:val="00F67EF1"/>
    <w:rsid w:val="00F70232"/>
    <w:rsid w:val="00F737CD"/>
    <w:rsid w:val="00F74A4B"/>
    <w:rsid w:val="00F755AC"/>
    <w:rsid w:val="00F75C99"/>
    <w:rsid w:val="00F760D1"/>
    <w:rsid w:val="00F7639A"/>
    <w:rsid w:val="00F764B6"/>
    <w:rsid w:val="00F775E6"/>
    <w:rsid w:val="00F7781C"/>
    <w:rsid w:val="00F77D6F"/>
    <w:rsid w:val="00F8006F"/>
    <w:rsid w:val="00F80152"/>
    <w:rsid w:val="00F802C7"/>
    <w:rsid w:val="00F80BF7"/>
    <w:rsid w:val="00F813E5"/>
    <w:rsid w:val="00F818EB"/>
    <w:rsid w:val="00F82862"/>
    <w:rsid w:val="00F857D9"/>
    <w:rsid w:val="00F85F76"/>
    <w:rsid w:val="00F906B1"/>
    <w:rsid w:val="00F91873"/>
    <w:rsid w:val="00F91A26"/>
    <w:rsid w:val="00F928F5"/>
    <w:rsid w:val="00F94A5A"/>
    <w:rsid w:val="00F96D52"/>
    <w:rsid w:val="00F9704F"/>
    <w:rsid w:val="00F9780B"/>
    <w:rsid w:val="00FA015F"/>
    <w:rsid w:val="00FA064C"/>
    <w:rsid w:val="00FA0948"/>
    <w:rsid w:val="00FA0FF5"/>
    <w:rsid w:val="00FA14D0"/>
    <w:rsid w:val="00FA2074"/>
    <w:rsid w:val="00FA2696"/>
    <w:rsid w:val="00FA2D27"/>
    <w:rsid w:val="00FA348F"/>
    <w:rsid w:val="00FA3A83"/>
    <w:rsid w:val="00FA3B42"/>
    <w:rsid w:val="00FA5468"/>
    <w:rsid w:val="00FA5725"/>
    <w:rsid w:val="00FA65D9"/>
    <w:rsid w:val="00FB00DB"/>
    <w:rsid w:val="00FB04E5"/>
    <w:rsid w:val="00FB313B"/>
    <w:rsid w:val="00FB35AF"/>
    <w:rsid w:val="00FB4201"/>
    <w:rsid w:val="00FB483D"/>
    <w:rsid w:val="00FB4CE2"/>
    <w:rsid w:val="00FB5995"/>
    <w:rsid w:val="00FB6C06"/>
    <w:rsid w:val="00FC1F16"/>
    <w:rsid w:val="00FC2E5B"/>
    <w:rsid w:val="00FC3366"/>
    <w:rsid w:val="00FC37DC"/>
    <w:rsid w:val="00FC4F67"/>
    <w:rsid w:val="00FC5EEC"/>
    <w:rsid w:val="00FC7FD1"/>
    <w:rsid w:val="00FD09FF"/>
    <w:rsid w:val="00FD0A70"/>
    <w:rsid w:val="00FD179D"/>
    <w:rsid w:val="00FD25C5"/>
    <w:rsid w:val="00FD260C"/>
    <w:rsid w:val="00FD2686"/>
    <w:rsid w:val="00FD474A"/>
    <w:rsid w:val="00FD4A72"/>
    <w:rsid w:val="00FD51D7"/>
    <w:rsid w:val="00FD5BDE"/>
    <w:rsid w:val="00FD5CAD"/>
    <w:rsid w:val="00FD6276"/>
    <w:rsid w:val="00FD6BED"/>
    <w:rsid w:val="00FD74E7"/>
    <w:rsid w:val="00FD7A8A"/>
    <w:rsid w:val="00FD7AE4"/>
    <w:rsid w:val="00FE078F"/>
    <w:rsid w:val="00FE22E4"/>
    <w:rsid w:val="00FE2F3E"/>
    <w:rsid w:val="00FE5D5C"/>
    <w:rsid w:val="00FF02E9"/>
    <w:rsid w:val="00FF1B04"/>
    <w:rsid w:val="00FF3539"/>
    <w:rsid w:val="00FF3FDE"/>
    <w:rsid w:val="00FF4CDF"/>
    <w:rsid w:val="00FF5821"/>
    <w:rsid w:val="00FF5B69"/>
    <w:rsid w:val="00FF63CD"/>
    <w:rsid w:val="00FF72B1"/>
    <w:rsid w:val="02ADDD67"/>
    <w:rsid w:val="04669F17"/>
    <w:rsid w:val="066D12AA"/>
    <w:rsid w:val="0C2247C4"/>
    <w:rsid w:val="0C5794D0"/>
    <w:rsid w:val="119BCCA0"/>
    <w:rsid w:val="18A71353"/>
    <w:rsid w:val="1F2874C5"/>
    <w:rsid w:val="304F8A59"/>
    <w:rsid w:val="34C238D7"/>
    <w:rsid w:val="36624FA6"/>
    <w:rsid w:val="455E0837"/>
    <w:rsid w:val="6EB8BE45"/>
    <w:rsid w:val="706631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aea,#f8f8f8"/>
    </o:shapedefaults>
    <o:shapelayout v:ext="edit">
      <o:idmap v:ext="edit" data="2"/>
    </o:shapelayout>
  </w:shapeDefaults>
  <w:decimalSymbol w:val="."/>
  <w:listSeparator w:val=","/>
  <w14:docId w14:val="4977432A"/>
  <w15:docId w15:val="{57FC724B-3C8B-4FF6-822D-DE4157BA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cs="Arial" w:eastAsiaTheme="minorEastAsia"/>
        <w:lang w:val="en-GB"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lsdException w:name="heading 5" w:uiPriority="0" w:semiHidden="1"/>
    <w:lsdException w:name="heading 6" w:uiPriority="0" w:semiHidden="1"/>
    <w:lsdException w:name="heading 7" w:uiPriority="0" w:semiHidden="1" w:unhideWhenUsed="1"/>
    <w:lsdException w:name="heading 8" w:uiPriority="0" w:semiHidden="1" w:unhideWhenUsed="1"/>
    <w:lsdException w:name="heading 9" w:uiPriority="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qFormat="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1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qFormat="1"/>
    <w:lsdException w:name="Table Theme" w:semiHidden="1" w:unhideWhenUsed="1"/>
    <w:lsdException w:name="Placeholder Text" w:semiHidden="1"/>
    <w:lsdException w:name="No Spacing" w:uiPriority="1"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216E0"/>
    <w:rPr>
      <w:rFonts w:ascii="Calibri" w:hAnsi="Calibri"/>
      <w:sz w:val="22"/>
    </w:rPr>
  </w:style>
  <w:style w:type="paragraph" w:styleId="Heading1">
    <w:name w:val="heading 1"/>
    <w:aliases w:val="H1,Foreward,h1"/>
    <w:basedOn w:val="Normal"/>
    <w:next w:val="Normal"/>
    <w:link w:val="Heading1Char"/>
    <w:qFormat/>
    <w:rsid w:val="0043081A"/>
    <w:pPr>
      <w:keepNext/>
      <w:numPr>
        <w:numId w:val="1"/>
      </w:numPr>
      <w:spacing w:before="120" w:after="120"/>
      <w:ind w:left="567" w:right="51" w:hanging="567"/>
      <w:jc w:val="left"/>
      <w:outlineLvl w:val="0"/>
    </w:pPr>
    <w:rPr>
      <w:rFonts w:eastAsiaTheme="majorEastAsia"/>
      <w:b/>
      <w:bCs/>
      <w:color w:val="1F497D" w:themeColor="text2"/>
      <w:sz w:val="32"/>
      <w:szCs w:val="36"/>
    </w:rPr>
  </w:style>
  <w:style w:type="paragraph" w:styleId="Heading2">
    <w:name w:val="heading 2"/>
    <w:aliases w:val="h2"/>
    <w:basedOn w:val="Normal"/>
    <w:next w:val="WorkSteps"/>
    <w:link w:val="Heading2Char"/>
    <w:unhideWhenUsed/>
    <w:qFormat/>
    <w:rsid w:val="000329C7"/>
    <w:pPr>
      <w:keepNext/>
      <w:numPr>
        <w:ilvl w:val="1"/>
        <w:numId w:val="1"/>
      </w:numPr>
      <w:spacing w:after="200"/>
      <w:ind w:left="567" w:right="1" w:hanging="567"/>
      <w:jc w:val="left"/>
      <w:outlineLvl w:val="1"/>
    </w:pPr>
    <w:rPr>
      <w:rFonts w:eastAsiaTheme="majorEastAsia"/>
      <w:b/>
      <w:bCs/>
      <w:szCs w:val="22"/>
    </w:rPr>
  </w:style>
  <w:style w:type="paragraph" w:styleId="Heading3">
    <w:name w:val="heading 3"/>
    <w:aliases w:val="Appendices"/>
    <w:basedOn w:val="Normal"/>
    <w:next w:val="Normal"/>
    <w:link w:val="Heading3Char"/>
    <w:autoRedefine/>
    <w:unhideWhenUsed/>
    <w:qFormat/>
    <w:rsid w:val="00367190"/>
    <w:pPr>
      <w:keepNext/>
      <w:keepLines/>
      <w:numPr>
        <w:numId w:val="3"/>
      </w:numPr>
      <w:jc w:val="left"/>
      <w:outlineLvl w:val="2"/>
    </w:pPr>
    <w:rPr>
      <w:rFonts w:cs="Times New Roman" w:eastAsiaTheme="majorEastAsia"/>
      <w:b/>
      <w:bCs/>
      <w:color w:val="1F497D" w:themeColor="text2"/>
      <w:szCs w:val="22"/>
    </w:rPr>
  </w:style>
  <w:style w:type="paragraph" w:styleId="Heading4">
    <w:name w:val="heading 4"/>
    <w:basedOn w:val="Normal"/>
    <w:next w:val="Normal"/>
    <w:link w:val="Heading4Char"/>
    <w:rsid w:val="00E71072"/>
    <w:pPr>
      <w:keepNext/>
      <w:keepLines/>
      <w:spacing w:before="20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rsid w:val="00652606"/>
    <w:pPr>
      <w:spacing w:after="120"/>
      <w:jc w:val="center"/>
      <w:outlineLvl w:val="4"/>
    </w:pPr>
    <w:rPr>
      <w:b/>
      <w:color w:val="C00000"/>
      <w:sz w:val="32"/>
      <w:szCs w:val="32"/>
    </w:rPr>
  </w:style>
  <w:style w:type="paragraph" w:styleId="Heading6">
    <w:name w:val="heading 6"/>
    <w:basedOn w:val="Normal"/>
    <w:next w:val="Normal"/>
    <w:link w:val="Heading6Char"/>
    <w:rsid w:val="00D35FD1"/>
    <w:pPr>
      <w:keepNext/>
      <w:keepLines/>
      <w:spacing w:before="20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rsid w:val="00BA0DB0"/>
    <w:pPr>
      <w:tabs>
        <w:tab w:val="num" w:pos="1296"/>
      </w:tabs>
      <w:spacing w:before="240" w:after="60"/>
      <w:ind w:left="1296" w:hanging="1296"/>
      <w:jc w:val="left"/>
      <w:outlineLvl w:val="6"/>
    </w:pPr>
    <w:rPr>
      <w:rFonts w:ascii="Times New Roman" w:hAnsi="Times New Roman" w:eastAsia="Times New Roman" w:cs="Times New Roman"/>
      <w:sz w:val="24"/>
      <w:szCs w:val="24"/>
      <w:lang w:eastAsia="en-US"/>
    </w:rPr>
  </w:style>
  <w:style w:type="paragraph" w:styleId="Heading8">
    <w:name w:val="heading 8"/>
    <w:basedOn w:val="Normal"/>
    <w:next w:val="Normal"/>
    <w:link w:val="Heading8Char"/>
    <w:rsid w:val="00BA0DB0"/>
    <w:pPr>
      <w:tabs>
        <w:tab w:val="num" w:pos="1440"/>
      </w:tabs>
      <w:spacing w:before="240" w:after="60"/>
      <w:ind w:left="1440" w:hanging="1440"/>
      <w:jc w:val="left"/>
      <w:outlineLvl w:val="7"/>
    </w:pPr>
    <w:rPr>
      <w:rFonts w:ascii="Times New Roman" w:hAnsi="Times New Roman" w:eastAsia="Times New Roman" w:cs="Times New Roman"/>
      <w:i/>
      <w:iCs/>
      <w:sz w:val="24"/>
      <w:szCs w:val="24"/>
      <w:lang w:eastAsia="en-US"/>
    </w:rPr>
  </w:style>
  <w:style w:type="paragraph" w:styleId="Heading9">
    <w:name w:val="heading 9"/>
    <w:basedOn w:val="Normal"/>
    <w:next w:val="Normal"/>
    <w:link w:val="Heading9Char"/>
    <w:rsid w:val="00BA0DB0"/>
    <w:pPr>
      <w:tabs>
        <w:tab w:val="num" w:pos="1584"/>
      </w:tabs>
      <w:spacing w:before="240" w:after="60"/>
      <w:ind w:left="1584" w:hanging="1584"/>
      <w:jc w:val="left"/>
      <w:outlineLvl w:val="8"/>
    </w:pPr>
    <w:rPr>
      <w:rFonts w:ascii="Arial" w:hAnsi="Arial" w:eastAsia="Times New Roman"/>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H1 Char,Foreward Char,h1 Char"/>
    <w:basedOn w:val="DefaultParagraphFont"/>
    <w:link w:val="Heading1"/>
    <w:rsid w:val="0043081A"/>
    <w:rPr>
      <w:rFonts w:ascii="Calibri" w:hAnsi="Calibri" w:eastAsiaTheme="majorEastAsia"/>
      <w:b/>
      <w:bCs/>
      <w:color w:val="1F497D" w:themeColor="text2"/>
      <w:sz w:val="32"/>
      <w:szCs w:val="36"/>
    </w:rPr>
  </w:style>
  <w:style w:type="character" w:styleId="Heading2Char" w:customStyle="1">
    <w:name w:val="Heading 2 Char"/>
    <w:aliases w:val="h2 Char"/>
    <w:basedOn w:val="DefaultParagraphFont"/>
    <w:link w:val="Heading2"/>
    <w:rsid w:val="000329C7"/>
    <w:rPr>
      <w:rFonts w:ascii="Calibri" w:hAnsi="Calibri" w:eastAsiaTheme="majorEastAsia"/>
      <w:b/>
      <w:bCs/>
      <w:sz w:val="22"/>
      <w:szCs w:val="22"/>
    </w:rPr>
  </w:style>
  <w:style w:type="character" w:styleId="Heading3Char" w:customStyle="1">
    <w:name w:val="Heading 3 Char"/>
    <w:aliases w:val="Appendices Char"/>
    <w:basedOn w:val="DefaultParagraphFont"/>
    <w:link w:val="Heading3"/>
    <w:rsid w:val="00367190"/>
    <w:rPr>
      <w:rFonts w:ascii="Calibri" w:hAnsi="Calibri" w:cs="Times New Roman" w:eastAsiaTheme="majorEastAsia"/>
      <w:b/>
      <w:bCs/>
      <w:color w:val="1F497D" w:themeColor="text2"/>
      <w:sz w:val="22"/>
      <w:szCs w:val="22"/>
    </w:rPr>
  </w:style>
  <w:style w:type="character" w:styleId="Heading4Char" w:customStyle="1">
    <w:name w:val="Heading 4 Char"/>
    <w:basedOn w:val="DefaultParagraphFont"/>
    <w:link w:val="Heading4"/>
    <w:uiPriority w:val="10"/>
    <w:semiHidden/>
    <w:rsid w:val="00E71072"/>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rsid w:val="00652606"/>
    <w:rPr>
      <w:rFonts w:ascii="Calibri" w:hAnsi="Calibri"/>
      <w:b/>
      <w:color w:val="C00000"/>
      <w:sz w:val="32"/>
      <w:szCs w:val="32"/>
    </w:rPr>
  </w:style>
  <w:style w:type="character" w:styleId="Heading6Char" w:customStyle="1">
    <w:name w:val="Heading 6 Char"/>
    <w:basedOn w:val="DefaultParagraphFont"/>
    <w:link w:val="Heading6"/>
    <w:uiPriority w:val="9"/>
    <w:semiHidden/>
    <w:rsid w:val="00D35FD1"/>
    <w:rPr>
      <w:rFonts w:asciiTheme="majorHAnsi" w:hAnsiTheme="majorHAnsi" w:eastAsiaTheme="majorEastAsia" w:cstheme="majorBidi"/>
      <w:i/>
      <w:iCs/>
      <w:color w:val="243F60" w:themeColor="accent1" w:themeShade="7F"/>
      <w:sz w:val="22"/>
    </w:rPr>
  </w:style>
  <w:style w:type="character" w:styleId="Heading7Char" w:customStyle="1">
    <w:name w:val="Heading 7 Char"/>
    <w:basedOn w:val="DefaultParagraphFont"/>
    <w:link w:val="Heading7"/>
    <w:rsid w:val="00BA0DB0"/>
    <w:rPr>
      <w:rFonts w:ascii="Times New Roman" w:hAnsi="Times New Roman" w:eastAsia="Times New Roman" w:cs="Times New Roman"/>
      <w:sz w:val="24"/>
      <w:szCs w:val="24"/>
      <w:lang w:eastAsia="en-US"/>
    </w:rPr>
  </w:style>
  <w:style w:type="character" w:styleId="Heading8Char" w:customStyle="1">
    <w:name w:val="Heading 8 Char"/>
    <w:basedOn w:val="DefaultParagraphFont"/>
    <w:link w:val="Heading8"/>
    <w:rsid w:val="00BA0DB0"/>
    <w:rPr>
      <w:rFonts w:ascii="Times New Roman" w:hAnsi="Times New Roman" w:eastAsia="Times New Roman" w:cs="Times New Roman"/>
      <w:i/>
      <w:iCs/>
      <w:sz w:val="24"/>
      <w:szCs w:val="24"/>
      <w:lang w:eastAsia="en-US"/>
    </w:rPr>
  </w:style>
  <w:style w:type="character" w:styleId="Heading9Char" w:customStyle="1">
    <w:name w:val="Heading 9 Char"/>
    <w:basedOn w:val="DefaultParagraphFont"/>
    <w:link w:val="Heading9"/>
    <w:rsid w:val="00BA0DB0"/>
    <w:rPr>
      <w:rFonts w:eastAsia="Times New Roman"/>
      <w:sz w:val="22"/>
      <w:szCs w:val="22"/>
      <w:lang w:eastAsia="en-US"/>
    </w:rPr>
  </w:style>
  <w:style w:type="paragraph" w:styleId="Header">
    <w:name w:val="header"/>
    <w:basedOn w:val="Normal"/>
    <w:link w:val="HeaderChar"/>
    <w:qFormat/>
    <w:rsid w:val="00E5402E"/>
    <w:pPr>
      <w:tabs>
        <w:tab w:val="center" w:pos="4513"/>
        <w:tab w:val="right" w:pos="9026"/>
      </w:tabs>
    </w:pPr>
  </w:style>
  <w:style w:type="character" w:styleId="HeaderChar" w:customStyle="1">
    <w:name w:val="Header Char"/>
    <w:basedOn w:val="DefaultParagraphFont"/>
    <w:link w:val="Header"/>
    <w:uiPriority w:val="99"/>
    <w:rsid w:val="00EC4D03"/>
    <w:rPr>
      <w:rFonts w:ascii="Times New Roman" w:hAnsi="Times New Roman"/>
    </w:rPr>
  </w:style>
  <w:style w:type="paragraph" w:styleId="Footer">
    <w:name w:val="footer"/>
    <w:basedOn w:val="Normal"/>
    <w:link w:val="FooterChar"/>
    <w:unhideWhenUsed/>
    <w:rsid w:val="00DA1395"/>
    <w:pPr>
      <w:tabs>
        <w:tab w:val="center" w:pos="4513"/>
        <w:tab w:val="right" w:pos="9026"/>
      </w:tabs>
    </w:pPr>
  </w:style>
  <w:style w:type="character" w:styleId="FooterChar" w:customStyle="1">
    <w:name w:val="Footer Char"/>
    <w:basedOn w:val="DefaultParagraphFont"/>
    <w:link w:val="Footer"/>
    <w:uiPriority w:val="99"/>
    <w:rsid w:val="00DA1395"/>
    <w:rPr>
      <w:rFonts w:ascii="Futura Medium" w:hAnsi="Futura Medium"/>
    </w:rPr>
  </w:style>
  <w:style w:type="character" w:styleId="PageNumber">
    <w:name w:val="page number"/>
    <w:basedOn w:val="DefaultParagraphFont"/>
    <w:semiHidden/>
    <w:rsid w:val="00E5402E"/>
  </w:style>
  <w:style w:type="character" w:styleId="Strong">
    <w:name w:val="Strong"/>
    <w:basedOn w:val="DefaultParagraphFont"/>
    <w:uiPriority w:val="22"/>
    <w:rsid w:val="00B94D78"/>
    <w:rPr>
      <w:rFonts w:hAnsi="Times New Roman"/>
      <w:b/>
      <w:bCs/>
    </w:rPr>
  </w:style>
  <w:style w:type="character" w:styleId="IntenseReference">
    <w:name w:val="Intense Reference"/>
    <w:basedOn w:val="DefaultParagraphFont"/>
    <w:uiPriority w:val="32"/>
    <w:semiHidden/>
    <w:qFormat/>
    <w:rsid w:val="00EC4D03"/>
    <w:rPr>
      <w:b/>
      <w:bCs/>
      <w:smallCaps/>
      <w:color w:val="C0504D" w:themeColor="accent2"/>
      <w:spacing w:val="5"/>
      <w:u w:val="single"/>
    </w:rPr>
  </w:style>
  <w:style w:type="character" w:styleId="BookTitle">
    <w:name w:val="Book Title"/>
    <w:basedOn w:val="DefaultParagraphFont"/>
    <w:uiPriority w:val="33"/>
    <w:semiHidden/>
    <w:qFormat/>
    <w:rsid w:val="00EC4D03"/>
    <w:rPr>
      <w:b/>
      <w:bCs/>
      <w:smallCaps/>
      <w:spacing w:val="5"/>
    </w:rPr>
  </w:style>
  <w:style w:type="character" w:styleId="SubtleReference">
    <w:name w:val="Subtle Reference"/>
    <w:basedOn w:val="DefaultParagraphFont"/>
    <w:uiPriority w:val="31"/>
    <w:semiHidden/>
    <w:qFormat/>
    <w:rsid w:val="00EC4D03"/>
    <w:rPr>
      <w:smallCaps/>
      <w:color w:val="C0504D" w:themeColor="accent2"/>
      <w:u w:val="single"/>
    </w:rPr>
  </w:style>
  <w:style w:type="paragraph" w:styleId="IntenseQuote">
    <w:name w:val="Intense Quote"/>
    <w:basedOn w:val="Normal"/>
    <w:next w:val="Normal"/>
    <w:link w:val="IntenseQuoteChar"/>
    <w:uiPriority w:val="30"/>
    <w:semiHidden/>
    <w:qFormat/>
    <w:rsid w:val="00EC4D03"/>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semiHidden/>
    <w:rsid w:val="00EC4D03"/>
    <w:rPr>
      <w:rFonts w:ascii="Times New Roman" w:hAnsi="Times New Roman"/>
      <w:b/>
      <w:bCs/>
      <w:i/>
      <w:iCs/>
      <w:color w:val="4F81BD" w:themeColor="accent1"/>
    </w:rPr>
  </w:style>
  <w:style w:type="paragraph" w:styleId="Quote">
    <w:name w:val="Quote"/>
    <w:basedOn w:val="Normal"/>
    <w:next w:val="Normal"/>
    <w:link w:val="QuoteChar"/>
    <w:uiPriority w:val="29"/>
    <w:semiHidden/>
    <w:qFormat/>
    <w:rsid w:val="00EC4D03"/>
    <w:rPr>
      <w:i/>
      <w:iCs/>
      <w:color w:val="000000" w:themeColor="text1"/>
    </w:rPr>
  </w:style>
  <w:style w:type="character" w:styleId="QuoteChar" w:customStyle="1">
    <w:name w:val="Quote Char"/>
    <w:basedOn w:val="DefaultParagraphFont"/>
    <w:link w:val="Quote"/>
    <w:uiPriority w:val="29"/>
    <w:semiHidden/>
    <w:rsid w:val="00EC4D03"/>
    <w:rPr>
      <w:rFonts w:ascii="Times New Roman" w:hAnsi="Times New Roman"/>
      <w:i/>
      <w:iCs/>
      <w:color w:val="000000" w:themeColor="text1"/>
    </w:rPr>
  </w:style>
  <w:style w:type="character" w:styleId="IntenseEmphasis">
    <w:name w:val="Intense Emphasis"/>
    <w:basedOn w:val="DefaultParagraphFont"/>
    <w:uiPriority w:val="21"/>
    <w:semiHidden/>
    <w:qFormat/>
    <w:rsid w:val="00EC4D03"/>
    <w:rPr>
      <w:b/>
      <w:bCs/>
      <w:i/>
      <w:iCs/>
      <w:color w:val="4F81BD" w:themeColor="accent1"/>
    </w:rPr>
  </w:style>
  <w:style w:type="character" w:styleId="Emphasis">
    <w:name w:val="Emphasis"/>
    <w:basedOn w:val="DefaultParagraphFont"/>
    <w:uiPriority w:val="10"/>
    <w:rsid w:val="00B94D78"/>
    <w:rPr>
      <w:rFonts w:hAnsi="Times New Roman"/>
      <w:i/>
      <w:iCs/>
    </w:rPr>
  </w:style>
  <w:style w:type="paragraph" w:styleId="Subtitle">
    <w:name w:val="Subtitle"/>
    <w:basedOn w:val="Normal"/>
    <w:next w:val="Normal"/>
    <w:link w:val="SubtitleChar"/>
    <w:uiPriority w:val="11"/>
    <w:semiHidden/>
    <w:qFormat/>
    <w:rsid w:val="00EC4D03"/>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semiHidden/>
    <w:rsid w:val="00EC4D03"/>
    <w:rPr>
      <w:rFonts w:asciiTheme="majorHAnsi" w:hAnsiTheme="majorHAnsi" w:eastAsiaTheme="majorEastAsia" w:cstheme="majorBidi"/>
      <w:i/>
      <w:iCs/>
      <w:color w:val="4F81BD" w:themeColor="accent1"/>
      <w:spacing w:val="15"/>
      <w:sz w:val="24"/>
      <w:szCs w:val="24"/>
    </w:rPr>
  </w:style>
  <w:style w:type="paragraph" w:styleId="drafttext" w:customStyle="1">
    <w:name w:val="draft text"/>
    <w:basedOn w:val="Normal"/>
    <w:uiPriority w:val="1"/>
    <w:rsid w:val="00950B28"/>
    <w:rPr>
      <w:color w:val="E36C0A" w:themeColor="accent6" w:themeShade="BF"/>
    </w:rPr>
  </w:style>
  <w:style w:type="paragraph" w:styleId="BalloonText">
    <w:name w:val="Balloon Text"/>
    <w:basedOn w:val="Normal"/>
    <w:link w:val="BalloonTextChar"/>
    <w:rsid w:val="00786432"/>
    <w:rPr>
      <w:rFonts w:ascii="Tahoma" w:hAnsi="Tahoma" w:cs="Tahoma"/>
      <w:sz w:val="16"/>
      <w:szCs w:val="16"/>
    </w:rPr>
  </w:style>
  <w:style w:type="character" w:styleId="BalloonTextChar" w:customStyle="1">
    <w:name w:val="Balloon Text Char"/>
    <w:basedOn w:val="DefaultParagraphFont"/>
    <w:link w:val="BalloonText"/>
    <w:rsid w:val="00786432"/>
    <w:rPr>
      <w:rFonts w:ascii="Tahoma" w:hAnsi="Tahoma" w:cs="Tahoma"/>
      <w:sz w:val="16"/>
      <w:szCs w:val="16"/>
    </w:rPr>
  </w:style>
  <w:style w:type="table" w:styleId="TableGrid">
    <w:name w:val="Table Grid"/>
    <w:basedOn w:val="TableNormal"/>
    <w:qFormat/>
    <w:rsid w:val="00A24FA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Map">
    <w:name w:val="Document Map"/>
    <w:basedOn w:val="Normal"/>
    <w:link w:val="DocumentMapChar"/>
    <w:uiPriority w:val="99"/>
    <w:semiHidden/>
    <w:rsid w:val="00B03FFD"/>
    <w:rPr>
      <w:rFonts w:ascii="Tahoma" w:hAnsi="Tahoma" w:cs="Tahoma"/>
      <w:sz w:val="16"/>
      <w:szCs w:val="16"/>
    </w:rPr>
  </w:style>
  <w:style w:type="character" w:styleId="DocumentMapChar" w:customStyle="1">
    <w:name w:val="Document Map Char"/>
    <w:basedOn w:val="DefaultParagraphFont"/>
    <w:link w:val="DocumentMap"/>
    <w:uiPriority w:val="99"/>
    <w:semiHidden/>
    <w:rsid w:val="00B03FFD"/>
    <w:rPr>
      <w:rFonts w:ascii="Tahoma" w:hAnsi="Tahoma" w:cs="Tahoma"/>
      <w:sz w:val="16"/>
      <w:szCs w:val="16"/>
    </w:rPr>
  </w:style>
  <w:style w:type="character" w:styleId="Hyperlink">
    <w:name w:val="Hyperlink"/>
    <w:basedOn w:val="DefaultParagraphFont"/>
    <w:uiPriority w:val="99"/>
    <w:unhideWhenUsed/>
    <w:rsid w:val="004B6FA9"/>
    <w:rPr>
      <w:color w:val="0000FF" w:themeColor="hyperlink"/>
      <w:u w:val="single"/>
    </w:rPr>
  </w:style>
  <w:style w:type="paragraph" w:styleId="TOC1">
    <w:name w:val="toc 1"/>
    <w:basedOn w:val="Normal"/>
    <w:next w:val="Normal"/>
    <w:autoRedefine/>
    <w:uiPriority w:val="39"/>
    <w:unhideWhenUsed/>
    <w:rsid w:val="005D7640"/>
    <w:pPr>
      <w:tabs>
        <w:tab w:val="left" w:pos="284"/>
        <w:tab w:val="right" w:leader="dot" w:pos="9401"/>
      </w:tabs>
      <w:spacing w:before="120" w:after="100"/>
    </w:pPr>
    <w:rPr>
      <w:rFonts w:asciiTheme="minorHAnsi" w:hAnsiTheme="minorHAnsi" w:eastAsiaTheme="minorHAnsi" w:cstheme="minorBidi"/>
      <w:b/>
      <w:szCs w:val="22"/>
      <w:lang w:eastAsia="en-US"/>
    </w:rPr>
  </w:style>
  <w:style w:type="paragraph" w:styleId="TOC2">
    <w:name w:val="toc 2"/>
    <w:basedOn w:val="Normal"/>
    <w:next w:val="Normal"/>
    <w:autoRedefine/>
    <w:uiPriority w:val="39"/>
    <w:unhideWhenUsed/>
    <w:rsid w:val="00B96677"/>
    <w:pPr>
      <w:tabs>
        <w:tab w:val="left" w:pos="794"/>
        <w:tab w:val="right" w:leader="dot" w:pos="9400"/>
      </w:tabs>
      <w:ind w:left="284"/>
    </w:pPr>
    <w:rPr>
      <w:rFonts w:asciiTheme="minorHAnsi" w:hAnsiTheme="minorHAnsi" w:eastAsiaTheme="minorHAnsi" w:cstheme="minorBidi"/>
      <w:szCs w:val="22"/>
      <w:lang w:eastAsia="en-US"/>
    </w:rPr>
  </w:style>
  <w:style w:type="paragraph" w:styleId="BodyText">
    <w:name w:val="Body Text"/>
    <w:aliases w:val="1,Body Text 1"/>
    <w:basedOn w:val="Normal"/>
    <w:link w:val="BodyTextChar"/>
    <w:semiHidden/>
    <w:rsid w:val="00E60F5B"/>
    <w:pPr>
      <w:spacing w:before="120" w:after="60"/>
    </w:pPr>
    <w:rPr>
      <w:rFonts w:ascii="Garamond" w:hAnsi="Garamond" w:eastAsia="Times New Roman" w:cs="Times New Roman"/>
      <w:lang w:eastAsia="en-US"/>
    </w:rPr>
  </w:style>
  <w:style w:type="character" w:styleId="BodyTextChar" w:customStyle="1">
    <w:name w:val="Body Text Char"/>
    <w:aliases w:val="1 Char,Body Text 1 Char"/>
    <w:basedOn w:val="DefaultParagraphFont"/>
    <w:link w:val="BodyText"/>
    <w:semiHidden/>
    <w:rsid w:val="00E60F5B"/>
    <w:rPr>
      <w:rFonts w:ascii="Garamond" w:hAnsi="Garamond" w:eastAsia="Times New Roman" w:cs="Times New Roman"/>
      <w:sz w:val="22"/>
      <w:lang w:eastAsia="en-US"/>
    </w:rPr>
  </w:style>
  <w:style w:type="paragraph" w:styleId="Bodytextnumbered" w:customStyle="1">
    <w:name w:val="Body text numbered"/>
    <w:basedOn w:val="BodyText"/>
    <w:rsid w:val="007C315E"/>
    <w:pPr>
      <w:tabs>
        <w:tab w:val="num" w:pos="682"/>
      </w:tabs>
      <w:spacing w:after="120"/>
      <w:ind w:left="682" w:hanging="540"/>
      <w:jc w:val="left"/>
    </w:pPr>
  </w:style>
  <w:style w:type="paragraph" w:styleId="Table" w:customStyle="1">
    <w:name w:val="Table"/>
    <w:rsid w:val="005165F9"/>
    <w:pPr>
      <w:jc w:val="center"/>
    </w:pPr>
    <w:rPr>
      <w:rFonts w:ascii="Lucida Sans" w:hAnsi="Lucida Sans" w:eastAsia="Times New Roman" w:cs="Times New Roman"/>
      <w:noProof/>
      <w:lang w:val="en-US" w:eastAsia="en-US"/>
    </w:rPr>
  </w:style>
  <w:style w:type="paragraph" w:styleId="Default" w:customStyle="1">
    <w:name w:val="Default"/>
    <w:rsid w:val="00C8440E"/>
    <w:pPr>
      <w:autoSpaceDE w:val="0"/>
      <w:autoSpaceDN w:val="0"/>
      <w:adjustRightInd w:val="0"/>
      <w:jc w:val="left"/>
    </w:pPr>
    <w:rPr>
      <w:rFonts w:eastAsia="Times New Roman"/>
      <w:lang w:val="en-US" w:eastAsia="en-US"/>
    </w:rPr>
  </w:style>
  <w:style w:type="paragraph" w:styleId="CommentText">
    <w:name w:val="annotation text"/>
    <w:basedOn w:val="Normal"/>
    <w:link w:val="CommentTextChar"/>
    <w:rsid w:val="008828CC"/>
    <w:pPr>
      <w:jc w:val="left"/>
    </w:pPr>
    <w:rPr>
      <w:rFonts w:ascii="Times New Roman" w:hAnsi="Times New Roman" w:eastAsia="Times New Roman" w:cs="Times New Roman"/>
      <w:sz w:val="20"/>
      <w:lang w:eastAsia="en-US"/>
    </w:rPr>
  </w:style>
  <w:style w:type="character" w:styleId="CommentTextChar" w:customStyle="1">
    <w:name w:val="Comment Text Char"/>
    <w:basedOn w:val="DefaultParagraphFont"/>
    <w:link w:val="CommentText"/>
    <w:rsid w:val="008828CC"/>
    <w:rPr>
      <w:rFonts w:ascii="Times New Roman" w:hAnsi="Times New Roman" w:eastAsia="Times New Roman" w:cs="Times New Roman"/>
      <w:lang w:eastAsia="en-US"/>
    </w:rPr>
  </w:style>
  <w:style w:type="character" w:styleId="CommentReference">
    <w:name w:val="annotation reference"/>
    <w:basedOn w:val="DefaultParagraphFont"/>
    <w:rsid w:val="008828CC"/>
    <w:rPr>
      <w:sz w:val="16"/>
      <w:szCs w:val="16"/>
    </w:rPr>
  </w:style>
  <w:style w:type="paragraph" w:styleId="NormalBold" w:customStyle="1">
    <w:name w:val="Normal Bold"/>
    <w:basedOn w:val="Normal"/>
    <w:rsid w:val="00712EB8"/>
    <w:pPr>
      <w:spacing w:before="120"/>
      <w:ind w:left="1080"/>
    </w:pPr>
    <w:rPr>
      <w:rFonts w:ascii="Times New Roman" w:hAnsi="Times New Roman" w:eastAsia="Times New Roman" w:cs="Times New Roman"/>
      <w:b/>
      <w:szCs w:val="24"/>
      <w:lang w:eastAsia="en-US"/>
    </w:rPr>
  </w:style>
  <w:style w:type="paragraph" w:styleId="TOC3">
    <w:name w:val="toc 3"/>
    <w:basedOn w:val="Normal"/>
    <w:next w:val="Normal"/>
    <w:autoRedefine/>
    <w:unhideWhenUsed/>
    <w:rsid w:val="00642EDD"/>
    <w:pPr>
      <w:spacing w:after="100" w:line="276" w:lineRule="auto"/>
      <w:ind w:left="440"/>
      <w:jc w:val="left"/>
    </w:pPr>
    <w:rPr>
      <w:rFonts w:asciiTheme="minorHAnsi" w:hAnsiTheme="minorHAnsi" w:cstheme="minorBidi"/>
      <w:szCs w:val="22"/>
    </w:rPr>
  </w:style>
  <w:style w:type="paragraph" w:styleId="TOC4">
    <w:name w:val="toc 4"/>
    <w:basedOn w:val="Normal"/>
    <w:next w:val="Normal"/>
    <w:autoRedefine/>
    <w:unhideWhenUsed/>
    <w:rsid w:val="00642EDD"/>
    <w:pPr>
      <w:spacing w:after="100" w:line="276" w:lineRule="auto"/>
      <w:ind w:left="660"/>
      <w:jc w:val="left"/>
    </w:pPr>
    <w:rPr>
      <w:rFonts w:asciiTheme="minorHAnsi" w:hAnsiTheme="minorHAnsi" w:cstheme="minorBidi"/>
      <w:szCs w:val="22"/>
    </w:rPr>
  </w:style>
  <w:style w:type="paragraph" w:styleId="TOC5">
    <w:name w:val="toc 5"/>
    <w:basedOn w:val="Normal"/>
    <w:next w:val="Normal"/>
    <w:autoRedefine/>
    <w:unhideWhenUsed/>
    <w:rsid w:val="00642EDD"/>
    <w:pPr>
      <w:spacing w:after="100" w:line="276" w:lineRule="auto"/>
      <w:ind w:left="880"/>
      <w:jc w:val="left"/>
    </w:pPr>
    <w:rPr>
      <w:rFonts w:asciiTheme="minorHAnsi" w:hAnsiTheme="minorHAnsi" w:cstheme="minorBidi"/>
      <w:szCs w:val="22"/>
    </w:rPr>
  </w:style>
  <w:style w:type="paragraph" w:styleId="TOC6">
    <w:name w:val="toc 6"/>
    <w:basedOn w:val="Normal"/>
    <w:next w:val="Normal"/>
    <w:autoRedefine/>
    <w:unhideWhenUsed/>
    <w:rsid w:val="00642EDD"/>
    <w:pPr>
      <w:spacing w:after="100" w:line="276" w:lineRule="auto"/>
      <w:ind w:left="1100"/>
      <w:jc w:val="left"/>
    </w:pPr>
    <w:rPr>
      <w:rFonts w:asciiTheme="minorHAnsi" w:hAnsiTheme="minorHAnsi" w:cstheme="minorBidi"/>
      <w:szCs w:val="22"/>
    </w:rPr>
  </w:style>
  <w:style w:type="paragraph" w:styleId="TOC7">
    <w:name w:val="toc 7"/>
    <w:basedOn w:val="Normal"/>
    <w:next w:val="Normal"/>
    <w:autoRedefine/>
    <w:uiPriority w:val="39"/>
    <w:unhideWhenUsed/>
    <w:rsid w:val="00642EDD"/>
    <w:pPr>
      <w:spacing w:after="100" w:line="276" w:lineRule="auto"/>
      <w:ind w:left="1320"/>
      <w:jc w:val="left"/>
    </w:pPr>
    <w:rPr>
      <w:rFonts w:asciiTheme="minorHAnsi" w:hAnsiTheme="minorHAnsi" w:cstheme="minorBidi"/>
      <w:szCs w:val="22"/>
    </w:rPr>
  </w:style>
  <w:style w:type="paragraph" w:styleId="TOC8">
    <w:name w:val="toc 8"/>
    <w:basedOn w:val="Normal"/>
    <w:next w:val="Normal"/>
    <w:autoRedefine/>
    <w:uiPriority w:val="39"/>
    <w:unhideWhenUsed/>
    <w:rsid w:val="00642EDD"/>
    <w:pPr>
      <w:spacing w:after="100" w:line="276" w:lineRule="auto"/>
      <w:ind w:left="1540"/>
      <w:jc w:val="left"/>
    </w:pPr>
    <w:rPr>
      <w:rFonts w:asciiTheme="minorHAnsi" w:hAnsiTheme="minorHAnsi" w:cstheme="minorBidi"/>
      <w:szCs w:val="22"/>
    </w:rPr>
  </w:style>
  <w:style w:type="paragraph" w:styleId="TOC9">
    <w:name w:val="toc 9"/>
    <w:basedOn w:val="Normal"/>
    <w:next w:val="Normal"/>
    <w:autoRedefine/>
    <w:uiPriority w:val="39"/>
    <w:unhideWhenUsed/>
    <w:rsid w:val="00642EDD"/>
    <w:pPr>
      <w:spacing w:after="100" w:line="276" w:lineRule="auto"/>
      <w:ind w:left="1760"/>
      <w:jc w:val="left"/>
    </w:pPr>
    <w:rPr>
      <w:rFonts w:asciiTheme="minorHAnsi" w:hAnsiTheme="minorHAnsi" w:cstheme="minorBidi"/>
      <w:szCs w:val="22"/>
    </w:rPr>
  </w:style>
  <w:style w:type="character" w:styleId="Summary1Char" w:customStyle="1">
    <w:name w:val="Summary1 Char"/>
    <w:basedOn w:val="DefaultParagraphFont"/>
    <w:rsid w:val="003D0999"/>
    <w:rPr>
      <w:rFonts w:ascii="Arial" w:hAnsi="Arial"/>
      <w:bCs/>
      <w:lang w:val="en-US" w:eastAsia="en-US" w:bidi="ar-SA"/>
    </w:rPr>
  </w:style>
  <w:style w:type="paragraph" w:styleId="NoSpacing">
    <w:name w:val="No Spacing"/>
    <w:uiPriority w:val="1"/>
    <w:rsid w:val="003D0999"/>
    <w:pPr>
      <w:jc w:val="left"/>
    </w:pPr>
    <w:rPr>
      <w:rFonts w:ascii="Times New Roman" w:hAnsi="Times New Roman" w:eastAsia="Times New Roman" w:cs="Times New Roman"/>
      <w:sz w:val="22"/>
      <w:szCs w:val="24"/>
      <w:lang w:eastAsia="en-US"/>
    </w:rPr>
  </w:style>
  <w:style w:type="paragraph" w:styleId="Normalbullet" w:customStyle="1">
    <w:name w:val="Normal bullet"/>
    <w:basedOn w:val="Normal"/>
    <w:autoRedefine/>
    <w:rsid w:val="007C63F1"/>
    <w:pPr>
      <w:numPr>
        <w:numId w:val="2"/>
      </w:numPr>
      <w:spacing w:before="120"/>
    </w:pPr>
    <w:rPr>
      <w:rFonts w:ascii="Times New Roman" w:hAnsi="Times New Roman" w:eastAsia="Times New Roman" w:cs="Times New Roman"/>
      <w:snapToGrid w:val="0"/>
      <w:color w:val="FF0000"/>
      <w:szCs w:val="24"/>
      <w:lang w:eastAsia="en-US"/>
    </w:rPr>
  </w:style>
  <w:style w:type="paragraph" w:styleId="xl92" w:customStyle="1">
    <w:name w:val="xl92"/>
    <w:basedOn w:val="Normal"/>
    <w:rsid w:val="00DC57D7"/>
    <w:pPr>
      <w:pBdr>
        <w:top w:val="single" w:color="auto" w:sz="4" w:space="0"/>
        <w:left w:val="single" w:color="auto" w:sz="4" w:space="0"/>
        <w:bottom w:val="single" w:color="auto" w:sz="4" w:space="0"/>
        <w:right w:val="single" w:color="auto" w:sz="4" w:space="0"/>
      </w:pBdr>
      <w:spacing w:before="100" w:beforeAutospacing="1" w:after="100" w:afterAutospacing="1"/>
      <w:ind w:left="1080"/>
      <w:textAlignment w:val="center"/>
    </w:pPr>
    <w:rPr>
      <w:rFonts w:ascii="Arial Unicode MS" w:hAnsi="Arial Unicode MS" w:eastAsia="Arial Unicode MS" w:cs="Arial Unicode MS"/>
      <w:sz w:val="16"/>
      <w:szCs w:val="16"/>
      <w:lang w:val="en-US" w:eastAsia="en-US"/>
    </w:rPr>
  </w:style>
  <w:style w:type="paragraph" w:styleId="ListParagraph">
    <w:name w:val="List Paragraph"/>
    <w:basedOn w:val="Normal"/>
    <w:uiPriority w:val="34"/>
    <w:qFormat/>
    <w:rsid w:val="00157F86"/>
    <w:pPr>
      <w:numPr>
        <w:numId w:val="7"/>
      </w:numPr>
      <w:ind w:left="567" w:right="567" w:hanging="283"/>
      <w:contextualSpacing/>
    </w:pPr>
    <w:rPr>
      <w:rFonts w:eastAsia="Times New Roman" w:cs="Times New Roman" w:asciiTheme="minorHAnsi" w:hAnsiTheme="minorHAnsi"/>
      <w:szCs w:val="22"/>
      <w:lang w:eastAsia="en-US"/>
    </w:rPr>
  </w:style>
  <w:style w:type="paragraph" w:styleId="Norm2" w:customStyle="1">
    <w:name w:val="Norm 2"/>
    <w:basedOn w:val="Normal"/>
    <w:link w:val="Norm2Char"/>
    <w:rsid w:val="00D87543"/>
    <w:pPr>
      <w:spacing w:before="120"/>
    </w:pPr>
    <w:rPr>
      <w:rFonts w:ascii="Times New Roman" w:hAnsi="Times New Roman" w:eastAsia="Times New Roman" w:cs="Times New Roman"/>
      <w:szCs w:val="24"/>
      <w:lang w:eastAsia="en-US"/>
    </w:rPr>
  </w:style>
  <w:style w:type="character" w:styleId="Norm2Char" w:customStyle="1">
    <w:name w:val="Norm 2 Char"/>
    <w:basedOn w:val="DefaultParagraphFont"/>
    <w:link w:val="Norm2"/>
    <w:rsid w:val="00D87543"/>
    <w:rPr>
      <w:rFonts w:ascii="Times New Roman" w:hAnsi="Times New Roman" w:eastAsia="Times New Roman" w:cs="Times New Roman"/>
      <w:sz w:val="22"/>
      <w:szCs w:val="24"/>
      <w:lang w:eastAsia="en-US"/>
    </w:rPr>
  </w:style>
  <w:style w:type="paragraph" w:styleId="Norm3" w:customStyle="1">
    <w:name w:val="Norm 3"/>
    <w:basedOn w:val="Normal"/>
    <w:link w:val="Norm3Char"/>
    <w:rsid w:val="00D87543"/>
    <w:pPr>
      <w:spacing w:before="120" w:after="60"/>
      <w:ind w:left="1077"/>
      <w:jc w:val="left"/>
    </w:pPr>
    <w:rPr>
      <w:rFonts w:ascii="Times New Roman" w:hAnsi="Times New Roman" w:eastAsia="Times New Roman" w:cs="Times New Roman"/>
      <w:szCs w:val="24"/>
      <w:lang w:eastAsia="en-US"/>
    </w:rPr>
  </w:style>
  <w:style w:type="character" w:styleId="Norm3Char" w:customStyle="1">
    <w:name w:val="Norm 3 Char"/>
    <w:basedOn w:val="DefaultParagraphFont"/>
    <w:link w:val="Norm3"/>
    <w:rsid w:val="00D87543"/>
    <w:rPr>
      <w:rFonts w:ascii="Times New Roman" w:hAnsi="Times New Roman" w:eastAsia="Times New Roman" w:cs="Times New Roman"/>
      <w:sz w:val="22"/>
      <w:szCs w:val="24"/>
      <w:lang w:eastAsia="en-US"/>
    </w:rPr>
  </w:style>
  <w:style w:type="paragraph" w:styleId="Bullet" w:customStyle="1">
    <w:name w:val="Bullet"/>
    <w:basedOn w:val="ListParagraph"/>
    <w:link w:val="BulletChar"/>
    <w:rsid w:val="00C757ED"/>
    <w:pPr>
      <w:numPr>
        <w:numId w:val="5"/>
      </w:numPr>
    </w:pPr>
    <w:rPr>
      <w:rFonts w:ascii="Calibri" w:hAnsi="Calibri"/>
    </w:rPr>
  </w:style>
  <w:style w:type="character" w:styleId="BulletChar" w:customStyle="1">
    <w:name w:val="Bullet Char"/>
    <w:basedOn w:val="Norm3Char"/>
    <w:link w:val="Bullet"/>
    <w:rsid w:val="00C757ED"/>
    <w:rPr>
      <w:rFonts w:ascii="Calibri" w:hAnsi="Calibri" w:eastAsia="Times New Roman" w:cs="Times New Roman"/>
      <w:sz w:val="22"/>
      <w:szCs w:val="22"/>
      <w:lang w:eastAsia="en-US"/>
    </w:rPr>
  </w:style>
  <w:style w:type="paragraph" w:styleId="Numbered" w:customStyle="1">
    <w:name w:val="Numbered"/>
    <w:basedOn w:val="Normal"/>
    <w:rsid w:val="00A42E90"/>
    <w:pPr>
      <w:spacing w:before="120" w:after="60"/>
    </w:pPr>
    <w:rPr>
      <w:rFonts w:ascii="Garamond" w:hAnsi="Garamond" w:eastAsia="Times New Roman"/>
      <w:sz w:val="24"/>
      <w:szCs w:val="24"/>
      <w:lang w:eastAsia="en-US"/>
    </w:rPr>
  </w:style>
  <w:style w:type="paragraph" w:styleId="Normal1" w:customStyle="1">
    <w:name w:val="Normal1"/>
    <w:basedOn w:val="Normal"/>
    <w:rsid w:val="00061EAB"/>
    <w:pPr>
      <w:spacing w:before="120" w:after="120"/>
    </w:pPr>
    <w:rPr>
      <w:rFonts w:ascii="Arial" w:hAnsi="Arial" w:eastAsia="Times New Roman" w:cs="Times New Roman"/>
      <w:lang w:eastAsia="en-US"/>
    </w:rPr>
  </w:style>
  <w:style w:type="paragraph" w:styleId="Index8">
    <w:name w:val="index 8"/>
    <w:basedOn w:val="Normal"/>
    <w:next w:val="Normal"/>
    <w:autoRedefine/>
    <w:uiPriority w:val="99"/>
    <w:rsid w:val="009B532E"/>
    <w:pPr>
      <w:ind w:left="1600" w:hanging="200"/>
      <w:jc w:val="left"/>
    </w:pPr>
    <w:rPr>
      <w:rFonts w:ascii="Arial" w:hAnsi="Arial" w:eastAsia="SimSun"/>
      <w:sz w:val="20"/>
      <w:lang w:val="en-US" w:eastAsia="en-US"/>
    </w:rPr>
  </w:style>
  <w:style w:type="paragraph" w:styleId="BodyTextIndent">
    <w:name w:val="Body Text Indent"/>
    <w:basedOn w:val="Normal"/>
    <w:link w:val="BodyTextIndentChar"/>
    <w:uiPriority w:val="99"/>
    <w:semiHidden/>
    <w:rsid w:val="0087341D"/>
    <w:pPr>
      <w:spacing w:after="120"/>
      <w:ind w:left="283"/>
    </w:pPr>
  </w:style>
  <w:style w:type="character" w:styleId="BodyTextIndentChar" w:customStyle="1">
    <w:name w:val="Body Text Indent Char"/>
    <w:basedOn w:val="DefaultParagraphFont"/>
    <w:link w:val="BodyTextIndent"/>
    <w:uiPriority w:val="99"/>
    <w:semiHidden/>
    <w:rsid w:val="0087341D"/>
    <w:rPr>
      <w:rFonts w:ascii="Calibri" w:hAnsi="Calibri"/>
      <w:sz w:val="22"/>
    </w:rPr>
  </w:style>
  <w:style w:type="paragraph" w:styleId="bullet0" w:customStyle="1">
    <w:name w:val="bullet"/>
    <w:basedOn w:val="BodyText"/>
    <w:uiPriority w:val="99"/>
    <w:rsid w:val="0087341D"/>
    <w:pPr>
      <w:numPr>
        <w:numId w:val="4"/>
      </w:numPr>
      <w:spacing w:before="0" w:after="240"/>
      <w:ind w:left="720"/>
    </w:pPr>
    <w:rPr>
      <w:rFonts w:ascii="Arial" w:hAnsi="Arial"/>
      <w:iCs/>
      <w:sz w:val="20"/>
    </w:rPr>
  </w:style>
  <w:style w:type="character" w:styleId="FollowedHyperlink">
    <w:name w:val="FollowedHyperlink"/>
    <w:basedOn w:val="DefaultParagraphFont"/>
    <w:uiPriority w:val="99"/>
    <w:semiHidden/>
    <w:rsid w:val="00A215C1"/>
    <w:rPr>
      <w:color w:val="800080" w:themeColor="followedHyperlink"/>
      <w:u w:val="single"/>
    </w:rPr>
  </w:style>
  <w:style w:type="paragraph" w:styleId="xl43" w:customStyle="1">
    <w:name w:val="xl43"/>
    <w:basedOn w:val="Normal"/>
    <w:rsid w:val="003900D4"/>
    <w:pPr>
      <w:pBdr>
        <w:left w:val="single" w:color="auto" w:sz="4" w:space="0"/>
        <w:right w:val="single" w:color="auto" w:sz="4" w:space="0"/>
      </w:pBdr>
      <w:shd w:val="clear" w:color="auto" w:fill="CCFFCC"/>
      <w:spacing w:before="100" w:beforeAutospacing="1" w:after="100" w:afterAutospacing="1"/>
      <w:jc w:val="left"/>
    </w:pPr>
    <w:rPr>
      <w:rFonts w:ascii="Arial" w:hAnsi="Arial" w:eastAsia="Arial Unicode MS"/>
      <w:b/>
      <w:bCs/>
      <w:sz w:val="16"/>
      <w:szCs w:val="16"/>
      <w:lang w:eastAsia="en-US"/>
    </w:rPr>
  </w:style>
  <w:style w:type="paragraph" w:styleId="Maintext" w:customStyle="1">
    <w:name w:val="Main text"/>
    <w:basedOn w:val="Normal"/>
    <w:rsid w:val="003900D4"/>
    <w:pPr>
      <w:spacing w:after="120"/>
    </w:pPr>
    <w:rPr>
      <w:rFonts w:ascii="Garamond" w:hAnsi="Garamond" w:eastAsia="Times New Roman" w:cs="Times New Roman"/>
      <w:color w:val="000000"/>
      <w:szCs w:val="24"/>
      <w:lang w:eastAsia="en-US"/>
    </w:rPr>
  </w:style>
  <w:style w:type="paragraph" w:styleId="FootnoteText">
    <w:name w:val="footnote text"/>
    <w:basedOn w:val="Normal"/>
    <w:link w:val="FootnoteTextChar"/>
    <w:semiHidden/>
    <w:rsid w:val="003900D4"/>
    <w:pPr>
      <w:spacing w:before="120" w:after="60"/>
    </w:pPr>
    <w:rPr>
      <w:rFonts w:ascii="Times New Roman" w:hAnsi="Times New Roman" w:eastAsia="Times New Roman" w:cs="Times New Roman"/>
      <w:sz w:val="24"/>
      <w:lang w:eastAsia="en-US"/>
    </w:rPr>
  </w:style>
  <w:style w:type="character" w:styleId="FootnoteTextChar" w:customStyle="1">
    <w:name w:val="Footnote Text Char"/>
    <w:basedOn w:val="DefaultParagraphFont"/>
    <w:link w:val="FootnoteText"/>
    <w:semiHidden/>
    <w:rsid w:val="003900D4"/>
    <w:rPr>
      <w:rFonts w:ascii="Times New Roman" w:hAnsi="Times New Roman" w:eastAsia="Times New Roman" w:cs="Times New Roman"/>
      <w:sz w:val="24"/>
      <w:lang w:eastAsia="en-US"/>
    </w:rPr>
  </w:style>
  <w:style w:type="paragraph" w:styleId="ListNumber">
    <w:name w:val="List Number"/>
    <w:basedOn w:val="Normal"/>
    <w:uiPriority w:val="99"/>
    <w:unhideWhenUsed/>
    <w:rsid w:val="004544C8"/>
    <w:pPr>
      <w:numPr>
        <w:numId w:val="6"/>
      </w:numPr>
      <w:spacing w:before="120"/>
      <w:contextualSpacing/>
    </w:pPr>
    <w:rPr>
      <w:rFonts w:ascii="Arial" w:hAnsi="Arial" w:eastAsia="Times New Roman" w:cs="Times New Roman"/>
      <w:sz w:val="20"/>
      <w:szCs w:val="24"/>
      <w:lang w:eastAsia="en-US"/>
    </w:rPr>
  </w:style>
  <w:style w:type="paragraph" w:styleId="Revision">
    <w:name w:val="Revision"/>
    <w:hidden/>
    <w:uiPriority w:val="99"/>
    <w:semiHidden/>
    <w:rsid w:val="007C63F1"/>
    <w:pPr>
      <w:jc w:val="left"/>
    </w:pPr>
    <w:rPr>
      <w:rFonts w:ascii="Calibri" w:hAnsi="Calibri"/>
      <w:sz w:val="22"/>
    </w:rPr>
  </w:style>
  <w:style w:type="paragraph" w:styleId="Ownership" w:customStyle="1">
    <w:name w:val="Ownership"/>
    <w:basedOn w:val="Normal"/>
    <w:qFormat/>
    <w:rsid w:val="00486E27"/>
    <w:rPr>
      <w:b/>
    </w:rPr>
  </w:style>
  <w:style w:type="paragraph" w:styleId="References" w:customStyle="1">
    <w:name w:val="References"/>
    <w:basedOn w:val="Heading3"/>
    <w:link w:val="ReferencesChar"/>
    <w:qFormat/>
    <w:rsid w:val="001A7726"/>
    <w:pPr>
      <w:numPr>
        <w:numId w:val="8"/>
      </w:numPr>
      <w:ind w:left="113" w:hanging="113"/>
    </w:pPr>
  </w:style>
  <w:style w:type="character" w:styleId="ReferencesChar" w:customStyle="1">
    <w:name w:val="References Char"/>
    <w:basedOn w:val="Heading3Char"/>
    <w:link w:val="References"/>
    <w:rsid w:val="001A7726"/>
    <w:rPr>
      <w:rFonts w:ascii="Calibri" w:hAnsi="Calibri" w:cs="Times New Roman" w:eastAsiaTheme="majorEastAsia"/>
      <w:b/>
      <w:bCs/>
      <w:color w:val="1F497D" w:themeColor="text2"/>
      <w:sz w:val="22"/>
      <w:szCs w:val="22"/>
    </w:rPr>
  </w:style>
  <w:style w:type="paragraph" w:styleId="xl63" w:customStyle="1">
    <w:name w:val="xl63"/>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64" w:customStyle="1">
    <w:name w:val="xl64"/>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65" w:customStyle="1">
    <w:name w:val="xl65"/>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66" w:customStyle="1">
    <w:name w:val="xl66"/>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67" w:customStyle="1">
    <w:name w:val="xl67"/>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68" w:customStyle="1">
    <w:name w:val="xl68"/>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69" w:customStyle="1">
    <w:name w:val="xl69"/>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70" w:customStyle="1">
    <w:name w:val="xl70"/>
    <w:basedOn w:val="Normal"/>
    <w:rsid w:val="005159AB"/>
    <w:pPr>
      <w:shd w:val="clear" w:color="000000" w:fill="FFFFFF"/>
      <w:spacing w:before="100" w:beforeAutospacing="1" w:after="100" w:afterAutospacing="1"/>
      <w:jc w:val="left"/>
      <w:textAlignment w:val="center"/>
    </w:pPr>
    <w:rPr>
      <w:rFonts w:ascii="Arial" w:hAnsi="Arial" w:eastAsia="Times New Roman"/>
      <w:sz w:val="24"/>
      <w:szCs w:val="24"/>
      <w:lang w:eastAsia="en-GB"/>
    </w:rPr>
  </w:style>
  <w:style w:type="paragraph" w:styleId="xl71" w:customStyle="1">
    <w:name w:val="xl71"/>
    <w:basedOn w:val="Normal"/>
    <w:rsid w:val="005159AB"/>
    <w:pPr>
      <w:spacing w:before="100" w:beforeAutospacing="1" w:after="100" w:afterAutospacing="1"/>
      <w:jc w:val="left"/>
    </w:pPr>
    <w:rPr>
      <w:rFonts w:ascii="Arial" w:hAnsi="Arial" w:eastAsia="Times New Roman"/>
      <w:sz w:val="24"/>
      <w:szCs w:val="24"/>
      <w:lang w:eastAsia="en-GB"/>
    </w:rPr>
  </w:style>
  <w:style w:type="paragraph" w:styleId="xl72" w:customStyle="1">
    <w:name w:val="xl72"/>
    <w:basedOn w:val="Normal"/>
    <w:rsid w:val="005159AB"/>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eastAsia="Times New Roman"/>
      <w:b/>
      <w:bCs/>
      <w:sz w:val="24"/>
      <w:szCs w:val="24"/>
      <w:lang w:eastAsia="en-GB"/>
    </w:rPr>
  </w:style>
  <w:style w:type="paragraph" w:styleId="xl73" w:customStyle="1">
    <w:name w:val="xl73"/>
    <w:basedOn w:val="Normal"/>
    <w:rsid w:val="005159AB"/>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b/>
      <w:bCs/>
      <w:sz w:val="24"/>
      <w:szCs w:val="24"/>
      <w:lang w:eastAsia="en-GB"/>
    </w:rPr>
  </w:style>
  <w:style w:type="paragraph" w:styleId="xl74" w:customStyle="1">
    <w:name w:val="xl74"/>
    <w:basedOn w:val="Normal"/>
    <w:rsid w:val="005159AB"/>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b/>
      <w:bCs/>
      <w:sz w:val="24"/>
      <w:szCs w:val="24"/>
      <w:lang w:eastAsia="en-GB"/>
    </w:rPr>
  </w:style>
  <w:style w:type="paragraph" w:styleId="xl75" w:customStyle="1">
    <w:name w:val="xl75"/>
    <w:basedOn w:val="Normal"/>
    <w:rsid w:val="005159AB"/>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b/>
      <w:bCs/>
      <w:sz w:val="24"/>
      <w:szCs w:val="24"/>
      <w:lang w:eastAsia="en-GB"/>
    </w:rPr>
  </w:style>
  <w:style w:type="paragraph" w:styleId="xl76" w:customStyle="1">
    <w:name w:val="xl76"/>
    <w:basedOn w:val="Normal"/>
    <w:rsid w:val="005159AB"/>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b/>
      <w:bCs/>
      <w:sz w:val="24"/>
      <w:szCs w:val="24"/>
      <w:lang w:eastAsia="en-GB"/>
    </w:rPr>
  </w:style>
  <w:style w:type="paragraph" w:styleId="xl77" w:customStyle="1">
    <w:name w:val="xl77"/>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78" w:customStyle="1">
    <w:name w:val="xl78"/>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79" w:customStyle="1">
    <w:name w:val="xl79"/>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80" w:customStyle="1">
    <w:name w:val="xl80"/>
    <w:basedOn w:val="Normal"/>
    <w:rsid w:val="005159AB"/>
    <w:pPr>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81" w:customStyle="1">
    <w:name w:val="xl81"/>
    <w:basedOn w:val="Normal"/>
    <w:rsid w:val="005159AB"/>
    <w:pPr>
      <w:spacing w:before="100" w:beforeAutospacing="1" w:after="100" w:afterAutospacing="1"/>
      <w:jc w:val="left"/>
    </w:pPr>
    <w:rPr>
      <w:rFonts w:ascii="Arial" w:hAnsi="Arial" w:eastAsia="Times New Roman"/>
      <w:sz w:val="16"/>
      <w:szCs w:val="16"/>
      <w:lang w:eastAsia="en-GB"/>
    </w:rPr>
  </w:style>
  <w:style w:type="paragraph" w:styleId="xl82" w:customStyle="1">
    <w:name w:val="xl82"/>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83" w:customStyle="1">
    <w:name w:val="xl83"/>
    <w:basedOn w:val="Normal"/>
    <w:rsid w:val="005159AB"/>
    <w:pPr>
      <w:pBdr>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84" w:customStyle="1">
    <w:name w:val="xl84"/>
    <w:basedOn w:val="Normal"/>
    <w:rsid w:val="005159AB"/>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85" w:customStyle="1">
    <w:name w:val="xl85"/>
    <w:basedOn w:val="Normal"/>
    <w:rsid w:val="005159AB"/>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86" w:customStyle="1">
    <w:name w:val="xl86"/>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87" w:customStyle="1">
    <w:name w:val="xl87"/>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88" w:customStyle="1">
    <w:name w:val="xl88"/>
    <w:basedOn w:val="Normal"/>
    <w:rsid w:val="005159AB"/>
    <w:pPr>
      <w:pBdr>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89" w:customStyle="1">
    <w:name w:val="xl89"/>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90" w:customStyle="1">
    <w:name w:val="xl90"/>
    <w:basedOn w:val="Normal"/>
    <w:rsid w:val="005159AB"/>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91" w:customStyle="1">
    <w:name w:val="xl91"/>
    <w:basedOn w:val="Normal"/>
    <w:rsid w:val="005159AB"/>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93" w:customStyle="1">
    <w:name w:val="xl93"/>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Times New Roman"/>
      <w:sz w:val="16"/>
      <w:szCs w:val="16"/>
      <w:lang w:eastAsia="en-GB"/>
    </w:rPr>
  </w:style>
  <w:style w:type="paragraph" w:styleId="xl94" w:customStyle="1">
    <w:name w:val="xl94"/>
    <w:basedOn w:val="Normal"/>
    <w:rsid w:val="005159AB"/>
    <w:pPr>
      <w:pBdr>
        <w:top w:val="single" w:color="auto" w:sz="4" w:space="0"/>
        <w:left w:val="single" w:color="auto" w:sz="4" w:space="0"/>
        <w:bottom w:val="single" w:color="auto" w:sz="4" w:space="0"/>
        <w:right w:val="single" w:color="auto" w:sz="4" w:space="0"/>
      </w:pBdr>
      <w:shd w:val="clear" w:color="000000" w:fill="DDD9C4"/>
      <w:spacing w:before="100" w:beforeAutospacing="1" w:after="100" w:afterAutospacing="1"/>
      <w:jc w:val="center"/>
      <w:textAlignment w:val="center"/>
    </w:pPr>
    <w:rPr>
      <w:rFonts w:ascii="Arial" w:hAnsi="Arial" w:eastAsia="Times New Roman"/>
      <w:sz w:val="16"/>
      <w:szCs w:val="16"/>
      <w:lang w:eastAsia="en-GB"/>
    </w:rPr>
  </w:style>
  <w:style w:type="paragraph" w:styleId="xl95" w:customStyle="1">
    <w:name w:val="xl95"/>
    <w:basedOn w:val="Normal"/>
    <w:rsid w:val="005159AB"/>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sz w:val="16"/>
      <w:szCs w:val="16"/>
      <w:lang w:eastAsia="en-GB"/>
    </w:rPr>
  </w:style>
  <w:style w:type="paragraph" w:styleId="xl96" w:customStyle="1">
    <w:name w:val="xl96"/>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97" w:customStyle="1">
    <w:name w:val="xl97"/>
    <w:basedOn w:val="Normal"/>
    <w:rsid w:val="005159AB"/>
    <w:pPr>
      <w:pBdr>
        <w:top w:val="single" w:color="auto" w:sz="4" w:space="0"/>
        <w:left w:val="single" w:color="auto" w:sz="4" w:space="0"/>
        <w:bottom w:val="single" w:color="auto" w:sz="4" w:space="0"/>
        <w:right w:val="single" w:color="auto" w:sz="4" w:space="0"/>
      </w:pBdr>
      <w:shd w:val="clear" w:color="000000" w:fill="D8E4BC"/>
      <w:spacing w:before="100" w:beforeAutospacing="1" w:after="100" w:afterAutospacing="1"/>
      <w:jc w:val="center"/>
      <w:textAlignment w:val="center"/>
    </w:pPr>
    <w:rPr>
      <w:rFonts w:ascii="Arial" w:hAnsi="Arial" w:eastAsia="Times New Roman"/>
      <w:sz w:val="16"/>
      <w:szCs w:val="16"/>
      <w:lang w:eastAsia="en-GB"/>
    </w:rPr>
  </w:style>
  <w:style w:type="paragraph" w:styleId="xl98" w:customStyle="1">
    <w:name w:val="xl98"/>
    <w:basedOn w:val="Normal"/>
    <w:rsid w:val="005159AB"/>
    <w:pPr>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textAlignment w:val="center"/>
    </w:pPr>
    <w:rPr>
      <w:rFonts w:ascii="Arial" w:hAnsi="Arial" w:eastAsia="Times New Roman"/>
      <w:sz w:val="16"/>
      <w:szCs w:val="16"/>
      <w:lang w:eastAsia="en-GB"/>
    </w:rPr>
  </w:style>
  <w:style w:type="paragraph" w:styleId="xl99" w:customStyle="1">
    <w:name w:val="xl99"/>
    <w:basedOn w:val="Normal"/>
    <w:rsid w:val="005159AB"/>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sz w:val="16"/>
      <w:szCs w:val="16"/>
      <w:lang w:eastAsia="en-GB"/>
    </w:rPr>
  </w:style>
  <w:style w:type="paragraph" w:styleId="xl100" w:customStyle="1">
    <w:name w:val="xl100"/>
    <w:basedOn w:val="Normal"/>
    <w:rsid w:val="005159AB"/>
    <w:pPr>
      <w:pBdr>
        <w:left w:val="single" w:color="auto" w:sz="4" w:space="0"/>
        <w:bottom w:val="single" w:color="auto" w:sz="4" w:space="0"/>
        <w:right w:val="single" w:color="auto" w:sz="4" w:space="0"/>
      </w:pBdr>
      <w:shd w:val="clear" w:color="000000" w:fill="F2DCDB"/>
      <w:spacing w:before="100" w:beforeAutospacing="1" w:after="100" w:afterAutospacing="1"/>
      <w:jc w:val="center"/>
      <w:textAlignment w:val="center"/>
    </w:pPr>
    <w:rPr>
      <w:rFonts w:ascii="Arial" w:hAnsi="Arial" w:eastAsia="Times New Roman"/>
      <w:sz w:val="16"/>
      <w:szCs w:val="16"/>
      <w:lang w:eastAsia="en-GB"/>
    </w:rPr>
  </w:style>
  <w:style w:type="paragraph" w:styleId="xl101" w:customStyle="1">
    <w:name w:val="xl101"/>
    <w:basedOn w:val="Normal"/>
    <w:rsid w:val="005159AB"/>
    <w:pPr>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textAlignment w:val="center"/>
    </w:pPr>
    <w:rPr>
      <w:rFonts w:ascii="Arial" w:hAnsi="Arial" w:eastAsia="Times New Roman"/>
      <w:sz w:val="16"/>
      <w:szCs w:val="16"/>
      <w:lang w:eastAsia="en-GB"/>
    </w:rPr>
  </w:style>
  <w:style w:type="paragraph" w:styleId="xl102" w:customStyle="1">
    <w:name w:val="xl102"/>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Times New Roman"/>
      <w:color w:val="000000"/>
      <w:sz w:val="16"/>
      <w:szCs w:val="16"/>
      <w:lang w:eastAsia="en-GB"/>
    </w:rPr>
  </w:style>
  <w:style w:type="paragraph" w:styleId="xl103" w:customStyle="1">
    <w:name w:val="xl103"/>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eastAsia="Times New Roman"/>
      <w:color w:val="000000"/>
      <w:sz w:val="16"/>
      <w:szCs w:val="16"/>
      <w:lang w:eastAsia="en-GB"/>
    </w:rPr>
  </w:style>
  <w:style w:type="paragraph" w:styleId="xl104" w:customStyle="1">
    <w:name w:val="xl104"/>
    <w:basedOn w:val="Normal"/>
    <w:rsid w:val="005159AB"/>
    <w:pPr>
      <w:spacing w:before="100" w:beforeAutospacing="1" w:after="100" w:afterAutospacing="1"/>
      <w:jc w:val="left"/>
      <w:textAlignment w:val="top"/>
    </w:pPr>
    <w:rPr>
      <w:rFonts w:ascii="Arial" w:hAnsi="Arial" w:eastAsia="Times New Roman"/>
      <w:color w:val="000000"/>
      <w:sz w:val="16"/>
      <w:szCs w:val="16"/>
      <w:lang w:eastAsia="en-GB"/>
    </w:rPr>
  </w:style>
  <w:style w:type="paragraph" w:styleId="xl105" w:customStyle="1">
    <w:name w:val="xl105"/>
    <w:basedOn w:val="Normal"/>
    <w:rsid w:val="005159AB"/>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textAlignment w:val="center"/>
    </w:pPr>
    <w:rPr>
      <w:rFonts w:ascii="Arial" w:hAnsi="Arial" w:eastAsia="Times New Roman"/>
      <w:sz w:val="16"/>
      <w:szCs w:val="16"/>
      <w:lang w:eastAsia="en-GB"/>
    </w:rPr>
  </w:style>
  <w:style w:type="paragraph" w:styleId="xl106" w:customStyle="1">
    <w:name w:val="xl106"/>
    <w:basedOn w:val="Normal"/>
    <w:rsid w:val="005159AB"/>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textAlignment w:val="center"/>
    </w:pPr>
    <w:rPr>
      <w:rFonts w:ascii="Arial" w:hAnsi="Arial" w:eastAsia="Times New Roman"/>
      <w:sz w:val="16"/>
      <w:szCs w:val="16"/>
      <w:lang w:eastAsia="en-GB"/>
    </w:rPr>
  </w:style>
  <w:style w:type="paragraph" w:styleId="xl107" w:customStyle="1">
    <w:name w:val="xl107"/>
    <w:basedOn w:val="Normal"/>
    <w:rsid w:val="005159AB"/>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textAlignment w:val="center"/>
    </w:pPr>
    <w:rPr>
      <w:rFonts w:ascii="Arial" w:hAnsi="Arial" w:eastAsia="Times New Roman"/>
      <w:sz w:val="16"/>
      <w:szCs w:val="16"/>
      <w:lang w:eastAsia="en-GB"/>
    </w:rPr>
  </w:style>
  <w:style w:type="paragraph" w:styleId="xl108" w:customStyle="1">
    <w:name w:val="xl108"/>
    <w:basedOn w:val="Normal"/>
    <w:rsid w:val="005159AB"/>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textAlignment w:val="center"/>
    </w:pPr>
    <w:rPr>
      <w:rFonts w:ascii="Arial" w:hAnsi="Arial" w:eastAsia="Times New Roman"/>
      <w:sz w:val="16"/>
      <w:szCs w:val="16"/>
      <w:lang w:eastAsia="en-GB"/>
    </w:rPr>
  </w:style>
  <w:style w:type="paragraph" w:styleId="xl109" w:customStyle="1">
    <w:name w:val="xl109"/>
    <w:basedOn w:val="Normal"/>
    <w:rsid w:val="005159AB"/>
    <w:pPr>
      <w:pBdr>
        <w:top w:val="single" w:color="auto" w:sz="12" w:space="0"/>
        <w:left w:val="single" w:color="auto" w:sz="12" w:space="0"/>
      </w:pBdr>
      <w:shd w:val="clear" w:color="000000" w:fill="C0C0C0"/>
      <w:spacing w:before="100" w:beforeAutospacing="1" w:after="100" w:afterAutospacing="1"/>
      <w:jc w:val="center"/>
      <w:textAlignment w:val="center"/>
    </w:pPr>
    <w:rPr>
      <w:rFonts w:ascii="Arial" w:hAnsi="Arial" w:eastAsia="Times New Roman"/>
      <w:b/>
      <w:bCs/>
      <w:sz w:val="24"/>
      <w:szCs w:val="24"/>
      <w:lang w:eastAsia="en-GB"/>
    </w:rPr>
  </w:style>
  <w:style w:type="paragraph" w:styleId="xl110" w:customStyle="1">
    <w:name w:val="xl110"/>
    <w:basedOn w:val="Normal"/>
    <w:rsid w:val="005159AB"/>
    <w:pPr>
      <w:pBdr>
        <w:top w:val="single" w:color="auto" w:sz="12" w:space="0"/>
      </w:pBdr>
      <w:shd w:val="clear" w:color="000000" w:fill="C0C0C0"/>
      <w:spacing w:before="100" w:beforeAutospacing="1" w:after="100" w:afterAutospacing="1"/>
      <w:jc w:val="center"/>
      <w:textAlignment w:val="center"/>
    </w:pPr>
    <w:rPr>
      <w:rFonts w:ascii="Arial" w:hAnsi="Arial" w:eastAsia="Times New Roman"/>
      <w:b/>
      <w:bCs/>
      <w:sz w:val="24"/>
      <w:szCs w:val="24"/>
      <w:lang w:eastAsia="en-GB"/>
    </w:rPr>
  </w:style>
  <w:style w:type="paragraph" w:styleId="xl111" w:customStyle="1">
    <w:name w:val="xl111"/>
    <w:basedOn w:val="Normal"/>
    <w:rsid w:val="005159AB"/>
    <w:pPr>
      <w:pBdr>
        <w:top w:val="single" w:color="auto" w:sz="4" w:space="0"/>
        <w:left w:val="single" w:color="auto" w:sz="4" w:space="0"/>
      </w:pBdr>
      <w:shd w:val="clear" w:color="000000" w:fill="FFFFFF"/>
      <w:spacing w:before="100" w:beforeAutospacing="1" w:after="100" w:afterAutospacing="1"/>
      <w:jc w:val="center"/>
      <w:textAlignment w:val="center"/>
    </w:pPr>
    <w:rPr>
      <w:rFonts w:ascii="Arial" w:hAnsi="Arial" w:eastAsia="Times New Roman"/>
      <w:b/>
      <w:bCs/>
      <w:sz w:val="24"/>
      <w:szCs w:val="24"/>
      <w:lang w:eastAsia="en-GB"/>
    </w:rPr>
  </w:style>
  <w:style w:type="paragraph" w:styleId="xl112" w:customStyle="1">
    <w:name w:val="xl112"/>
    <w:basedOn w:val="Normal"/>
    <w:rsid w:val="005159AB"/>
    <w:pPr>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113" w:customStyle="1">
    <w:name w:val="xl113"/>
    <w:basedOn w:val="Normal"/>
    <w:rsid w:val="005159AB"/>
    <w:pPr>
      <w:pBdr>
        <w:top w:val="single" w:color="auto" w:sz="4" w:space="0"/>
        <w:left w:val="single" w:color="auto" w:sz="4" w:space="0"/>
        <w:bottom w:val="single" w:color="auto" w:sz="4" w:space="0"/>
      </w:pBdr>
      <w:spacing w:before="100" w:beforeAutospacing="1" w:after="100" w:afterAutospacing="1"/>
      <w:jc w:val="left"/>
    </w:pPr>
    <w:rPr>
      <w:rFonts w:ascii="Arial" w:hAnsi="Arial" w:eastAsia="Times New Roman"/>
      <w:sz w:val="16"/>
      <w:szCs w:val="16"/>
      <w:lang w:eastAsia="en-GB"/>
    </w:rPr>
  </w:style>
  <w:style w:type="paragraph" w:styleId="xl114" w:customStyle="1">
    <w:name w:val="xl114"/>
    <w:basedOn w:val="Normal"/>
    <w:rsid w:val="005159AB"/>
    <w:pPr>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xl115" w:customStyle="1">
    <w:name w:val="xl115"/>
    <w:basedOn w:val="Normal"/>
    <w:rsid w:val="005159AB"/>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b/>
      <w:bCs/>
      <w:color w:val="000000"/>
      <w:sz w:val="16"/>
      <w:szCs w:val="16"/>
      <w:lang w:eastAsia="en-GB"/>
    </w:rPr>
  </w:style>
  <w:style w:type="paragraph" w:styleId="xl116" w:customStyle="1">
    <w:name w:val="xl116"/>
    <w:basedOn w:val="Normal"/>
    <w:rsid w:val="005159AB"/>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b/>
      <w:bCs/>
      <w:color w:val="000000"/>
      <w:sz w:val="16"/>
      <w:szCs w:val="16"/>
      <w:lang w:eastAsia="en-GB"/>
    </w:rPr>
  </w:style>
  <w:style w:type="paragraph" w:styleId="xl117" w:customStyle="1">
    <w:name w:val="xl117"/>
    <w:basedOn w:val="Normal"/>
    <w:rsid w:val="005159AB"/>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b/>
      <w:bCs/>
      <w:color w:val="000000"/>
      <w:sz w:val="16"/>
      <w:szCs w:val="16"/>
      <w:lang w:eastAsia="en-GB"/>
    </w:rPr>
  </w:style>
  <w:style w:type="paragraph" w:styleId="xl118" w:customStyle="1">
    <w:name w:val="xl118"/>
    <w:basedOn w:val="Normal"/>
    <w:rsid w:val="005159AB"/>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b/>
      <w:bCs/>
      <w:color w:val="000000"/>
      <w:sz w:val="16"/>
      <w:szCs w:val="16"/>
      <w:lang w:eastAsia="en-GB"/>
    </w:rPr>
  </w:style>
  <w:style w:type="paragraph" w:styleId="xl119" w:customStyle="1">
    <w:name w:val="xl119"/>
    <w:basedOn w:val="Normal"/>
    <w:rsid w:val="005159AB"/>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b/>
      <w:bCs/>
      <w:color w:val="000000"/>
      <w:sz w:val="16"/>
      <w:szCs w:val="16"/>
      <w:lang w:eastAsia="en-GB"/>
    </w:rPr>
  </w:style>
  <w:style w:type="paragraph" w:styleId="xl120" w:customStyle="1">
    <w:name w:val="xl120"/>
    <w:basedOn w:val="Normal"/>
    <w:rsid w:val="005159AB"/>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color w:val="000000"/>
      <w:sz w:val="16"/>
      <w:szCs w:val="16"/>
      <w:lang w:eastAsia="en-GB"/>
    </w:rPr>
  </w:style>
  <w:style w:type="paragraph" w:styleId="xl121" w:customStyle="1">
    <w:name w:val="xl121"/>
    <w:basedOn w:val="Normal"/>
    <w:rsid w:val="005159AB"/>
    <w:pPr>
      <w:pBdr>
        <w:top w:val="single" w:color="auto" w:sz="4" w:space="0"/>
        <w:left w:val="single" w:color="auto" w:sz="4" w:space="0"/>
        <w:bottom w:val="single" w:color="auto" w:sz="4" w:space="0"/>
      </w:pBdr>
      <w:spacing w:before="100" w:beforeAutospacing="1" w:after="100" w:afterAutospacing="1"/>
      <w:jc w:val="left"/>
    </w:pPr>
    <w:rPr>
      <w:rFonts w:ascii="Arial" w:hAnsi="Arial" w:eastAsia="Times New Roman"/>
      <w:sz w:val="16"/>
      <w:szCs w:val="16"/>
      <w:lang w:eastAsia="en-GB"/>
    </w:rPr>
  </w:style>
  <w:style w:type="paragraph" w:styleId="xl122" w:customStyle="1">
    <w:name w:val="xl122"/>
    <w:basedOn w:val="Normal"/>
    <w:rsid w:val="005159AB"/>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Times New Roman"/>
      <w:sz w:val="16"/>
      <w:szCs w:val="16"/>
      <w:lang w:eastAsia="en-GB"/>
    </w:rPr>
  </w:style>
  <w:style w:type="paragraph" w:styleId="xl123" w:customStyle="1">
    <w:name w:val="xl123"/>
    <w:basedOn w:val="Normal"/>
    <w:rsid w:val="005159AB"/>
    <w:pPr>
      <w:pBdr>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Times New Roman"/>
      <w:sz w:val="16"/>
      <w:szCs w:val="16"/>
      <w:lang w:eastAsia="en-GB"/>
    </w:rPr>
  </w:style>
  <w:style w:type="paragraph" w:styleId="CommentSubject">
    <w:name w:val="annotation subject"/>
    <w:basedOn w:val="CommentText"/>
    <w:next w:val="CommentText"/>
    <w:link w:val="CommentSubjectChar"/>
    <w:unhideWhenUsed/>
    <w:rsid w:val="009362B1"/>
    <w:pPr>
      <w:jc w:val="both"/>
    </w:pPr>
    <w:rPr>
      <w:rFonts w:ascii="Calibri" w:hAnsi="Calibri" w:cs="Arial" w:eastAsiaTheme="minorEastAsia"/>
      <w:b/>
      <w:bCs/>
      <w:lang w:eastAsia="zh-CN"/>
    </w:rPr>
  </w:style>
  <w:style w:type="character" w:styleId="CommentSubjectChar" w:customStyle="1">
    <w:name w:val="Comment Subject Char"/>
    <w:basedOn w:val="CommentTextChar"/>
    <w:link w:val="CommentSubject"/>
    <w:rsid w:val="009362B1"/>
    <w:rPr>
      <w:rFonts w:ascii="Calibri" w:hAnsi="Calibri" w:eastAsia="Times New Roman" w:cs="Times New Roman"/>
      <w:b/>
      <w:bCs/>
      <w:lang w:eastAsia="en-US"/>
    </w:rPr>
  </w:style>
  <w:style w:type="paragraph" w:styleId="NormalWeb">
    <w:name w:val="Normal (Web)"/>
    <w:basedOn w:val="Normal"/>
    <w:uiPriority w:val="99"/>
    <w:unhideWhenUsed/>
    <w:rsid w:val="007D2C3B"/>
    <w:pPr>
      <w:spacing w:before="100" w:beforeAutospacing="1" w:after="100" w:afterAutospacing="1"/>
      <w:jc w:val="left"/>
    </w:pPr>
    <w:rPr>
      <w:rFonts w:ascii="Times New Roman" w:hAnsi="Times New Roman" w:eastAsia="Times New Roman" w:cs="Times New Roman"/>
      <w:sz w:val="24"/>
      <w:szCs w:val="24"/>
      <w:lang w:eastAsia="en-GB"/>
    </w:rPr>
  </w:style>
  <w:style w:type="paragraph" w:styleId="Title">
    <w:name w:val="Title"/>
    <w:basedOn w:val="Normal"/>
    <w:next w:val="Normal"/>
    <w:link w:val="TitleChar"/>
    <w:uiPriority w:val="10"/>
    <w:rsid w:val="00465AEF"/>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5AEF"/>
    <w:rPr>
      <w:rFonts w:asciiTheme="majorHAnsi" w:hAnsiTheme="majorHAnsi" w:eastAsiaTheme="majorEastAsia" w:cstheme="majorBidi"/>
      <w:color w:val="17365D" w:themeColor="text2" w:themeShade="BF"/>
      <w:spacing w:val="5"/>
      <w:kern w:val="28"/>
      <w:sz w:val="52"/>
      <w:szCs w:val="52"/>
    </w:rPr>
  </w:style>
  <w:style w:type="paragraph" w:styleId="ListParagraph1" w:customStyle="1">
    <w:name w:val="List Paragraph1"/>
    <w:basedOn w:val="Normal"/>
    <w:uiPriority w:val="34"/>
    <w:qFormat/>
    <w:rsid w:val="00465AEF"/>
    <w:pPr>
      <w:widowControl w:val="0"/>
      <w:spacing w:after="200" w:line="276" w:lineRule="auto"/>
      <w:ind w:firstLine="420" w:firstLineChars="200"/>
    </w:pPr>
    <w:rPr>
      <w:rFonts w:asciiTheme="minorHAnsi" w:hAnsiTheme="minorHAnsi" w:cstheme="minorBidi"/>
      <w:kern w:val="2"/>
      <w:sz w:val="21"/>
      <w:szCs w:val="24"/>
      <w:lang w:val="en-US"/>
    </w:rPr>
  </w:style>
  <w:style w:type="paragraph" w:styleId="TableParagraph" w:customStyle="1">
    <w:name w:val="Table Paragraph"/>
    <w:basedOn w:val="Normal"/>
    <w:uiPriority w:val="1"/>
    <w:qFormat/>
    <w:rsid w:val="00465AEF"/>
    <w:pPr>
      <w:widowControl w:val="0"/>
      <w:jc w:val="left"/>
    </w:pPr>
    <w:rPr>
      <w:rFonts w:asciiTheme="minorHAnsi" w:hAnsiTheme="minorHAnsi" w:eastAsiaTheme="minorHAnsi" w:cstheme="minorBidi"/>
      <w:szCs w:val="22"/>
      <w:lang w:val="en-US" w:eastAsia="en-US"/>
    </w:rPr>
  </w:style>
  <w:style w:type="table" w:styleId="TableNormal1" w:customStyle="1">
    <w:name w:val="Table Normal1"/>
    <w:uiPriority w:val="2"/>
    <w:qFormat/>
    <w:rsid w:val="00465AEF"/>
    <w:pPr>
      <w:spacing w:after="200" w:line="276" w:lineRule="auto"/>
      <w:jc w:val="left"/>
    </w:pPr>
    <w:rPr>
      <w:rFonts w:asciiTheme="minorHAnsi" w:hAnsiTheme="minorHAnsi" w:eastAsiaTheme="minorHAnsi" w:cstheme="minorBidi"/>
      <w:lang w:eastAsia="en-GB"/>
    </w:rPr>
    <w:tblPr>
      <w:tblCellMar>
        <w:top w:w="0" w:type="dxa"/>
        <w:left w:w="0" w:type="dxa"/>
        <w:bottom w:w="0" w:type="dxa"/>
        <w:right w:w="0" w:type="dxa"/>
      </w:tblCellMar>
    </w:tblPr>
  </w:style>
  <w:style w:type="paragraph" w:styleId="WorkSteps" w:customStyle="1">
    <w:name w:val="Work Steps"/>
    <w:link w:val="WorkStepsChar"/>
    <w:qFormat/>
    <w:rsid w:val="005D7640"/>
    <w:pPr>
      <w:numPr>
        <w:ilvl w:val="2"/>
        <w:numId w:val="1"/>
      </w:numPr>
      <w:spacing w:after="120"/>
      <w:ind w:left="720" w:hanging="720"/>
    </w:pPr>
    <w:rPr>
      <w:rFonts w:ascii="Calibri" w:hAnsi="Calibri" w:eastAsiaTheme="majorEastAsia"/>
      <w:bCs/>
      <w:sz w:val="22"/>
      <w:szCs w:val="22"/>
    </w:rPr>
  </w:style>
  <w:style w:type="character" w:styleId="WorkStepsChar" w:customStyle="1">
    <w:name w:val="Work Steps Char"/>
    <w:basedOn w:val="Heading2Char"/>
    <w:link w:val="WorkSteps"/>
    <w:rsid w:val="005D7640"/>
    <w:rPr>
      <w:rFonts w:ascii="Calibri" w:hAnsi="Calibri" w:eastAsiaTheme="majorEastAsia"/>
      <w:b w:val="0"/>
      <w:bCs/>
      <w:sz w:val="22"/>
      <w:szCs w:val="22"/>
    </w:rPr>
  </w:style>
  <w:style w:type="paragraph" w:styleId="WorkSteps2" w:customStyle="1">
    <w:name w:val="Work Steps 2"/>
    <w:basedOn w:val="WorkSteps"/>
    <w:link w:val="WorkSteps2Char"/>
    <w:qFormat/>
    <w:rsid w:val="005D7640"/>
    <w:pPr>
      <w:numPr>
        <w:ilvl w:val="3"/>
      </w:numPr>
      <w:ind w:left="1296" w:hanging="1296"/>
    </w:pPr>
  </w:style>
  <w:style w:type="table" w:styleId="AlbaniaHSSEDoc" w:customStyle="1">
    <w:name w:val="Albania HSSE Doc."/>
    <w:basedOn w:val="TableNormal"/>
    <w:uiPriority w:val="99"/>
    <w:rsid w:val="0043081A"/>
    <w:pPr>
      <w:jc w:val="left"/>
    </w:pPr>
    <w:rPr>
      <w:rFonts w:ascii="Calibri" w:hAnsi="Calibri" w:eastAsia="SimSun" w:cs="Times New Roman"/>
      <w:lang w:val="en-US" w:eastAsia="en-US"/>
    </w:rPr>
    <w:tblPr>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trPr>
    <w:tblStylePr w:type="firstRow">
      <w:rPr>
        <w:b/>
      </w:rPr>
      <w:tblPr/>
      <w:trPr>
        <w:tblHeader/>
      </w:trPr>
      <w:tcPr>
        <w:shd w:val="clear" w:color="auto" w:fill="8DB3E2" w:themeFill="text2" w:themeFillTint="66"/>
      </w:tcPr>
    </w:tblStylePr>
  </w:style>
  <w:style w:type="character" w:styleId="WorkSteps2Char" w:customStyle="1">
    <w:name w:val="Work Steps 2 Char"/>
    <w:basedOn w:val="WorkStepsChar"/>
    <w:link w:val="WorkSteps2"/>
    <w:rsid w:val="005D7640"/>
    <w:rPr>
      <w:rFonts w:ascii="Calibri" w:hAnsi="Calibri" w:eastAsiaTheme="majorEastAsia"/>
      <w:b w:val="0"/>
      <w:bCs/>
      <w:sz w:val="22"/>
      <w:szCs w:val="22"/>
    </w:rPr>
  </w:style>
  <w:style w:type="paragraph" w:styleId="BodyA" w:customStyle="1">
    <w:name w:val="Body A"/>
    <w:rsid w:val="00A87914"/>
    <w:pPr>
      <w:jc w:val="left"/>
    </w:pPr>
    <w:rPr>
      <w:rFonts w:ascii="Helvetica" w:hAnsi="Helvetica" w:eastAsia="Arial Unicode MS" w:cs="Arial Unicode MS"/>
      <w:color w:val="000000"/>
      <w:sz w:val="22"/>
      <w:szCs w:val="22"/>
      <w:u w:color="000000"/>
      <w:lang w:eastAsia="en-GB"/>
    </w:rPr>
  </w:style>
  <w:style w:type="paragraph" w:styleId="WorkStep3" w:customStyle="1">
    <w:name w:val="Work Step 3"/>
    <w:basedOn w:val="WorkSteps2"/>
    <w:link w:val="WorkStep3Char"/>
    <w:qFormat/>
    <w:rsid w:val="00A83F89"/>
    <w:pPr>
      <w:numPr>
        <w:ilvl w:val="4"/>
      </w:numPr>
      <w:ind w:left="1440" w:hanging="1440"/>
    </w:pPr>
  </w:style>
  <w:style w:type="character" w:styleId="UnresolvedMention">
    <w:name w:val="Unresolved Mention"/>
    <w:basedOn w:val="DefaultParagraphFont"/>
    <w:uiPriority w:val="99"/>
    <w:semiHidden/>
    <w:unhideWhenUsed/>
    <w:rsid w:val="0012435A"/>
    <w:rPr>
      <w:color w:val="808080"/>
      <w:shd w:val="clear" w:color="auto" w:fill="E6E6E6"/>
    </w:rPr>
  </w:style>
  <w:style w:type="paragraph" w:styleId="Worksteps6" w:customStyle="1">
    <w:name w:val="Work steps 6"/>
    <w:basedOn w:val="WorkStep3"/>
    <w:link w:val="Worksteps6Char"/>
    <w:qFormat/>
    <w:rsid w:val="00A83F89"/>
    <w:pPr>
      <w:numPr>
        <w:ilvl w:val="5"/>
      </w:numPr>
      <w:ind w:left="1800" w:hanging="1800"/>
    </w:pPr>
  </w:style>
  <w:style w:type="character" w:styleId="WorkStep3Char" w:customStyle="1">
    <w:name w:val="Work Step 3 Char"/>
    <w:basedOn w:val="WorkSteps2Char"/>
    <w:link w:val="WorkStep3"/>
    <w:rsid w:val="00A83F89"/>
    <w:rPr>
      <w:rFonts w:ascii="Calibri" w:hAnsi="Calibri" w:eastAsiaTheme="majorEastAsia"/>
      <w:b w:val="0"/>
      <w:bCs/>
      <w:sz w:val="22"/>
      <w:szCs w:val="22"/>
    </w:rPr>
  </w:style>
  <w:style w:type="character" w:styleId="Worksteps6Char" w:customStyle="1">
    <w:name w:val="Work steps 6 Char"/>
    <w:basedOn w:val="WorkStep3Char"/>
    <w:link w:val="Worksteps6"/>
    <w:rsid w:val="00A83F89"/>
    <w:rPr>
      <w:rFonts w:ascii="Calibri" w:hAnsi="Calibri" w:eastAsiaTheme="majorEastAsia"/>
      <w:b w:val="0"/>
      <w:bCs/>
      <w:sz w:val="22"/>
      <w:szCs w:val="22"/>
    </w:rPr>
  </w:style>
  <w:style w:type="paragraph" w:styleId="EndnoteText">
    <w:name w:val="endnote text"/>
    <w:basedOn w:val="Normal"/>
    <w:link w:val="EndnoteTextChar"/>
    <w:semiHidden/>
    <w:rsid w:val="00F813E5"/>
    <w:pPr>
      <w:jc w:val="left"/>
    </w:pPr>
    <w:rPr>
      <w:rFonts w:ascii="Arial" w:hAnsi="Arial" w:eastAsia="Times New Roman"/>
      <w:sz w:val="18"/>
      <w:lang w:eastAsia="en-GB"/>
    </w:rPr>
  </w:style>
  <w:style w:type="character" w:styleId="EndnoteTextChar" w:customStyle="1">
    <w:name w:val="Endnote Text Char"/>
    <w:basedOn w:val="DefaultParagraphFont"/>
    <w:link w:val="EndnoteText"/>
    <w:semiHidden/>
    <w:rsid w:val="00F813E5"/>
    <w:rPr>
      <w:rFonts w:eastAsia="Times New Roman"/>
      <w:sz w:val="18"/>
      <w:lang w:eastAsia="en-GB"/>
    </w:rPr>
  </w:style>
  <w:style w:type="character" w:styleId="EndnoteReference">
    <w:name w:val="endnote reference"/>
    <w:semiHidden/>
    <w:rsid w:val="00F813E5"/>
    <w:rPr>
      <w:vertAlign w:val="superscript"/>
    </w:rPr>
  </w:style>
  <w:style w:type="character" w:styleId="FootnoteReference">
    <w:name w:val="footnote reference"/>
    <w:semiHidden/>
    <w:rsid w:val="00F813E5"/>
    <w:rPr>
      <w:vertAlign w:val="superscript"/>
    </w:rPr>
  </w:style>
  <w:style w:type="paragraph" w:styleId="Body" w:customStyle="1">
    <w:name w:val="Body"/>
    <w:basedOn w:val="Normal"/>
    <w:rsid w:val="00F813E5"/>
    <w:pPr>
      <w:spacing w:before="120" w:after="60"/>
    </w:pPr>
    <w:rPr>
      <w:rFonts w:ascii="Arial" w:hAnsi="Arial" w:eastAsia="Times New Roman"/>
      <w:lang w:eastAsia="en-GB"/>
    </w:rPr>
  </w:style>
  <w:style w:type="paragraph" w:styleId="CentredHeading" w:customStyle="1">
    <w:name w:val="Centred Heading"/>
    <w:basedOn w:val="Body"/>
    <w:rsid w:val="00F813E5"/>
    <w:pPr>
      <w:keepNext/>
      <w:jc w:val="center"/>
    </w:pPr>
    <w:rPr>
      <w:b/>
    </w:rPr>
  </w:style>
  <w:style w:type="paragraph" w:styleId="Body1" w:customStyle="1">
    <w:name w:val="Body 1"/>
    <w:basedOn w:val="Body"/>
    <w:rsid w:val="00F813E5"/>
    <w:pPr>
      <w:ind w:left="720"/>
    </w:pPr>
  </w:style>
  <w:style w:type="paragraph" w:styleId="Level1" w:customStyle="1">
    <w:name w:val="Level 1"/>
    <w:basedOn w:val="Body1"/>
    <w:uiPriority w:val="99"/>
    <w:rsid w:val="00F813E5"/>
    <w:pPr>
      <w:numPr>
        <w:numId w:val="33"/>
      </w:numPr>
      <w:outlineLvl w:val="0"/>
    </w:pPr>
  </w:style>
  <w:style w:type="character" w:styleId="Level1asHeadingtext" w:customStyle="1">
    <w:name w:val="Level 1 as Heading (text)"/>
    <w:rsid w:val="00F813E5"/>
    <w:rPr>
      <w:b/>
    </w:rPr>
  </w:style>
  <w:style w:type="paragraph" w:styleId="Body2" w:customStyle="1">
    <w:name w:val="Body 2"/>
    <w:basedOn w:val="Body"/>
    <w:rsid w:val="00F813E5"/>
    <w:pPr>
      <w:ind w:left="720"/>
    </w:pPr>
  </w:style>
  <w:style w:type="paragraph" w:styleId="Level2" w:customStyle="1">
    <w:name w:val="Level 2"/>
    <w:basedOn w:val="Body2"/>
    <w:link w:val="Level2Char"/>
    <w:uiPriority w:val="99"/>
    <w:rsid w:val="00F813E5"/>
    <w:pPr>
      <w:numPr>
        <w:ilvl w:val="1"/>
        <w:numId w:val="33"/>
      </w:numPr>
      <w:outlineLvl w:val="1"/>
    </w:pPr>
  </w:style>
  <w:style w:type="character" w:styleId="Level2asHeadingtext" w:customStyle="1">
    <w:name w:val="Level 2 as Heading (text)"/>
    <w:rsid w:val="00F813E5"/>
    <w:rPr>
      <w:b/>
    </w:rPr>
  </w:style>
  <w:style w:type="paragraph" w:styleId="Body3" w:customStyle="1">
    <w:name w:val="Body 3"/>
    <w:basedOn w:val="Body"/>
    <w:rsid w:val="00F813E5"/>
    <w:pPr>
      <w:ind w:left="1800"/>
    </w:pPr>
  </w:style>
  <w:style w:type="paragraph" w:styleId="Level3" w:customStyle="1">
    <w:name w:val="Level 3"/>
    <w:basedOn w:val="Body3"/>
    <w:uiPriority w:val="99"/>
    <w:rsid w:val="00F813E5"/>
    <w:pPr>
      <w:numPr>
        <w:ilvl w:val="2"/>
        <w:numId w:val="33"/>
      </w:numPr>
      <w:outlineLvl w:val="2"/>
    </w:pPr>
  </w:style>
  <w:style w:type="character" w:styleId="Level3asHeadingtext" w:customStyle="1">
    <w:name w:val="Level 3 as Heading (text)"/>
    <w:rsid w:val="00F813E5"/>
    <w:rPr>
      <w:b/>
    </w:rPr>
  </w:style>
  <w:style w:type="paragraph" w:styleId="Body4" w:customStyle="1">
    <w:name w:val="Body 4"/>
    <w:basedOn w:val="Body"/>
    <w:rsid w:val="00F813E5"/>
    <w:pPr>
      <w:ind w:left="3154"/>
    </w:pPr>
  </w:style>
  <w:style w:type="paragraph" w:styleId="Level4" w:customStyle="1">
    <w:name w:val="Level 4"/>
    <w:basedOn w:val="Body4"/>
    <w:uiPriority w:val="99"/>
    <w:rsid w:val="00F813E5"/>
    <w:pPr>
      <w:numPr>
        <w:ilvl w:val="3"/>
        <w:numId w:val="33"/>
      </w:numPr>
      <w:outlineLvl w:val="3"/>
    </w:pPr>
  </w:style>
  <w:style w:type="paragraph" w:styleId="Body5" w:customStyle="1">
    <w:name w:val="Body 5"/>
    <w:basedOn w:val="Body"/>
    <w:rsid w:val="00F813E5"/>
    <w:pPr>
      <w:ind w:left="4234"/>
    </w:pPr>
  </w:style>
  <w:style w:type="paragraph" w:styleId="Level5" w:customStyle="1">
    <w:name w:val="Level 5"/>
    <w:basedOn w:val="Body5"/>
    <w:uiPriority w:val="99"/>
    <w:rsid w:val="00F813E5"/>
    <w:pPr>
      <w:numPr>
        <w:ilvl w:val="4"/>
        <w:numId w:val="33"/>
      </w:numPr>
      <w:outlineLvl w:val="4"/>
    </w:pPr>
  </w:style>
  <w:style w:type="paragraph" w:styleId="Body6" w:customStyle="1">
    <w:name w:val="Body 6"/>
    <w:basedOn w:val="Body"/>
    <w:rsid w:val="00F813E5"/>
    <w:pPr>
      <w:ind w:left="4594"/>
    </w:pPr>
  </w:style>
  <w:style w:type="paragraph" w:styleId="Level6" w:customStyle="1">
    <w:name w:val="Level 6"/>
    <w:basedOn w:val="Body6"/>
    <w:uiPriority w:val="99"/>
    <w:rsid w:val="00F813E5"/>
    <w:pPr>
      <w:numPr>
        <w:ilvl w:val="5"/>
        <w:numId w:val="33"/>
      </w:numPr>
      <w:outlineLvl w:val="5"/>
    </w:pPr>
  </w:style>
  <w:style w:type="paragraph" w:styleId="Bullet1" w:customStyle="1">
    <w:name w:val="Bullet 1"/>
    <w:basedOn w:val="Body"/>
    <w:uiPriority w:val="99"/>
    <w:rsid w:val="00F813E5"/>
    <w:pPr>
      <w:numPr>
        <w:numId w:val="34"/>
      </w:numPr>
      <w:tabs>
        <w:tab w:val="left" w:pos="720"/>
      </w:tabs>
      <w:outlineLvl w:val="0"/>
    </w:pPr>
  </w:style>
  <w:style w:type="paragraph" w:styleId="Bullet2" w:customStyle="1">
    <w:name w:val="Bullet 2"/>
    <w:basedOn w:val="Body"/>
    <w:uiPriority w:val="99"/>
    <w:rsid w:val="00F813E5"/>
    <w:pPr>
      <w:numPr>
        <w:ilvl w:val="1"/>
        <w:numId w:val="34"/>
      </w:numPr>
      <w:outlineLvl w:val="1"/>
    </w:pPr>
  </w:style>
  <w:style w:type="paragraph" w:styleId="Bullet3" w:customStyle="1">
    <w:name w:val="Bullet 3"/>
    <w:basedOn w:val="Body"/>
    <w:uiPriority w:val="99"/>
    <w:rsid w:val="00F813E5"/>
    <w:pPr>
      <w:numPr>
        <w:ilvl w:val="2"/>
        <w:numId w:val="34"/>
      </w:numPr>
      <w:tabs>
        <w:tab w:val="left" w:pos="3154"/>
      </w:tabs>
      <w:outlineLvl w:val="2"/>
    </w:pPr>
  </w:style>
  <w:style w:type="paragraph" w:styleId="Bullet4" w:customStyle="1">
    <w:name w:val="Bullet 4"/>
    <w:basedOn w:val="Body"/>
    <w:uiPriority w:val="99"/>
    <w:rsid w:val="00F813E5"/>
    <w:pPr>
      <w:numPr>
        <w:ilvl w:val="3"/>
        <w:numId w:val="34"/>
      </w:numPr>
      <w:tabs>
        <w:tab w:val="left" w:pos="4234"/>
      </w:tabs>
      <w:outlineLvl w:val="3"/>
    </w:pPr>
  </w:style>
  <w:style w:type="paragraph" w:styleId="Bullet5" w:customStyle="1">
    <w:name w:val="Bullet 5"/>
    <w:basedOn w:val="Body"/>
    <w:uiPriority w:val="99"/>
    <w:rsid w:val="00F813E5"/>
    <w:pPr>
      <w:numPr>
        <w:ilvl w:val="4"/>
        <w:numId w:val="34"/>
      </w:numPr>
      <w:tabs>
        <w:tab w:val="left" w:pos="4954"/>
      </w:tabs>
      <w:outlineLvl w:val="4"/>
    </w:pPr>
  </w:style>
  <w:style w:type="paragraph" w:styleId="Bullet6" w:customStyle="1">
    <w:name w:val="Bullet 6"/>
    <w:basedOn w:val="Body"/>
    <w:uiPriority w:val="99"/>
    <w:rsid w:val="00F813E5"/>
    <w:pPr>
      <w:numPr>
        <w:ilvl w:val="5"/>
        <w:numId w:val="34"/>
      </w:numPr>
      <w:tabs>
        <w:tab w:val="left" w:pos="5674"/>
      </w:tabs>
      <w:outlineLvl w:val="5"/>
    </w:pPr>
  </w:style>
  <w:style w:type="paragraph" w:styleId="loose" w:customStyle="1">
    <w:name w:val="loose"/>
    <w:basedOn w:val="Normal"/>
    <w:rsid w:val="00F813E5"/>
    <w:pPr>
      <w:spacing w:before="210"/>
      <w:jc w:val="left"/>
    </w:pPr>
    <w:rPr>
      <w:rFonts w:ascii="Times New Roman" w:hAnsi="Times New Roman" w:eastAsia="Times New Roman" w:cs="Times New Roman"/>
      <w:sz w:val="24"/>
      <w:szCs w:val="24"/>
      <w:lang w:eastAsia="en-GB"/>
    </w:rPr>
  </w:style>
  <w:style w:type="character" w:styleId="italic1" w:customStyle="1">
    <w:name w:val="italic1"/>
    <w:rsid w:val="00F813E5"/>
    <w:rPr>
      <w:i/>
      <w:iCs/>
    </w:rPr>
  </w:style>
  <w:style w:type="character" w:styleId="blue1" w:customStyle="1">
    <w:name w:val="blue1"/>
    <w:rsid w:val="00F813E5"/>
    <w:rPr>
      <w:color w:val="0000FF"/>
    </w:rPr>
  </w:style>
  <w:style w:type="character" w:styleId="bold1" w:customStyle="1">
    <w:name w:val="bold1"/>
    <w:rsid w:val="00F813E5"/>
    <w:rPr>
      <w:b/>
      <w:bCs/>
    </w:rPr>
  </w:style>
  <w:style w:type="character" w:styleId="ro1" w:customStyle="1">
    <w:name w:val="ro1"/>
    <w:rsid w:val="00F813E5"/>
    <w:rPr>
      <w:b w:val="0"/>
      <w:bCs w:val="0"/>
    </w:rPr>
  </w:style>
  <w:style w:type="character" w:styleId="Level2Char" w:customStyle="1">
    <w:name w:val="Level 2 Char"/>
    <w:link w:val="Level2"/>
    <w:uiPriority w:val="99"/>
    <w:rsid w:val="00F813E5"/>
    <w:rPr>
      <w:rFonts w:eastAsia="Times New Roman"/>
      <w:sz w:val="22"/>
      <w:lang w:eastAsia="en-GB"/>
    </w:rPr>
  </w:style>
  <w:style w:type="character" w:styleId="Level1asheadingtext0" w:customStyle="1">
    <w:name w:val="Level 1 as heading (text)"/>
    <w:uiPriority w:val="99"/>
    <w:rsid w:val="00F813E5"/>
    <w:rPr>
      <w:b/>
      <w:bCs/>
      <w:caps/>
    </w:rPr>
  </w:style>
  <w:style w:type="paragraph" w:styleId="StyleStyleBullet1Before5ptAfter5ptBefore4pt" w:customStyle="1">
    <w:name w:val="Style Style Bullet 1 + Before:  5 pt After:  5 pt + Before:  4 pt ..."/>
    <w:basedOn w:val="Normal"/>
    <w:rsid w:val="00F813E5"/>
    <w:pPr>
      <w:tabs>
        <w:tab w:val="num" w:pos="360"/>
      </w:tabs>
      <w:adjustRightInd w:val="0"/>
      <w:spacing w:before="80" w:after="80"/>
      <w:ind w:left="360" w:hanging="360"/>
      <w:outlineLvl w:val="0"/>
    </w:pPr>
    <w:rPr>
      <w:rFonts w:ascii="Arial" w:hAnsi="Arial" w:eastAsia="Times New Roman" w:cs="Times New Roman"/>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2468">
      <w:bodyDiv w:val="1"/>
      <w:marLeft w:val="0"/>
      <w:marRight w:val="0"/>
      <w:marTop w:val="0"/>
      <w:marBottom w:val="0"/>
      <w:divBdr>
        <w:top w:val="none" w:sz="0" w:space="0" w:color="auto"/>
        <w:left w:val="none" w:sz="0" w:space="0" w:color="auto"/>
        <w:bottom w:val="none" w:sz="0" w:space="0" w:color="auto"/>
        <w:right w:val="none" w:sz="0" w:space="0" w:color="auto"/>
      </w:divBdr>
    </w:div>
    <w:div w:id="60494029">
      <w:bodyDiv w:val="1"/>
      <w:marLeft w:val="0"/>
      <w:marRight w:val="0"/>
      <w:marTop w:val="0"/>
      <w:marBottom w:val="0"/>
      <w:divBdr>
        <w:top w:val="none" w:sz="0" w:space="0" w:color="auto"/>
        <w:left w:val="none" w:sz="0" w:space="0" w:color="auto"/>
        <w:bottom w:val="none" w:sz="0" w:space="0" w:color="auto"/>
        <w:right w:val="none" w:sz="0" w:space="0" w:color="auto"/>
      </w:divBdr>
    </w:div>
    <w:div w:id="71127991">
      <w:bodyDiv w:val="1"/>
      <w:marLeft w:val="0"/>
      <w:marRight w:val="0"/>
      <w:marTop w:val="0"/>
      <w:marBottom w:val="0"/>
      <w:divBdr>
        <w:top w:val="none" w:sz="0" w:space="0" w:color="auto"/>
        <w:left w:val="none" w:sz="0" w:space="0" w:color="auto"/>
        <w:bottom w:val="none" w:sz="0" w:space="0" w:color="auto"/>
        <w:right w:val="none" w:sz="0" w:space="0" w:color="auto"/>
      </w:divBdr>
    </w:div>
    <w:div w:id="86929260">
      <w:bodyDiv w:val="1"/>
      <w:marLeft w:val="0"/>
      <w:marRight w:val="0"/>
      <w:marTop w:val="0"/>
      <w:marBottom w:val="0"/>
      <w:divBdr>
        <w:top w:val="none" w:sz="0" w:space="0" w:color="auto"/>
        <w:left w:val="none" w:sz="0" w:space="0" w:color="auto"/>
        <w:bottom w:val="none" w:sz="0" w:space="0" w:color="auto"/>
        <w:right w:val="none" w:sz="0" w:space="0" w:color="auto"/>
      </w:divBdr>
    </w:div>
    <w:div w:id="87048938">
      <w:bodyDiv w:val="1"/>
      <w:marLeft w:val="0"/>
      <w:marRight w:val="0"/>
      <w:marTop w:val="0"/>
      <w:marBottom w:val="0"/>
      <w:divBdr>
        <w:top w:val="none" w:sz="0" w:space="0" w:color="auto"/>
        <w:left w:val="none" w:sz="0" w:space="0" w:color="auto"/>
        <w:bottom w:val="none" w:sz="0" w:space="0" w:color="auto"/>
        <w:right w:val="none" w:sz="0" w:space="0" w:color="auto"/>
      </w:divBdr>
    </w:div>
    <w:div w:id="99300070">
      <w:bodyDiv w:val="1"/>
      <w:marLeft w:val="0"/>
      <w:marRight w:val="0"/>
      <w:marTop w:val="0"/>
      <w:marBottom w:val="0"/>
      <w:divBdr>
        <w:top w:val="none" w:sz="0" w:space="0" w:color="auto"/>
        <w:left w:val="none" w:sz="0" w:space="0" w:color="auto"/>
        <w:bottom w:val="none" w:sz="0" w:space="0" w:color="auto"/>
        <w:right w:val="none" w:sz="0" w:space="0" w:color="auto"/>
      </w:divBdr>
    </w:div>
    <w:div w:id="103041776">
      <w:bodyDiv w:val="1"/>
      <w:marLeft w:val="0"/>
      <w:marRight w:val="0"/>
      <w:marTop w:val="0"/>
      <w:marBottom w:val="0"/>
      <w:divBdr>
        <w:top w:val="none" w:sz="0" w:space="0" w:color="auto"/>
        <w:left w:val="none" w:sz="0" w:space="0" w:color="auto"/>
        <w:bottom w:val="none" w:sz="0" w:space="0" w:color="auto"/>
        <w:right w:val="none" w:sz="0" w:space="0" w:color="auto"/>
      </w:divBdr>
    </w:div>
    <w:div w:id="116919903">
      <w:bodyDiv w:val="1"/>
      <w:marLeft w:val="0"/>
      <w:marRight w:val="0"/>
      <w:marTop w:val="0"/>
      <w:marBottom w:val="0"/>
      <w:divBdr>
        <w:top w:val="none" w:sz="0" w:space="0" w:color="auto"/>
        <w:left w:val="none" w:sz="0" w:space="0" w:color="auto"/>
        <w:bottom w:val="none" w:sz="0" w:space="0" w:color="auto"/>
        <w:right w:val="none" w:sz="0" w:space="0" w:color="auto"/>
      </w:divBdr>
    </w:div>
    <w:div w:id="125318887">
      <w:bodyDiv w:val="1"/>
      <w:marLeft w:val="0"/>
      <w:marRight w:val="0"/>
      <w:marTop w:val="0"/>
      <w:marBottom w:val="0"/>
      <w:divBdr>
        <w:top w:val="none" w:sz="0" w:space="0" w:color="auto"/>
        <w:left w:val="none" w:sz="0" w:space="0" w:color="auto"/>
        <w:bottom w:val="none" w:sz="0" w:space="0" w:color="auto"/>
        <w:right w:val="none" w:sz="0" w:space="0" w:color="auto"/>
      </w:divBdr>
    </w:div>
    <w:div w:id="128667950">
      <w:bodyDiv w:val="1"/>
      <w:marLeft w:val="0"/>
      <w:marRight w:val="0"/>
      <w:marTop w:val="0"/>
      <w:marBottom w:val="0"/>
      <w:divBdr>
        <w:top w:val="none" w:sz="0" w:space="0" w:color="auto"/>
        <w:left w:val="none" w:sz="0" w:space="0" w:color="auto"/>
        <w:bottom w:val="none" w:sz="0" w:space="0" w:color="auto"/>
        <w:right w:val="none" w:sz="0" w:space="0" w:color="auto"/>
      </w:divBdr>
    </w:div>
    <w:div w:id="189729015">
      <w:bodyDiv w:val="1"/>
      <w:marLeft w:val="0"/>
      <w:marRight w:val="0"/>
      <w:marTop w:val="0"/>
      <w:marBottom w:val="0"/>
      <w:divBdr>
        <w:top w:val="none" w:sz="0" w:space="0" w:color="auto"/>
        <w:left w:val="none" w:sz="0" w:space="0" w:color="auto"/>
        <w:bottom w:val="none" w:sz="0" w:space="0" w:color="auto"/>
        <w:right w:val="none" w:sz="0" w:space="0" w:color="auto"/>
      </w:divBdr>
    </w:div>
    <w:div w:id="216862576">
      <w:bodyDiv w:val="1"/>
      <w:marLeft w:val="0"/>
      <w:marRight w:val="0"/>
      <w:marTop w:val="0"/>
      <w:marBottom w:val="0"/>
      <w:divBdr>
        <w:top w:val="none" w:sz="0" w:space="0" w:color="auto"/>
        <w:left w:val="none" w:sz="0" w:space="0" w:color="auto"/>
        <w:bottom w:val="none" w:sz="0" w:space="0" w:color="auto"/>
        <w:right w:val="none" w:sz="0" w:space="0" w:color="auto"/>
      </w:divBdr>
      <w:divsChild>
        <w:div w:id="91364847">
          <w:marLeft w:val="720"/>
          <w:marRight w:val="0"/>
          <w:marTop w:val="0"/>
          <w:marBottom w:val="0"/>
          <w:divBdr>
            <w:top w:val="none" w:sz="0" w:space="0" w:color="auto"/>
            <w:left w:val="none" w:sz="0" w:space="0" w:color="auto"/>
            <w:bottom w:val="none" w:sz="0" w:space="0" w:color="auto"/>
            <w:right w:val="none" w:sz="0" w:space="0" w:color="auto"/>
          </w:divBdr>
        </w:div>
        <w:div w:id="514735986">
          <w:marLeft w:val="720"/>
          <w:marRight w:val="0"/>
          <w:marTop w:val="0"/>
          <w:marBottom w:val="0"/>
          <w:divBdr>
            <w:top w:val="none" w:sz="0" w:space="0" w:color="auto"/>
            <w:left w:val="none" w:sz="0" w:space="0" w:color="auto"/>
            <w:bottom w:val="none" w:sz="0" w:space="0" w:color="auto"/>
            <w:right w:val="none" w:sz="0" w:space="0" w:color="auto"/>
          </w:divBdr>
        </w:div>
        <w:div w:id="1158687076">
          <w:marLeft w:val="720"/>
          <w:marRight w:val="0"/>
          <w:marTop w:val="0"/>
          <w:marBottom w:val="0"/>
          <w:divBdr>
            <w:top w:val="none" w:sz="0" w:space="0" w:color="auto"/>
            <w:left w:val="none" w:sz="0" w:space="0" w:color="auto"/>
            <w:bottom w:val="none" w:sz="0" w:space="0" w:color="auto"/>
            <w:right w:val="none" w:sz="0" w:space="0" w:color="auto"/>
          </w:divBdr>
        </w:div>
        <w:div w:id="1318807182">
          <w:marLeft w:val="720"/>
          <w:marRight w:val="0"/>
          <w:marTop w:val="0"/>
          <w:marBottom w:val="0"/>
          <w:divBdr>
            <w:top w:val="none" w:sz="0" w:space="0" w:color="auto"/>
            <w:left w:val="none" w:sz="0" w:space="0" w:color="auto"/>
            <w:bottom w:val="none" w:sz="0" w:space="0" w:color="auto"/>
            <w:right w:val="none" w:sz="0" w:space="0" w:color="auto"/>
          </w:divBdr>
        </w:div>
        <w:div w:id="1471627512">
          <w:marLeft w:val="720"/>
          <w:marRight w:val="0"/>
          <w:marTop w:val="0"/>
          <w:marBottom w:val="0"/>
          <w:divBdr>
            <w:top w:val="none" w:sz="0" w:space="0" w:color="auto"/>
            <w:left w:val="none" w:sz="0" w:space="0" w:color="auto"/>
            <w:bottom w:val="none" w:sz="0" w:space="0" w:color="auto"/>
            <w:right w:val="none" w:sz="0" w:space="0" w:color="auto"/>
          </w:divBdr>
        </w:div>
        <w:div w:id="1621297396">
          <w:marLeft w:val="720"/>
          <w:marRight w:val="0"/>
          <w:marTop w:val="0"/>
          <w:marBottom w:val="0"/>
          <w:divBdr>
            <w:top w:val="none" w:sz="0" w:space="0" w:color="auto"/>
            <w:left w:val="none" w:sz="0" w:space="0" w:color="auto"/>
            <w:bottom w:val="none" w:sz="0" w:space="0" w:color="auto"/>
            <w:right w:val="none" w:sz="0" w:space="0" w:color="auto"/>
          </w:divBdr>
        </w:div>
      </w:divsChild>
    </w:div>
    <w:div w:id="223805563">
      <w:bodyDiv w:val="1"/>
      <w:marLeft w:val="0"/>
      <w:marRight w:val="0"/>
      <w:marTop w:val="0"/>
      <w:marBottom w:val="0"/>
      <w:divBdr>
        <w:top w:val="none" w:sz="0" w:space="0" w:color="auto"/>
        <w:left w:val="none" w:sz="0" w:space="0" w:color="auto"/>
        <w:bottom w:val="none" w:sz="0" w:space="0" w:color="auto"/>
        <w:right w:val="none" w:sz="0" w:space="0" w:color="auto"/>
      </w:divBdr>
    </w:div>
    <w:div w:id="243926842">
      <w:bodyDiv w:val="1"/>
      <w:marLeft w:val="0"/>
      <w:marRight w:val="0"/>
      <w:marTop w:val="0"/>
      <w:marBottom w:val="0"/>
      <w:divBdr>
        <w:top w:val="none" w:sz="0" w:space="0" w:color="auto"/>
        <w:left w:val="none" w:sz="0" w:space="0" w:color="auto"/>
        <w:bottom w:val="none" w:sz="0" w:space="0" w:color="auto"/>
        <w:right w:val="none" w:sz="0" w:space="0" w:color="auto"/>
      </w:divBdr>
    </w:div>
    <w:div w:id="248008362">
      <w:bodyDiv w:val="1"/>
      <w:marLeft w:val="0"/>
      <w:marRight w:val="0"/>
      <w:marTop w:val="0"/>
      <w:marBottom w:val="0"/>
      <w:divBdr>
        <w:top w:val="none" w:sz="0" w:space="0" w:color="auto"/>
        <w:left w:val="none" w:sz="0" w:space="0" w:color="auto"/>
        <w:bottom w:val="none" w:sz="0" w:space="0" w:color="auto"/>
        <w:right w:val="none" w:sz="0" w:space="0" w:color="auto"/>
      </w:divBdr>
      <w:divsChild>
        <w:div w:id="498353355">
          <w:marLeft w:val="720"/>
          <w:marRight w:val="0"/>
          <w:marTop w:val="0"/>
          <w:marBottom w:val="0"/>
          <w:divBdr>
            <w:top w:val="none" w:sz="0" w:space="0" w:color="auto"/>
            <w:left w:val="none" w:sz="0" w:space="0" w:color="auto"/>
            <w:bottom w:val="none" w:sz="0" w:space="0" w:color="auto"/>
            <w:right w:val="none" w:sz="0" w:space="0" w:color="auto"/>
          </w:divBdr>
        </w:div>
        <w:div w:id="653875236">
          <w:marLeft w:val="720"/>
          <w:marRight w:val="0"/>
          <w:marTop w:val="0"/>
          <w:marBottom w:val="0"/>
          <w:divBdr>
            <w:top w:val="none" w:sz="0" w:space="0" w:color="auto"/>
            <w:left w:val="none" w:sz="0" w:space="0" w:color="auto"/>
            <w:bottom w:val="none" w:sz="0" w:space="0" w:color="auto"/>
            <w:right w:val="none" w:sz="0" w:space="0" w:color="auto"/>
          </w:divBdr>
        </w:div>
        <w:div w:id="938950145">
          <w:marLeft w:val="720"/>
          <w:marRight w:val="0"/>
          <w:marTop w:val="0"/>
          <w:marBottom w:val="0"/>
          <w:divBdr>
            <w:top w:val="none" w:sz="0" w:space="0" w:color="auto"/>
            <w:left w:val="none" w:sz="0" w:space="0" w:color="auto"/>
            <w:bottom w:val="none" w:sz="0" w:space="0" w:color="auto"/>
            <w:right w:val="none" w:sz="0" w:space="0" w:color="auto"/>
          </w:divBdr>
        </w:div>
        <w:div w:id="1793982739">
          <w:marLeft w:val="720"/>
          <w:marRight w:val="0"/>
          <w:marTop w:val="0"/>
          <w:marBottom w:val="0"/>
          <w:divBdr>
            <w:top w:val="none" w:sz="0" w:space="0" w:color="auto"/>
            <w:left w:val="none" w:sz="0" w:space="0" w:color="auto"/>
            <w:bottom w:val="none" w:sz="0" w:space="0" w:color="auto"/>
            <w:right w:val="none" w:sz="0" w:space="0" w:color="auto"/>
          </w:divBdr>
        </w:div>
      </w:divsChild>
    </w:div>
    <w:div w:id="263222991">
      <w:bodyDiv w:val="1"/>
      <w:marLeft w:val="0"/>
      <w:marRight w:val="0"/>
      <w:marTop w:val="0"/>
      <w:marBottom w:val="0"/>
      <w:divBdr>
        <w:top w:val="none" w:sz="0" w:space="0" w:color="auto"/>
        <w:left w:val="none" w:sz="0" w:space="0" w:color="auto"/>
        <w:bottom w:val="none" w:sz="0" w:space="0" w:color="auto"/>
        <w:right w:val="none" w:sz="0" w:space="0" w:color="auto"/>
      </w:divBdr>
    </w:div>
    <w:div w:id="275913178">
      <w:bodyDiv w:val="1"/>
      <w:marLeft w:val="0"/>
      <w:marRight w:val="0"/>
      <w:marTop w:val="0"/>
      <w:marBottom w:val="0"/>
      <w:divBdr>
        <w:top w:val="none" w:sz="0" w:space="0" w:color="auto"/>
        <w:left w:val="none" w:sz="0" w:space="0" w:color="auto"/>
        <w:bottom w:val="none" w:sz="0" w:space="0" w:color="auto"/>
        <w:right w:val="none" w:sz="0" w:space="0" w:color="auto"/>
      </w:divBdr>
    </w:div>
    <w:div w:id="302465882">
      <w:bodyDiv w:val="1"/>
      <w:marLeft w:val="0"/>
      <w:marRight w:val="0"/>
      <w:marTop w:val="0"/>
      <w:marBottom w:val="0"/>
      <w:divBdr>
        <w:top w:val="none" w:sz="0" w:space="0" w:color="auto"/>
        <w:left w:val="none" w:sz="0" w:space="0" w:color="auto"/>
        <w:bottom w:val="none" w:sz="0" w:space="0" w:color="auto"/>
        <w:right w:val="none" w:sz="0" w:space="0" w:color="auto"/>
      </w:divBdr>
    </w:div>
    <w:div w:id="303004368">
      <w:bodyDiv w:val="1"/>
      <w:marLeft w:val="0"/>
      <w:marRight w:val="0"/>
      <w:marTop w:val="0"/>
      <w:marBottom w:val="0"/>
      <w:divBdr>
        <w:top w:val="none" w:sz="0" w:space="0" w:color="auto"/>
        <w:left w:val="none" w:sz="0" w:space="0" w:color="auto"/>
        <w:bottom w:val="none" w:sz="0" w:space="0" w:color="auto"/>
        <w:right w:val="none" w:sz="0" w:space="0" w:color="auto"/>
      </w:divBdr>
    </w:div>
    <w:div w:id="304512263">
      <w:bodyDiv w:val="1"/>
      <w:marLeft w:val="0"/>
      <w:marRight w:val="0"/>
      <w:marTop w:val="0"/>
      <w:marBottom w:val="0"/>
      <w:divBdr>
        <w:top w:val="none" w:sz="0" w:space="0" w:color="auto"/>
        <w:left w:val="none" w:sz="0" w:space="0" w:color="auto"/>
        <w:bottom w:val="none" w:sz="0" w:space="0" w:color="auto"/>
        <w:right w:val="none" w:sz="0" w:space="0" w:color="auto"/>
      </w:divBdr>
    </w:div>
    <w:div w:id="304703471">
      <w:bodyDiv w:val="1"/>
      <w:marLeft w:val="0"/>
      <w:marRight w:val="0"/>
      <w:marTop w:val="0"/>
      <w:marBottom w:val="0"/>
      <w:divBdr>
        <w:top w:val="none" w:sz="0" w:space="0" w:color="auto"/>
        <w:left w:val="none" w:sz="0" w:space="0" w:color="auto"/>
        <w:bottom w:val="none" w:sz="0" w:space="0" w:color="auto"/>
        <w:right w:val="none" w:sz="0" w:space="0" w:color="auto"/>
      </w:divBdr>
    </w:div>
    <w:div w:id="304821875">
      <w:bodyDiv w:val="1"/>
      <w:marLeft w:val="0"/>
      <w:marRight w:val="0"/>
      <w:marTop w:val="0"/>
      <w:marBottom w:val="0"/>
      <w:divBdr>
        <w:top w:val="none" w:sz="0" w:space="0" w:color="auto"/>
        <w:left w:val="none" w:sz="0" w:space="0" w:color="auto"/>
        <w:bottom w:val="none" w:sz="0" w:space="0" w:color="auto"/>
        <w:right w:val="none" w:sz="0" w:space="0" w:color="auto"/>
      </w:divBdr>
    </w:div>
    <w:div w:id="348023313">
      <w:bodyDiv w:val="1"/>
      <w:marLeft w:val="0"/>
      <w:marRight w:val="0"/>
      <w:marTop w:val="0"/>
      <w:marBottom w:val="0"/>
      <w:divBdr>
        <w:top w:val="none" w:sz="0" w:space="0" w:color="auto"/>
        <w:left w:val="none" w:sz="0" w:space="0" w:color="auto"/>
        <w:bottom w:val="none" w:sz="0" w:space="0" w:color="auto"/>
        <w:right w:val="none" w:sz="0" w:space="0" w:color="auto"/>
      </w:divBdr>
    </w:div>
    <w:div w:id="366417903">
      <w:bodyDiv w:val="1"/>
      <w:marLeft w:val="0"/>
      <w:marRight w:val="0"/>
      <w:marTop w:val="0"/>
      <w:marBottom w:val="0"/>
      <w:divBdr>
        <w:top w:val="none" w:sz="0" w:space="0" w:color="auto"/>
        <w:left w:val="none" w:sz="0" w:space="0" w:color="auto"/>
        <w:bottom w:val="none" w:sz="0" w:space="0" w:color="auto"/>
        <w:right w:val="none" w:sz="0" w:space="0" w:color="auto"/>
      </w:divBdr>
      <w:divsChild>
        <w:div w:id="428352328">
          <w:marLeft w:val="720"/>
          <w:marRight w:val="0"/>
          <w:marTop w:val="192"/>
          <w:marBottom w:val="0"/>
          <w:divBdr>
            <w:top w:val="none" w:sz="0" w:space="0" w:color="auto"/>
            <w:left w:val="none" w:sz="0" w:space="0" w:color="auto"/>
            <w:bottom w:val="none" w:sz="0" w:space="0" w:color="auto"/>
            <w:right w:val="none" w:sz="0" w:space="0" w:color="auto"/>
          </w:divBdr>
        </w:div>
      </w:divsChild>
    </w:div>
    <w:div w:id="400830914">
      <w:bodyDiv w:val="1"/>
      <w:marLeft w:val="0"/>
      <w:marRight w:val="0"/>
      <w:marTop w:val="0"/>
      <w:marBottom w:val="0"/>
      <w:divBdr>
        <w:top w:val="none" w:sz="0" w:space="0" w:color="auto"/>
        <w:left w:val="none" w:sz="0" w:space="0" w:color="auto"/>
        <w:bottom w:val="none" w:sz="0" w:space="0" w:color="auto"/>
        <w:right w:val="none" w:sz="0" w:space="0" w:color="auto"/>
      </w:divBdr>
    </w:div>
    <w:div w:id="449134684">
      <w:bodyDiv w:val="1"/>
      <w:marLeft w:val="0"/>
      <w:marRight w:val="0"/>
      <w:marTop w:val="0"/>
      <w:marBottom w:val="0"/>
      <w:divBdr>
        <w:top w:val="none" w:sz="0" w:space="0" w:color="auto"/>
        <w:left w:val="none" w:sz="0" w:space="0" w:color="auto"/>
        <w:bottom w:val="none" w:sz="0" w:space="0" w:color="auto"/>
        <w:right w:val="none" w:sz="0" w:space="0" w:color="auto"/>
      </w:divBdr>
    </w:div>
    <w:div w:id="449202106">
      <w:bodyDiv w:val="1"/>
      <w:marLeft w:val="0"/>
      <w:marRight w:val="0"/>
      <w:marTop w:val="0"/>
      <w:marBottom w:val="0"/>
      <w:divBdr>
        <w:top w:val="none" w:sz="0" w:space="0" w:color="auto"/>
        <w:left w:val="none" w:sz="0" w:space="0" w:color="auto"/>
        <w:bottom w:val="none" w:sz="0" w:space="0" w:color="auto"/>
        <w:right w:val="none" w:sz="0" w:space="0" w:color="auto"/>
      </w:divBdr>
    </w:div>
    <w:div w:id="450249316">
      <w:bodyDiv w:val="1"/>
      <w:marLeft w:val="0"/>
      <w:marRight w:val="0"/>
      <w:marTop w:val="0"/>
      <w:marBottom w:val="0"/>
      <w:divBdr>
        <w:top w:val="none" w:sz="0" w:space="0" w:color="auto"/>
        <w:left w:val="none" w:sz="0" w:space="0" w:color="auto"/>
        <w:bottom w:val="none" w:sz="0" w:space="0" w:color="auto"/>
        <w:right w:val="none" w:sz="0" w:space="0" w:color="auto"/>
      </w:divBdr>
      <w:divsChild>
        <w:div w:id="450980996">
          <w:marLeft w:val="0"/>
          <w:marRight w:val="0"/>
          <w:marTop w:val="30"/>
          <w:marBottom w:val="0"/>
          <w:divBdr>
            <w:top w:val="none" w:sz="0" w:space="0" w:color="auto"/>
            <w:left w:val="none" w:sz="0" w:space="0" w:color="auto"/>
            <w:bottom w:val="none" w:sz="0" w:space="0" w:color="auto"/>
            <w:right w:val="none" w:sz="0" w:space="0" w:color="auto"/>
          </w:divBdr>
          <w:divsChild>
            <w:div w:id="1134449267">
              <w:marLeft w:val="0"/>
              <w:marRight w:val="0"/>
              <w:marTop w:val="0"/>
              <w:marBottom w:val="0"/>
              <w:divBdr>
                <w:top w:val="none" w:sz="0" w:space="0" w:color="auto"/>
                <w:left w:val="none" w:sz="0" w:space="0" w:color="auto"/>
                <w:bottom w:val="none" w:sz="0" w:space="0" w:color="auto"/>
                <w:right w:val="none" w:sz="0" w:space="0" w:color="auto"/>
              </w:divBdr>
              <w:divsChild>
                <w:div w:id="1700008032">
                  <w:marLeft w:val="0"/>
                  <w:marRight w:val="0"/>
                  <w:marTop w:val="0"/>
                  <w:marBottom w:val="0"/>
                  <w:divBdr>
                    <w:top w:val="none" w:sz="0" w:space="0" w:color="auto"/>
                    <w:left w:val="none" w:sz="0" w:space="0" w:color="auto"/>
                    <w:bottom w:val="none" w:sz="0" w:space="0" w:color="auto"/>
                    <w:right w:val="none" w:sz="0" w:space="0" w:color="auto"/>
                  </w:divBdr>
                  <w:divsChild>
                    <w:div w:id="1366785112">
                      <w:marLeft w:val="0"/>
                      <w:marRight w:val="0"/>
                      <w:marTop w:val="0"/>
                      <w:marBottom w:val="0"/>
                      <w:divBdr>
                        <w:top w:val="none" w:sz="0" w:space="0" w:color="auto"/>
                        <w:left w:val="none" w:sz="0" w:space="0" w:color="auto"/>
                        <w:bottom w:val="none" w:sz="0" w:space="0" w:color="auto"/>
                        <w:right w:val="none" w:sz="0" w:space="0" w:color="auto"/>
                      </w:divBdr>
                      <w:divsChild>
                        <w:div w:id="1623196397">
                          <w:marLeft w:val="0"/>
                          <w:marRight w:val="0"/>
                          <w:marTop w:val="0"/>
                          <w:marBottom w:val="0"/>
                          <w:divBdr>
                            <w:top w:val="none" w:sz="0" w:space="0" w:color="auto"/>
                            <w:left w:val="none" w:sz="0" w:space="0" w:color="auto"/>
                            <w:bottom w:val="none" w:sz="0" w:space="0" w:color="auto"/>
                            <w:right w:val="none" w:sz="0" w:space="0" w:color="auto"/>
                          </w:divBdr>
                          <w:divsChild>
                            <w:div w:id="1571887782">
                              <w:marLeft w:val="0"/>
                              <w:marRight w:val="0"/>
                              <w:marTop w:val="0"/>
                              <w:marBottom w:val="0"/>
                              <w:divBdr>
                                <w:top w:val="none" w:sz="0" w:space="0" w:color="auto"/>
                                <w:left w:val="none" w:sz="0" w:space="0" w:color="auto"/>
                                <w:bottom w:val="none" w:sz="0" w:space="0" w:color="auto"/>
                                <w:right w:val="none" w:sz="0" w:space="0" w:color="auto"/>
                              </w:divBdr>
                              <w:divsChild>
                                <w:div w:id="1546716957">
                                  <w:marLeft w:val="0"/>
                                  <w:marRight w:val="0"/>
                                  <w:marTop w:val="0"/>
                                  <w:marBottom w:val="0"/>
                                  <w:divBdr>
                                    <w:top w:val="none" w:sz="0" w:space="0" w:color="auto"/>
                                    <w:left w:val="none" w:sz="0" w:space="0" w:color="auto"/>
                                    <w:bottom w:val="none" w:sz="0" w:space="0" w:color="auto"/>
                                    <w:right w:val="none" w:sz="0" w:space="0" w:color="auto"/>
                                  </w:divBdr>
                                  <w:divsChild>
                                    <w:div w:id="1399596809">
                                      <w:marLeft w:val="0"/>
                                      <w:marRight w:val="0"/>
                                      <w:marTop w:val="0"/>
                                      <w:marBottom w:val="0"/>
                                      <w:divBdr>
                                        <w:top w:val="none" w:sz="0" w:space="0" w:color="auto"/>
                                        <w:left w:val="none" w:sz="0" w:space="0" w:color="auto"/>
                                        <w:bottom w:val="none" w:sz="0" w:space="0" w:color="auto"/>
                                        <w:right w:val="none" w:sz="0" w:space="0" w:color="auto"/>
                                      </w:divBdr>
                                      <w:divsChild>
                                        <w:div w:id="1963267236">
                                          <w:marLeft w:val="0"/>
                                          <w:marRight w:val="0"/>
                                          <w:marTop w:val="0"/>
                                          <w:marBottom w:val="0"/>
                                          <w:divBdr>
                                            <w:top w:val="none" w:sz="0" w:space="0" w:color="auto"/>
                                            <w:left w:val="none" w:sz="0" w:space="0" w:color="auto"/>
                                            <w:bottom w:val="none" w:sz="0" w:space="0" w:color="auto"/>
                                            <w:right w:val="none" w:sz="0" w:space="0" w:color="auto"/>
                                          </w:divBdr>
                                          <w:divsChild>
                                            <w:div w:id="1739357112">
                                              <w:marLeft w:val="0"/>
                                              <w:marRight w:val="0"/>
                                              <w:marTop w:val="0"/>
                                              <w:marBottom w:val="0"/>
                                              <w:divBdr>
                                                <w:top w:val="none" w:sz="0" w:space="0" w:color="auto"/>
                                                <w:left w:val="none" w:sz="0" w:space="0" w:color="auto"/>
                                                <w:bottom w:val="none" w:sz="0" w:space="0" w:color="auto"/>
                                                <w:right w:val="none" w:sz="0" w:space="0" w:color="auto"/>
                                              </w:divBdr>
                                              <w:divsChild>
                                                <w:div w:id="295140140">
                                                  <w:marLeft w:val="0"/>
                                                  <w:marRight w:val="0"/>
                                                  <w:marTop w:val="0"/>
                                                  <w:marBottom w:val="0"/>
                                                  <w:divBdr>
                                                    <w:top w:val="none" w:sz="0" w:space="0" w:color="auto"/>
                                                    <w:left w:val="none" w:sz="0" w:space="0" w:color="auto"/>
                                                    <w:bottom w:val="none" w:sz="0" w:space="0" w:color="auto"/>
                                                    <w:right w:val="none" w:sz="0" w:space="0" w:color="auto"/>
                                                  </w:divBdr>
                                                  <w:divsChild>
                                                    <w:div w:id="1351949131">
                                                      <w:marLeft w:val="0"/>
                                                      <w:marRight w:val="0"/>
                                                      <w:marTop w:val="0"/>
                                                      <w:marBottom w:val="0"/>
                                                      <w:divBdr>
                                                        <w:top w:val="none" w:sz="0" w:space="0" w:color="auto"/>
                                                        <w:left w:val="none" w:sz="0" w:space="0" w:color="auto"/>
                                                        <w:bottom w:val="none" w:sz="0" w:space="0" w:color="auto"/>
                                                        <w:right w:val="none" w:sz="0" w:space="0" w:color="auto"/>
                                                      </w:divBdr>
                                                      <w:divsChild>
                                                        <w:div w:id="1419710580">
                                                          <w:marLeft w:val="0"/>
                                                          <w:marRight w:val="0"/>
                                                          <w:marTop w:val="0"/>
                                                          <w:marBottom w:val="0"/>
                                                          <w:divBdr>
                                                            <w:top w:val="none" w:sz="0" w:space="0" w:color="auto"/>
                                                            <w:left w:val="none" w:sz="0" w:space="0" w:color="auto"/>
                                                            <w:bottom w:val="none" w:sz="0" w:space="0" w:color="auto"/>
                                                            <w:right w:val="none" w:sz="0" w:space="0" w:color="auto"/>
                                                          </w:divBdr>
                                                          <w:divsChild>
                                                            <w:div w:id="92526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3404930">
      <w:bodyDiv w:val="1"/>
      <w:marLeft w:val="0"/>
      <w:marRight w:val="0"/>
      <w:marTop w:val="0"/>
      <w:marBottom w:val="0"/>
      <w:divBdr>
        <w:top w:val="none" w:sz="0" w:space="0" w:color="auto"/>
        <w:left w:val="none" w:sz="0" w:space="0" w:color="auto"/>
        <w:bottom w:val="none" w:sz="0" w:space="0" w:color="auto"/>
        <w:right w:val="none" w:sz="0" w:space="0" w:color="auto"/>
      </w:divBdr>
    </w:div>
    <w:div w:id="503201301">
      <w:bodyDiv w:val="1"/>
      <w:marLeft w:val="0"/>
      <w:marRight w:val="0"/>
      <w:marTop w:val="0"/>
      <w:marBottom w:val="0"/>
      <w:divBdr>
        <w:top w:val="none" w:sz="0" w:space="0" w:color="auto"/>
        <w:left w:val="none" w:sz="0" w:space="0" w:color="auto"/>
        <w:bottom w:val="none" w:sz="0" w:space="0" w:color="auto"/>
        <w:right w:val="none" w:sz="0" w:space="0" w:color="auto"/>
      </w:divBdr>
    </w:div>
    <w:div w:id="527715652">
      <w:bodyDiv w:val="1"/>
      <w:marLeft w:val="0"/>
      <w:marRight w:val="0"/>
      <w:marTop w:val="0"/>
      <w:marBottom w:val="0"/>
      <w:divBdr>
        <w:top w:val="none" w:sz="0" w:space="0" w:color="auto"/>
        <w:left w:val="none" w:sz="0" w:space="0" w:color="auto"/>
        <w:bottom w:val="none" w:sz="0" w:space="0" w:color="auto"/>
        <w:right w:val="none" w:sz="0" w:space="0" w:color="auto"/>
      </w:divBdr>
    </w:div>
    <w:div w:id="543061880">
      <w:bodyDiv w:val="1"/>
      <w:marLeft w:val="0"/>
      <w:marRight w:val="0"/>
      <w:marTop w:val="0"/>
      <w:marBottom w:val="0"/>
      <w:divBdr>
        <w:top w:val="none" w:sz="0" w:space="0" w:color="auto"/>
        <w:left w:val="none" w:sz="0" w:space="0" w:color="auto"/>
        <w:bottom w:val="none" w:sz="0" w:space="0" w:color="auto"/>
        <w:right w:val="none" w:sz="0" w:space="0" w:color="auto"/>
      </w:divBdr>
      <w:divsChild>
        <w:div w:id="332101785">
          <w:marLeft w:val="0"/>
          <w:marRight w:val="0"/>
          <w:marTop w:val="0"/>
          <w:marBottom w:val="0"/>
          <w:divBdr>
            <w:top w:val="none" w:sz="0" w:space="0" w:color="auto"/>
            <w:left w:val="none" w:sz="0" w:space="0" w:color="auto"/>
            <w:bottom w:val="none" w:sz="0" w:space="0" w:color="auto"/>
            <w:right w:val="none" w:sz="0" w:space="0" w:color="auto"/>
          </w:divBdr>
          <w:divsChild>
            <w:div w:id="1392074409">
              <w:marLeft w:val="0"/>
              <w:marRight w:val="0"/>
              <w:marTop w:val="0"/>
              <w:marBottom w:val="0"/>
              <w:divBdr>
                <w:top w:val="none" w:sz="0" w:space="0" w:color="auto"/>
                <w:left w:val="none" w:sz="0" w:space="0" w:color="auto"/>
                <w:bottom w:val="none" w:sz="0" w:space="0" w:color="auto"/>
                <w:right w:val="none" w:sz="0" w:space="0" w:color="auto"/>
              </w:divBdr>
              <w:divsChild>
                <w:div w:id="1503274399">
                  <w:marLeft w:val="0"/>
                  <w:marRight w:val="0"/>
                  <w:marTop w:val="0"/>
                  <w:marBottom w:val="0"/>
                  <w:divBdr>
                    <w:top w:val="none" w:sz="0" w:space="0" w:color="auto"/>
                    <w:left w:val="none" w:sz="0" w:space="0" w:color="auto"/>
                    <w:bottom w:val="none" w:sz="0" w:space="0" w:color="auto"/>
                    <w:right w:val="none" w:sz="0" w:space="0" w:color="auto"/>
                  </w:divBdr>
                  <w:divsChild>
                    <w:div w:id="2016835708">
                      <w:marLeft w:val="0"/>
                      <w:marRight w:val="0"/>
                      <w:marTop w:val="0"/>
                      <w:marBottom w:val="0"/>
                      <w:divBdr>
                        <w:top w:val="none" w:sz="0" w:space="0" w:color="auto"/>
                        <w:left w:val="none" w:sz="0" w:space="0" w:color="auto"/>
                        <w:bottom w:val="none" w:sz="0" w:space="0" w:color="auto"/>
                        <w:right w:val="none" w:sz="0" w:space="0" w:color="auto"/>
                      </w:divBdr>
                      <w:divsChild>
                        <w:div w:id="1315642133">
                          <w:marLeft w:val="0"/>
                          <w:marRight w:val="0"/>
                          <w:marTop w:val="0"/>
                          <w:marBottom w:val="0"/>
                          <w:divBdr>
                            <w:top w:val="none" w:sz="0" w:space="0" w:color="auto"/>
                            <w:left w:val="none" w:sz="0" w:space="0" w:color="auto"/>
                            <w:bottom w:val="none" w:sz="0" w:space="0" w:color="auto"/>
                            <w:right w:val="none" w:sz="0" w:space="0" w:color="auto"/>
                          </w:divBdr>
                          <w:divsChild>
                            <w:div w:id="1109163549">
                              <w:marLeft w:val="0"/>
                              <w:marRight w:val="0"/>
                              <w:marTop w:val="0"/>
                              <w:marBottom w:val="0"/>
                              <w:divBdr>
                                <w:top w:val="none" w:sz="0" w:space="0" w:color="auto"/>
                                <w:left w:val="none" w:sz="0" w:space="0" w:color="auto"/>
                                <w:bottom w:val="none" w:sz="0" w:space="0" w:color="auto"/>
                                <w:right w:val="none" w:sz="0" w:space="0" w:color="auto"/>
                              </w:divBdr>
                              <w:divsChild>
                                <w:div w:id="1511598141">
                                  <w:marLeft w:val="0"/>
                                  <w:marRight w:val="0"/>
                                  <w:marTop w:val="0"/>
                                  <w:marBottom w:val="0"/>
                                  <w:divBdr>
                                    <w:top w:val="none" w:sz="0" w:space="0" w:color="auto"/>
                                    <w:left w:val="none" w:sz="0" w:space="0" w:color="auto"/>
                                    <w:bottom w:val="none" w:sz="0" w:space="0" w:color="auto"/>
                                    <w:right w:val="none" w:sz="0" w:space="0" w:color="auto"/>
                                  </w:divBdr>
                                  <w:divsChild>
                                    <w:div w:id="1911960735">
                                      <w:marLeft w:val="0"/>
                                      <w:marRight w:val="0"/>
                                      <w:marTop w:val="0"/>
                                      <w:marBottom w:val="0"/>
                                      <w:divBdr>
                                        <w:top w:val="none" w:sz="0" w:space="0" w:color="auto"/>
                                        <w:left w:val="none" w:sz="0" w:space="0" w:color="auto"/>
                                        <w:bottom w:val="none" w:sz="0" w:space="0" w:color="auto"/>
                                        <w:right w:val="none" w:sz="0" w:space="0" w:color="auto"/>
                                      </w:divBdr>
                                      <w:divsChild>
                                        <w:div w:id="1389645609">
                                          <w:marLeft w:val="0"/>
                                          <w:marRight w:val="0"/>
                                          <w:marTop w:val="0"/>
                                          <w:marBottom w:val="0"/>
                                          <w:divBdr>
                                            <w:top w:val="none" w:sz="0" w:space="0" w:color="auto"/>
                                            <w:left w:val="none" w:sz="0" w:space="0" w:color="auto"/>
                                            <w:bottom w:val="none" w:sz="0" w:space="0" w:color="auto"/>
                                            <w:right w:val="none" w:sz="0" w:space="0" w:color="auto"/>
                                          </w:divBdr>
                                          <w:divsChild>
                                            <w:div w:id="36853074">
                                              <w:marLeft w:val="0"/>
                                              <w:marRight w:val="0"/>
                                              <w:marTop w:val="0"/>
                                              <w:marBottom w:val="0"/>
                                              <w:divBdr>
                                                <w:top w:val="none" w:sz="0" w:space="0" w:color="auto"/>
                                                <w:left w:val="none" w:sz="0" w:space="0" w:color="auto"/>
                                                <w:bottom w:val="none" w:sz="0" w:space="0" w:color="auto"/>
                                                <w:right w:val="none" w:sz="0" w:space="0" w:color="auto"/>
                                              </w:divBdr>
                                              <w:divsChild>
                                                <w:div w:id="870456048">
                                                  <w:marLeft w:val="0"/>
                                                  <w:marRight w:val="0"/>
                                                  <w:marTop w:val="0"/>
                                                  <w:marBottom w:val="0"/>
                                                  <w:divBdr>
                                                    <w:top w:val="none" w:sz="0" w:space="0" w:color="auto"/>
                                                    <w:left w:val="none" w:sz="0" w:space="0" w:color="auto"/>
                                                    <w:bottom w:val="none" w:sz="0" w:space="0" w:color="auto"/>
                                                    <w:right w:val="none" w:sz="0" w:space="0" w:color="auto"/>
                                                  </w:divBdr>
                                                  <w:divsChild>
                                                    <w:div w:id="1475946203">
                                                      <w:marLeft w:val="0"/>
                                                      <w:marRight w:val="0"/>
                                                      <w:marTop w:val="0"/>
                                                      <w:marBottom w:val="0"/>
                                                      <w:divBdr>
                                                        <w:top w:val="none" w:sz="0" w:space="0" w:color="auto"/>
                                                        <w:left w:val="none" w:sz="0" w:space="0" w:color="auto"/>
                                                        <w:bottom w:val="none" w:sz="0" w:space="0" w:color="auto"/>
                                                        <w:right w:val="none" w:sz="0" w:space="0" w:color="auto"/>
                                                      </w:divBdr>
                                                      <w:divsChild>
                                                        <w:div w:id="362825298">
                                                          <w:marLeft w:val="0"/>
                                                          <w:marRight w:val="0"/>
                                                          <w:marTop w:val="0"/>
                                                          <w:marBottom w:val="0"/>
                                                          <w:divBdr>
                                                            <w:top w:val="none" w:sz="0" w:space="0" w:color="auto"/>
                                                            <w:left w:val="none" w:sz="0" w:space="0" w:color="auto"/>
                                                            <w:bottom w:val="none" w:sz="0" w:space="0" w:color="auto"/>
                                                            <w:right w:val="none" w:sz="0" w:space="0" w:color="auto"/>
                                                          </w:divBdr>
                                                          <w:divsChild>
                                                            <w:div w:id="1086340094">
                                                              <w:marLeft w:val="0"/>
                                                              <w:marRight w:val="0"/>
                                                              <w:marTop w:val="0"/>
                                                              <w:marBottom w:val="0"/>
                                                              <w:divBdr>
                                                                <w:top w:val="none" w:sz="0" w:space="0" w:color="auto"/>
                                                                <w:left w:val="none" w:sz="0" w:space="0" w:color="auto"/>
                                                                <w:bottom w:val="none" w:sz="0" w:space="0" w:color="auto"/>
                                                                <w:right w:val="none" w:sz="0" w:space="0" w:color="auto"/>
                                                              </w:divBdr>
                                                              <w:divsChild>
                                                                <w:div w:id="72714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2591767">
      <w:bodyDiv w:val="1"/>
      <w:marLeft w:val="0"/>
      <w:marRight w:val="0"/>
      <w:marTop w:val="0"/>
      <w:marBottom w:val="0"/>
      <w:divBdr>
        <w:top w:val="none" w:sz="0" w:space="0" w:color="auto"/>
        <w:left w:val="none" w:sz="0" w:space="0" w:color="auto"/>
        <w:bottom w:val="none" w:sz="0" w:space="0" w:color="auto"/>
        <w:right w:val="none" w:sz="0" w:space="0" w:color="auto"/>
      </w:divBdr>
    </w:div>
    <w:div w:id="585189294">
      <w:bodyDiv w:val="1"/>
      <w:marLeft w:val="0"/>
      <w:marRight w:val="0"/>
      <w:marTop w:val="0"/>
      <w:marBottom w:val="0"/>
      <w:divBdr>
        <w:top w:val="none" w:sz="0" w:space="0" w:color="auto"/>
        <w:left w:val="none" w:sz="0" w:space="0" w:color="auto"/>
        <w:bottom w:val="none" w:sz="0" w:space="0" w:color="auto"/>
        <w:right w:val="none" w:sz="0" w:space="0" w:color="auto"/>
      </w:divBdr>
    </w:div>
    <w:div w:id="633605206">
      <w:bodyDiv w:val="1"/>
      <w:marLeft w:val="0"/>
      <w:marRight w:val="0"/>
      <w:marTop w:val="0"/>
      <w:marBottom w:val="0"/>
      <w:divBdr>
        <w:top w:val="none" w:sz="0" w:space="0" w:color="auto"/>
        <w:left w:val="none" w:sz="0" w:space="0" w:color="auto"/>
        <w:bottom w:val="none" w:sz="0" w:space="0" w:color="auto"/>
        <w:right w:val="none" w:sz="0" w:space="0" w:color="auto"/>
      </w:divBdr>
    </w:div>
    <w:div w:id="634065793">
      <w:bodyDiv w:val="1"/>
      <w:marLeft w:val="0"/>
      <w:marRight w:val="0"/>
      <w:marTop w:val="0"/>
      <w:marBottom w:val="0"/>
      <w:divBdr>
        <w:top w:val="none" w:sz="0" w:space="0" w:color="auto"/>
        <w:left w:val="none" w:sz="0" w:space="0" w:color="auto"/>
        <w:bottom w:val="none" w:sz="0" w:space="0" w:color="auto"/>
        <w:right w:val="none" w:sz="0" w:space="0" w:color="auto"/>
      </w:divBdr>
    </w:div>
    <w:div w:id="635260618">
      <w:bodyDiv w:val="1"/>
      <w:marLeft w:val="0"/>
      <w:marRight w:val="0"/>
      <w:marTop w:val="0"/>
      <w:marBottom w:val="0"/>
      <w:divBdr>
        <w:top w:val="none" w:sz="0" w:space="0" w:color="auto"/>
        <w:left w:val="none" w:sz="0" w:space="0" w:color="auto"/>
        <w:bottom w:val="none" w:sz="0" w:space="0" w:color="auto"/>
        <w:right w:val="none" w:sz="0" w:space="0" w:color="auto"/>
      </w:divBdr>
    </w:div>
    <w:div w:id="646323541">
      <w:bodyDiv w:val="1"/>
      <w:marLeft w:val="0"/>
      <w:marRight w:val="0"/>
      <w:marTop w:val="0"/>
      <w:marBottom w:val="0"/>
      <w:divBdr>
        <w:top w:val="none" w:sz="0" w:space="0" w:color="auto"/>
        <w:left w:val="none" w:sz="0" w:space="0" w:color="auto"/>
        <w:bottom w:val="none" w:sz="0" w:space="0" w:color="auto"/>
        <w:right w:val="none" w:sz="0" w:space="0" w:color="auto"/>
      </w:divBdr>
    </w:div>
    <w:div w:id="653147240">
      <w:bodyDiv w:val="1"/>
      <w:marLeft w:val="0"/>
      <w:marRight w:val="0"/>
      <w:marTop w:val="0"/>
      <w:marBottom w:val="0"/>
      <w:divBdr>
        <w:top w:val="none" w:sz="0" w:space="0" w:color="auto"/>
        <w:left w:val="none" w:sz="0" w:space="0" w:color="auto"/>
        <w:bottom w:val="none" w:sz="0" w:space="0" w:color="auto"/>
        <w:right w:val="none" w:sz="0" w:space="0" w:color="auto"/>
      </w:divBdr>
    </w:div>
    <w:div w:id="692268959">
      <w:bodyDiv w:val="1"/>
      <w:marLeft w:val="0"/>
      <w:marRight w:val="0"/>
      <w:marTop w:val="0"/>
      <w:marBottom w:val="0"/>
      <w:divBdr>
        <w:top w:val="none" w:sz="0" w:space="0" w:color="auto"/>
        <w:left w:val="none" w:sz="0" w:space="0" w:color="auto"/>
        <w:bottom w:val="none" w:sz="0" w:space="0" w:color="auto"/>
        <w:right w:val="none" w:sz="0" w:space="0" w:color="auto"/>
      </w:divBdr>
    </w:div>
    <w:div w:id="731778121">
      <w:bodyDiv w:val="1"/>
      <w:marLeft w:val="0"/>
      <w:marRight w:val="0"/>
      <w:marTop w:val="0"/>
      <w:marBottom w:val="0"/>
      <w:divBdr>
        <w:top w:val="none" w:sz="0" w:space="0" w:color="auto"/>
        <w:left w:val="none" w:sz="0" w:space="0" w:color="auto"/>
        <w:bottom w:val="none" w:sz="0" w:space="0" w:color="auto"/>
        <w:right w:val="none" w:sz="0" w:space="0" w:color="auto"/>
      </w:divBdr>
    </w:div>
    <w:div w:id="742995141">
      <w:bodyDiv w:val="1"/>
      <w:marLeft w:val="0"/>
      <w:marRight w:val="0"/>
      <w:marTop w:val="0"/>
      <w:marBottom w:val="0"/>
      <w:divBdr>
        <w:top w:val="none" w:sz="0" w:space="0" w:color="auto"/>
        <w:left w:val="none" w:sz="0" w:space="0" w:color="auto"/>
        <w:bottom w:val="none" w:sz="0" w:space="0" w:color="auto"/>
        <w:right w:val="none" w:sz="0" w:space="0" w:color="auto"/>
      </w:divBdr>
    </w:div>
    <w:div w:id="789513707">
      <w:bodyDiv w:val="1"/>
      <w:marLeft w:val="0"/>
      <w:marRight w:val="0"/>
      <w:marTop w:val="0"/>
      <w:marBottom w:val="0"/>
      <w:divBdr>
        <w:top w:val="none" w:sz="0" w:space="0" w:color="auto"/>
        <w:left w:val="none" w:sz="0" w:space="0" w:color="auto"/>
        <w:bottom w:val="none" w:sz="0" w:space="0" w:color="auto"/>
        <w:right w:val="none" w:sz="0" w:space="0" w:color="auto"/>
      </w:divBdr>
    </w:div>
    <w:div w:id="801725464">
      <w:bodyDiv w:val="1"/>
      <w:marLeft w:val="0"/>
      <w:marRight w:val="0"/>
      <w:marTop w:val="0"/>
      <w:marBottom w:val="0"/>
      <w:divBdr>
        <w:top w:val="none" w:sz="0" w:space="0" w:color="auto"/>
        <w:left w:val="none" w:sz="0" w:space="0" w:color="auto"/>
        <w:bottom w:val="none" w:sz="0" w:space="0" w:color="auto"/>
        <w:right w:val="none" w:sz="0" w:space="0" w:color="auto"/>
      </w:divBdr>
    </w:div>
    <w:div w:id="802312414">
      <w:bodyDiv w:val="1"/>
      <w:marLeft w:val="0"/>
      <w:marRight w:val="0"/>
      <w:marTop w:val="0"/>
      <w:marBottom w:val="0"/>
      <w:divBdr>
        <w:top w:val="none" w:sz="0" w:space="0" w:color="auto"/>
        <w:left w:val="none" w:sz="0" w:space="0" w:color="auto"/>
        <w:bottom w:val="none" w:sz="0" w:space="0" w:color="auto"/>
        <w:right w:val="none" w:sz="0" w:space="0" w:color="auto"/>
      </w:divBdr>
    </w:div>
    <w:div w:id="815103192">
      <w:bodyDiv w:val="1"/>
      <w:marLeft w:val="0"/>
      <w:marRight w:val="0"/>
      <w:marTop w:val="0"/>
      <w:marBottom w:val="0"/>
      <w:divBdr>
        <w:top w:val="none" w:sz="0" w:space="0" w:color="auto"/>
        <w:left w:val="none" w:sz="0" w:space="0" w:color="auto"/>
        <w:bottom w:val="none" w:sz="0" w:space="0" w:color="auto"/>
        <w:right w:val="none" w:sz="0" w:space="0" w:color="auto"/>
      </w:divBdr>
    </w:div>
    <w:div w:id="824661012">
      <w:bodyDiv w:val="1"/>
      <w:marLeft w:val="0"/>
      <w:marRight w:val="0"/>
      <w:marTop w:val="0"/>
      <w:marBottom w:val="0"/>
      <w:divBdr>
        <w:top w:val="none" w:sz="0" w:space="0" w:color="auto"/>
        <w:left w:val="none" w:sz="0" w:space="0" w:color="auto"/>
        <w:bottom w:val="none" w:sz="0" w:space="0" w:color="auto"/>
        <w:right w:val="none" w:sz="0" w:space="0" w:color="auto"/>
      </w:divBdr>
    </w:div>
    <w:div w:id="842479565">
      <w:bodyDiv w:val="1"/>
      <w:marLeft w:val="0"/>
      <w:marRight w:val="0"/>
      <w:marTop w:val="0"/>
      <w:marBottom w:val="0"/>
      <w:divBdr>
        <w:top w:val="none" w:sz="0" w:space="0" w:color="auto"/>
        <w:left w:val="none" w:sz="0" w:space="0" w:color="auto"/>
        <w:bottom w:val="none" w:sz="0" w:space="0" w:color="auto"/>
        <w:right w:val="none" w:sz="0" w:space="0" w:color="auto"/>
      </w:divBdr>
    </w:div>
    <w:div w:id="847599462">
      <w:bodyDiv w:val="1"/>
      <w:marLeft w:val="0"/>
      <w:marRight w:val="0"/>
      <w:marTop w:val="0"/>
      <w:marBottom w:val="0"/>
      <w:divBdr>
        <w:top w:val="none" w:sz="0" w:space="0" w:color="auto"/>
        <w:left w:val="none" w:sz="0" w:space="0" w:color="auto"/>
        <w:bottom w:val="none" w:sz="0" w:space="0" w:color="auto"/>
        <w:right w:val="none" w:sz="0" w:space="0" w:color="auto"/>
      </w:divBdr>
    </w:div>
    <w:div w:id="868185422">
      <w:bodyDiv w:val="1"/>
      <w:marLeft w:val="0"/>
      <w:marRight w:val="0"/>
      <w:marTop w:val="0"/>
      <w:marBottom w:val="0"/>
      <w:divBdr>
        <w:top w:val="none" w:sz="0" w:space="0" w:color="auto"/>
        <w:left w:val="none" w:sz="0" w:space="0" w:color="auto"/>
        <w:bottom w:val="none" w:sz="0" w:space="0" w:color="auto"/>
        <w:right w:val="none" w:sz="0" w:space="0" w:color="auto"/>
      </w:divBdr>
    </w:div>
    <w:div w:id="875891210">
      <w:bodyDiv w:val="1"/>
      <w:marLeft w:val="0"/>
      <w:marRight w:val="0"/>
      <w:marTop w:val="0"/>
      <w:marBottom w:val="0"/>
      <w:divBdr>
        <w:top w:val="none" w:sz="0" w:space="0" w:color="auto"/>
        <w:left w:val="none" w:sz="0" w:space="0" w:color="auto"/>
        <w:bottom w:val="none" w:sz="0" w:space="0" w:color="auto"/>
        <w:right w:val="none" w:sz="0" w:space="0" w:color="auto"/>
      </w:divBdr>
    </w:div>
    <w:div w:id="878081267">
      <w:bodyDiv w:val="1"/>
      <w:marLeft w:val="0"/>
      <w:marRight w:val="0"/>
      <w:marTop w:val="0"/>
      <w:marBottom w:val="0"/>
      <w:divBdr>
        <w:top w:val="none" w:sz="0" w:space="0" w:color="auto"/>
        <w:left w:val="none" w:sz="0" w:space="0" w:color="auto"/>
        <w:bottom w:val="none" w:sz="0" w:space="0" w:color="auto"/>
        <w:right w:val="none" w:sz="0" w:space="0" w:color="auto"/>
      </w:divBdr>
      <w:divsChild>
        <w:div w:id="2137873155">
          <w:marLeft w:val="0"/>
          <w:marRight w:val="0"/>
          <w:marTop w:val="0"/>
          <w:marBottom w:val="0"/>
          <w:divBdr>
            <w:top w:val="none" w:sz="0" w:space="0" w:color="auto"/>
            <w:left w:val="none" w:sz="0" w:space="0" w:color="auto"/>
            <w:bottom w:val="none" w:sz="0" w:space="0" w:color="auto"/>
            <w:right w:val="none" w:sz="0" w:space="0" w:color="auto"/>
          </w:divBdr>
          <w:divsChild>
            <w:div w:id="1455825972">
              <w:marLeft w:val="0"/>
              <w:marRight w:val="0"/>
              <w:marTop w:val="0"/>
              <w:marBottom w:val="0"/>
              <w:divBdr>
                <w:top w:val="none" w:sz="0" w:space="0" w:color="auto"/>
                <w:left w:val="none" w:sz="0" w:space="0" w:color="auto"/>
                <w:bottom w:val="none" w:sz="0" w:space="0" w:color="auto"/>
                <w:right w:val="none" w:sz="0" w:space="0" w:color="auto"/>
              </w:divBdr>
              <w:divsChild>
                <w:div w:id="935406744">
                  <w:marLeft w:val="0"/>
                  <w:marRight w:val="0"/>
                  <w:marTop w:val="0"/>
                  <w:marBottom w:val="0"/>
                  <w:divBdr>
                    <w:top w:val="none" w:sz="0" w:space="0" w:color="auto"/>
                    <w:left w:val="none" w:sz="0" w:space="0" w:color="auto"/>
                    <w:bottom w:val="none" w:sz="0" w:space="0" w:color="auto"/>
                    <w:right w:val="none" w:sz="0" w:space="0" w:color="auto"/>
                  </w:divBdr>
                  <w:divsChild>
                    <w:div w:id="1958485152">
                      <w:marLeft w:val="0"/>
                      <w:marRight w:val="0"/>
                      <w:marTop w:val="0"/>
                      <w:marBottom w:val="0"/>
                      <w:divBdr>
                        <w:top w:val="none" w:sz="0" w:space="0" w:color="auto"/>
                        <w:left w:val="none" w:sz="0" w:space="0" w:color="auto"/>
                        <w:bottom w:val="none" w:sz="0" w:space="0" w:color="auto"/>
                        <w:right w:val="none" w:sz="0" w:space="0" w:color="auto"/>
                      </w:divBdr>
                      <w:divsChild>
                        <w:div w:id="1107196699">
                          <w:marLeft w:val="0"/>
                          <w:marRight w:val="0"/>
                          <w:marTop w:val="0"/>
                          <w:marBottom w:val="0"/>
                          <w:divBdr>
                            <w:top w:val="none" w:sz="0" w:space="0" w:color="auto"/>
                            <w:left w:val="none" w:sz="0" w:space="0" w:color="auto"/>
                            <w:bottom w:val="none" w:sz="0" w:space="0" w:color="auto"/>
                            <w:right w:val="none" w:sz="0" w:space="0" w:color="auto"/>
                          </w:divBdr>
                          <w:divsChild>
                            <w:div w:id="1213469575">
                              <w:marLeft w:val="0"/>
                              <w:marRight w:val="0"/>
                              <w:marTop w:val="0"/>
                              <w:marBottom w:val="0"/>
                              <w:divBdr>
                                <w:top w:val="none" w:sz="0" w:space="0" w:color="auto"/>
                                <w:left w:val="none" w:sz="0" w:space="0" w:color="auto"/>
                                <w:bottom w:val="none" w:sz="0" w:space="0" w:color="auto"/>
                                <w:right w:val="none" w:sz="0" w:space="0" w:color="auto"/>
                              </w:divBdr>
                              <w:divsChild>
                                <w:div w:id="1350254154">
                                  <w:marLeft w:val="0"/>
                                  <w:marRight w:val="0"/>
                                  <w:marTop w:val="0"/>
                                  <w:marBottom w:val="0"/>
                                  <w:divBdr>
                                    <w:top w:val="none" w:sz="0" w:space="0" w:color="auto"/>
                                    <w:left w:val="none" w:sz="0" w:space="0" w:color="auto"/>
                                    <w:bottom w:val="none" w:sz="0" w:space="0" w:color="auto"/>
                                    <w:right w:val="none" w:sz="0" w:space="0" w:color="auto"/>
                                  </w:divBdr>
                                  <w:divsChild>
                                    <w:div w:id="324675445">
                                      <w:marLeft w:val="0"/>
                                      <w:marRight w:val="0"/>
                                      <w:marTop w:val="0"/>
                                      <w:marBottom w:val="0"/>
                                      <w:divBdr>
                                        <w:top w:val="none" w:sz="0" w:space="0" w:color="auto"/>
                                        <w:left w:val="none" w:sz="0" w:space="0" w:color="auto"/>
                                        <w:bottom w:val="none" w:sz="0" w:space="0" w:color="auto"/>
                                        <w:right w:val="none" w:sz="0" w:space="0" w:color="auto"/>
                                      </w:divBdr>
                                      <w:divsChild>
                                        <w:div w:id="78917452">
                                          <w:marLeft w:val="0"/>
                                          <w:marRight w:val="0"/>
                                          <w:marTop w:val="0"/>
                                          <w:marBottom w:val="0"/>
                                          <w:divBdr>
                                            <w:top w:val="none" w:sz="0" w:space="0" w:color="auto"/>
                                            <w:left w:val="none" w:sz="0" w:space="0" w:color="auto"/>
                                            <w:bottom w:val="none" w:sz="0" w:space="0" w:color="auto"/>
                                            <w:right w:val="none" w:sz="0" w:space="0" w:color="auto"/>
                                          </w:divBdr>
                                          <w:divsChild>
                                            <w:div w:id="1492521348">
                                              <w:marLeft w:val="0"/>
                                              <w:marRight w:val="0"/>
                                              <w:marTop w:val="0"/>
                                              <w:marBottom w:val="0"/>
                                              <w:divBdr>
                                                <w:top w:val="none" w:sz="0" w:space="0" w:color="auto"/>
                                                <w:left w:val="none" w:sz="0" w:space="0" w:color="auto"/>
                                                <w:bottom w:val="none" w:sz="0" w:space="0" w:color="auto"/>
                                                <w:right w:val="none" w:sz="0" w:space="0" w:color="auto"/>
                                              </w:divBdr>
                                              <w:divsChild>
                                                <w:div w:id="1163936468">
                                                  <w:marLeft w:val="0"/>
                                                  <w:marRight w:val="0"/>
                                                  <w:marTop w:val="0"/>
                                                  <w:marBottom w:val="0"/>
                                                  <w:divBdr>
                                                    <w:top w:val="none" w:sz="0" w:space="0" w:color="auto"/>
                                                    <w:left w:val="none" w:sz="0" w:space="0" w:color="auto"/>
                                                    <w:bottom w:val="none" w:sz="0" w:space="0" w:color="auto"/>
                                                    <w:right w:val="none" w:sz="0" w:space="0" w:color="auto"/>
                                                  </w:divBdr>
                                                  <w:divsChild>
                                                    <w:div w:id="476804543">
                                                      <w:marLeft w:val="0"/>
                                                      <w:marRight w:val="0"/>
                                                      <w:marTop w:val="0"/>
                                                      <w:marBottom w:val="0"/>
                                                      <w:divBdr>
                                                        <w:top w:val="none" w:sz="0" w:space="0" w:color="auto"/>
                                                        <w:left w:val="none" w:sz="0" w:space="0" w:color="auto"/>
                                                        <w:bottom w:val="none" w:sz="0" w:space="0" w:color="auto"/>
                                                        <w:right w:val="none" w:sz="0" w:space="0" w:color="auto"/>
                                                      </w:divBdr>
                                                      <w:divsChild>
                                                        <w:div w:id="932477144">
                                                          <w:marLeft w:val="0"/>
                                                          <w:marRight w:val="0"/>
                                                          <w:marTop w:val="0"/>
                                                          <w:marBottom w:val="0"/>
                                                          <w:divBdr>
                                                            <w:top w:val="none" w:sz="0" w:space="0" w:color="auto"/>
                                                            <w:left w:val="none" w:sz="0" w:space="0" w:color="auto"/>
                                                            <w:bottom w:val="none" w:sz="0" w:space="0" w:color="auto"/>
                                                            <w:right w:val="none" w:sz="0" w:space="0" w:color="auto"/>
                                                          </w:divBdr>
                                                          <w:divsChild>
                                                            <w:div w:id="1727299067">
                                                              <w:marLeft w:val="0"/>
                                                              <w:marRight w:val="0"/>
                                                              <w:marTop w:val="0"/>
                                                              <w:marBottom w:val="0"/>
                                                              <w:divBdr>
                                                                <w:top w:val="none" w:sz="0" w:space="0" w:color="auto"/>
                                                                <w:left w:val="none" w:sz="0" w:space="0" w:color="auto"/>
                                                                <w:bottom w:val="none" w:sz="0" w:space="0" w:color="auto"/>
                                                                <w:right w:val="none" w:sz="0" w:space="0" w:color="auto"/>
                                                              </w:divBdr>
                                                              <w:divsChild>
                                                                <w:div w:id="19778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2889918">
      <w:bodyDiv w:val="1"/>
      <w:marLeft w:val="0"/>
      <w:marRight w:val="0"/>
      <w:marTop w:val="0"/>
      <w:marBottom w:val="0"/>
      <w:divBdr>
        <w:top w:val="none" w:sz="0" w:space="0" w:color="auto"/>
        <w:left w:val="none" w:sz="0" w:space="0" w:color="auto"/>
        <w:bottom w:val="none" w:sz="0" w:space="0" w:color="auto"/>
        <w:right w:val="none" w:sz="0" w:space="0" w:color="auto"/>
      </w:divBdr>
    </w:div>
    <w:div w:id="894925806">
      <w:bodyDiv w:val="1"/>
      <w:marLeft w:val="0"/>
      <w:marRight w:val="0"/>
      <w:marTop w:val="0"/>
      <w:marBottom w:val="0"/>
      <w:divBdr>
        <w:top w:val="none" w:sz="0" w:space="0" w:color="auto"/>
        <w:left w:val="none" w:sz="0" w:space="0" w:color="auto"/>
        <w:bottom w:val="none" w:sz="0" w:space="0" w:color="auto"/>
        <w:right w:val="none" w:sz="0" w:space="0" w:color="auto"/>
      </w:divBdr>
    </w:div>
    <w:div w:id="905844825">
      <w:bodyDiv w:val="1"/>
      <w:marLeft w:val="0"/>
      <w:marRight w:val="0"/>
      <w:marTop w:val="0"/>
      <w:marBottom w:val="0"/>
      <w:divBdr>
        <w:top w:val="none" w:sz="0" w:space="0" w:color="auto"/>
        <w:left w:val="none" w:sz="0" w:space="0" w:color="auto"/>
        <w:bottom w:val="none" w:sz="0" w:space="0" w:color="auto"/>
        <w:right w:val="none" w:sz="0" w:space="0" w:color="auto"/>
      </w:divBdr>
    </w:div>
    <w:div w:id="923222650">
      <w:bodyDiv w:val="1"/>
      <w:marLeft w:val="0"/>
      <w:marRight w:val="0"/>
      <w:marTop w:val="0"/>
      <w:marBottom w:val="0"/>
      <w:divBdr>
        <w:top w:val="none" w:sz="0" w:space="0" w:color="auto"/>
        <w:left w:val="none" w:sz="0" w:space="0" w:color="auto"/>
        <w:bottom w:val="none" w:sz="0" w:space="0" w:color="auto"/>
        <w:right w:val="none" w:sz="0" w:space="0" w:color="auto"/>
      </w:divBdr>
    </w:div>
    <w:div w:id="933174442">
      <w:bodyDiv w:val="1"/>
      <w:marLeft w:val="0"/>
      <w:marRight w:val="0"/>
      <w:marTop w:val="0"/>
      <w:marBottom w:val="0"/>
      <w:divBdr>
        <w:top w:val="none" w:sz="0" w:space="0" w:color="auto"/>
        <w:left w:val="none" w:sz="0" w:space="0" w:color="auto"/>
        <w:bottom w:val="none" w:sz="0" w:space="0" w:color="auto"/>
        <w:right w:val="none" w:sz="0" w:space="0" w:color="auto"/>
      </w:divBdr>
    </w:div>
    <w:div w:id="956065012">
      <w:bodyDiv w:val="1"/>
      <w:marLeft w:val="0"/>
      <w:marRight w:val="0"/>
      <w:marTop w:val="0"/>
      <w:marBottom w:val="0"/>
      <w:divBdr>
        <w:top w:val="none" w:sz="0" w:space="0" w:color="auto"/>
        <w:left w:val="none" w:sz="0" w:space="0" w:color="auto"/>
        <w:bottom w:val="none" w:sz="0" w:space="0" w:color="auto"/>
        <w:right w:val="none" w:sz="0" w:space="0" w:color="auto"/>
      </w:divBdr>
      <w:divsChild>
        <w:div w:id="18169942">
          <w:marLeft w:val="720"/>
          <w:marRight w:val="0"/>
          <w:marTop w:val="0"/>
          <w:marBottom w:val="0"/>
          <w:divBdr>
            <w:top w:val="none" w:sz="0" w:space="0" w:color="auto"/>
            <w:left w:val="none" w:sz="0" w:space="0" w:color="auto"/>
            <w:bottom w:val="none" w:sz="0" w:space="0" w:color="auto"/>
            <w:right w:val="none" w:sz="0" w:space="0" w:color="auto"/>
          </w:divBdr>
        </w:div>
        <w:div w:id="205610310">
          <w:marLeft w:val="720"/>
          <w:marRight w:val="0"/>
          <w:marTop w:val="0"/>
          <w:marBottom w:val="0"/>
          <w:divBdr>
            <w:top w:val="none" w:sz="0" w:space="0" w:color="auto"/>
            <w:left w:val="none" w:sz="0" w:space="0" w:color="auto"/>
            <w:bottom w:val="none" w:sz="0" w:space="0" w:color="auto"/>
            <w:right w:val="none" w:sz="0" w:space="0" w:color="auto"/>
          </w:divBdr>
        </w:div>
        <w:div w:id="260602947">
          <w:marLeft w:val="720"/>
          <w:marRight w:val="0"/>
          <w:marTop w:val="0"/>
          <w:marBottom w:val="0"/>
          <w:divBdr>
            <w:top w:val="none" w:sz="0" w:space="0" w:color="auto"/>
            <w:left w:val="none" w:sz="0" w:space="0" w:color="auto"/>
            <w:bottom w:val="none" w:sz="0" w:space="0" w:color="auto"/>
            <w:right w:val="none" w:sz="0" w:space="0" w:color="auto"/>
          </w:divBdr>
        </w:div>
        <w:div w:id="766076620">
          <w:marLeft w:val="720"/>
          <w:marRight w:val="0"/>
          <w:marTop w:val="0"/>
          <w:marBottom w:val="0"/>
          <w:divBdr>
            <w:top w:val="none" w:sz="0" w:space="0" w:color="auto"/>
            <w:left w:val="none" w:sz="0" w:space="0" w:color="auto"/>
            <w:bottom w:val="none" w:sz="0" w:space="0" w:color="auto"/>
            <w:right w:val="none" w:sz="0" w:space="0" w:color="auto"/>
          </w:divBdr>
        </w:div>
        <w:div w:id="959411973">
          <w:marLeft w:val="720"/>
          <w:marRight w:val="0"/>
          <w:marTop w:val="0"/>
          <w:marBottom w:val="0"/>
          <w:divBdr>
            <w:top w:val="none" w:sz="0" w:space="0" w:color="auto"/>
            <w:left w:val="none" w:sz="0" w:space="0" w:color="auto"/>
            <w:bottom w:val="none" w:sz="0" w:space="0" w:color="auto"/>
            <w:right w:val="none" w:sz="0" w:space="0" w:color="auto"/>
          </w:divBdr>
        </w:div>
        <w:div w:id="1896381817">
          <w:marLeft w:val="720"/>
          <w:marRight w:val="0"/>
          <w:marTop w:val="0"/>
          <w:marBottom w:val="0"/>
          <w:divBdr>
            <w:top w:val="none" w:sz="0" w:space="0" w:color="auto"/>
            <w:left w:val="none" w:sz="0" w:space="0" w:color="auto"/>
            <w:bottom w:val="none" w:sz="0" w:space="0" w:color="auto"/>
            <w:right w:val="none" w:sz="0" w:space="0" w:color="auto"/>
          </w:divBdr>
        </w:div>
      </w:divsChild>
    </w:div>
    <w:div w:id="961378765">
      <w:bodyDiv w:val="1"/>
      <w:marLeft w:val="0"/>
      <w:marRight w:val="0"/>
      <w:marTop w:val="0"/>
      <w:marBottom w:val="0"/>
      <w:divBdr>
        <w:top w:val="none" w:sz="0" w:space="0" w:color="auto"/>
        <w:left w:val="none" w:sz="0" w:space="0" w:color="auto"/>
        <w:bottom w:val="none" w:sz="0" w:space="0" w:color="auto"/>
        <w:right w:val="none" w:sz="0" w:space="0" w:color="auto"/>
      </w:divBdr>
      <w:divsChild>
        <w:div w:id="2067754643">
          <w:marLeft w:val="0"/>
          <w:marRight w:val="0"/>
          <w:marTop w:val="0"/>
          <w:marBottom w:val="0"/>
          <w:divBdr>
            <w:top w:val="none" w:sz="0" w:space="0" w:color="auto"/>
            <w:left w:val="none" w:sz="0" w:space="0" w:color="auto"/>
            <w:bottom w:val="none" w:sz="0" w:space="0" w:color="auto"/>
            <w:right w:val="none" w:sz="0" w:space="0" w:color="auto"/>
          </w:divBdr>
          <w:divsChild>
            <w:div w:id="739787484">
              <w:marLeft w:val="0"/>
              <w:marRight w:val="0"/>
              <w:marTop w:val="0"/>
              <w:marBottom w:val="0"/>
              <w:divBdr>
                <w:top w:val="none" w:sz="0" w:space="0" w:color="auto"/>
                <w:left w:val="none" w:sz="0" w:space="0" w:color="auto"/>
                <w:bottom w:val="none" w:sz="0" w:space="0" w:color="auto"/>
                <w:right w:val="none" w:sz="0" w:space="0" w:color="auto"/>
              </w:divBdr>
              <w:divsChild>
                <w:div w:id="28844783">
                  <w:marLeft w:val="0"/>
                  <w:marRight w:val="0"/>
                  <w:marTop w:val="0"/>
                  <w:marBottom w:val="0"/>
                  <w:divBdr>
                    <w:top w:val="none" w:sz="0" w:space="0" w:color="auto"/>
                    <w:left w:val="none" w:sz="0" w:space="0" w:color="auto"/>
                    <w:bottom w:val="none" w:sz="0" w:space="0" w:color="auto"/>
                    <w:right w:val="none" w:sz="0" w:space="0" w:color="auto"/>
                  </w:divBdr>
                  <w:divsChild>
                    <w:div w:id="593049524">
                      <w:marLeft w:val="0"/>
                      <w:marRight w:val="0"/>
                      <w:marTop w:val="0"/>
                      <w:marBottom w:val="0"/>
                      <w:divBdr>
                        <w:top w:val="none" w:sz="0" w:space="0" w:color="auto"/>
                        <w:left w:val="none" w:sz="0" w:space="0" w:color="auto"/>
                        <w:bottom w:val="none" w:sz="0" w:space="0" w:color="auto"/>
                        <w:right w:val="none" w:sz="0" w:space="0" w:color="auto"/>
                      </w:divBdr>
                      <w:divsChild>
                        <w:div w:id="360129166">
                          <w:marLeft w:val="0"/>
                          <w:marRight w:val="0"/>
                          <w:marTop w:val="0"/>
                          <w:marBottom w:val="0"/>
                          <w:divBdr>
                            <w:top w:val="none" w:sz="0" w:space="0" w:color="auto"/>
                            <w:left w:val="none" w:sz="0" w:space="0" w:color="auto"/>
                            <w:bottom w:val="none" w:sz="0" w:space="0" w:color="auto"/>
                            <w:right w:val="none" w:sz="0" w:space="0" w:color="auto"/>
                          </w:divBdr>
                          <w:divsChild>
                            <w:div w:id="741026753">
                              <w:marLeft w:val="0"/>
                              <w:marRight w:val="0"/>
                              <w:marTop w:val="0"/>
                              <w:marBottom w:val="0"/>
                              <w:divBdr>
                                <w:top w:val="none" w:sz="0" w:space="0" w:color="auto"/>
                                <w:left w:val="none" w:sz="0" w:space="0" w:color="auto"/>
                                <w:bottom w:val="none" w:sz="0" w:space="0" w:color="auto"/>
                                <w:right w:val="none" w:sz="0" w:space="0" w:color="auto"/>
                              </w:divBdr>
                              <w:divsChild>
                                <w:div w:id="1050765317">
                                  <w:marLeft w:val="0"/>
                                  <w:marRight w:val="0"/>
                                  <w:marTop w:val="0"/>
                                  <w:marBottom w:val="0"/>
                                  <w:divBdr>
                                    <w:top w:val="none" w:sz="0" w:space="0" w:color="auto"/>
                                    <w:left w:val="none" w:sz="0" w:space="0" w:color="auto"/>
                                    <w:bottom w:val="none" w:sz="0" w:space="0" w:color="auto"/>
                                    <w:right w:val="none" w:sz="0" w:space="0" w:color="auto"/>
                                  </w:divBdr>
                                  <w:divsChild>
                                    <w:div w:id="540632396">
                                      <w:marLeft w:val="0"/>
                                      <w:marRight w:val="0"/>
                                      <w:marTop w:val="0"/>
                                      <w:marBottom w:val="0"/>
                                      <w:divBdr>
                                        <w:top w:val="none" w:sz="0" w:space="0" w:color="auto"/>
                                        <w:left w:val="none" w:sz="0" w:space="0" w:color="auto"/>
                                        <w:bottom w:val="none" w:sz="0" w:space="0" w:color="auto"/>
                                        <w:right w:val="none" w:sz="0" w:space="0" w:color="auto"/>
                                      </w:divBdr>
                                      <w:divsChild>
                                        <w:div w:id="388694984">
                                          <w:marLeft w:val="0"/>
                                          <w:marRight w:val="0"/>
                                          <w:marTop w:val="0"/>
                                          <w:marBottom w:val="0"/>
                                          <w:divBdr>
                                            <w:top w:val="none" w:sz="0" w:space="0" w:color="auto"/>
                                            <w:left w:val="none" w:sz="0" w:space="0" w:color="auto"/>
                                            <w:bottom w:val="none" w:sz="0" w:space="0" w:color="auto"/>
                                            <w:right w:val="none" w:sz="0" w:space="0" w:color="auto"/>
                                          </w:divBdr>
                                          <w:divsChild>
                                            <w:div w:id="490174940">
                                              <w:marLeft w:val="0"/>
                                              <w:marRight w:val="0"/>
                                              <w:marTop w:val="0"/>
                                              <w:marBottom w:val="0"/>
                                              <w:divBdr>
                                                <w:top w:val="none" w:sz="0" w:space="0" w:color="auto"/>
                                                <w:left w:val="none" w:sz="0" w:space="0" w:color="auto"/>
                                                <w:bottom w:val="none" w:sz="0" w:space="0" w:color="auto"/>
                                                <w:right w:val="none" w:sz="0" w:space="0" w:color="auto"/>
                                              </w:divBdr>
                                              <w:divsChild>
                                                <w:div w:id="387269020">
                                                  <w:marLeft w:val="0"/>
                                                  <w:marRight w:val="0"/>
                                                  <w:marTop w:val="0"/>
                                                  <w:marBottom w:val="0"/>
                                                  <w:divBdr>
                                                    <w:top w:val="none" w:sz="0" w:space="0" w:color="auto"/>
                                                    <w:left w:val="none" w:sz="0" w:space="0" w:color="auto"/>
                                                    <w:bottom w:val="none" w:sz="0" w:space="0" w:color="auto"/>
                                                    <w:right w:val="none" w:sz="0" w:space="0" w:color="auto"/>
                                                  </w:divBdr>
                                                  <w:divsChild>
                                                    <w:div w:id="377164368">
                                                      <w:marLeft w:val="0"/>
                                                      <w:marRight w:val="0"/>
                                                      <w:marTop w:val="0"/>
                                                      <w:marBottom w:val="0"/>
                                                      <w:divBdr>
                                                        <w:top w:val="none" w:sz="0" w:space="0" w:color="auto"/>
                                                        <w:left w:val="none" w:sz="0" w:space="0" w:color="auto"/>
                                                        <w:bottom w:val="none" w:sz="0" w:space="0" w:color="auto"/>
                                                        <w:right w:val="none" w:sz="0" w:space="0" w:color="auto"/>
                                                      </w:divBdr>
                                                      <w:divsChild>
                                                        <w:div w:id="921573181">
                                                          <w:marLeft w:val="0"/>
                                                          <w:marRight w:val="0"/>
                                                          <w:marTop w:val="0"/>
                                                          <w:marBottom w:val="0"/>
                                                          <w:divBdr>
                                                            <w:top w:val="none" w:sz="0" w:space="0" w:color="auto"/>
                                                            <w:left w:val="none" w:sz="0" w:space="0" w:color="auto"/>
                                                            <w:bottom w:val="none" w:sz="0" w:space="0" w:color="auto"/>
                                                            <w:right w:val="none" w:sz="0" w:space="0" w:color="auto"/>
                                                          </w:divBdr>
                                                          <w:divsChild>
                                                            <w:div w:id="37171602">
                                                              <w:marLeft w:val="0"/>
                                                              <w:marRight w:val="0"/>
                                                              <w:marTop w:val="0"/>
                                                              <w:marBottom w:val="0"/>
                                                              <w:divBdr>
                                                                <w:top w:val="none" w:sz="0" w:space="0" w:color="auto"/>
                                                                <w:left w:val="none" w:sz="0" w:space="0" w:color="auto"/>
                                                                <w:bottom w:val="none" w:sz="0" w:space="0" w:color="auto"/>
                                                                <w:right w:val="none" w:sz="0" w:space="0" w:color="auto"/>
                                                              </w:divBdr>
                                                              <w:divsChild>
                                                                <w:div w:id="14952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5456672">
      <w:bodyDiv w:val="1"/>
      <w:marLeft w:val="0"/>
      <w:marRight w:val="0"/>
      <w:marTop w:val="0"/>
      <w:marBottom w:val="0"/>
      <w:divBdr>
        <w:top w:val="none" w:sz="0" w:space="0" w:color="auto"/>
        <w:left w:val="none" w:sz="0" w:space="0" w:color="auto"/>
        <w:bottom w:val="none" w:sz="0" w:space="0" w:color="auto"/>
        <w:right w:val="none" w:sz="0" w:space="0" w:color="auto"/>
      </w:divBdr>
    </w:div>
    <w:div w:id="997073544">
      <w:bodyDiv w:val="1"/>
      <w:marLeft w:val="0"/>
      <w:marRight w:val="0"/>
      <w:marTop w:val="0"/>
      <w:marBottom w:val="0"/>
      <w:divBdr>
        <w:top w:val="none" w:sz="0" w:space="0" w:color="auto"/>
        <w:left w:val="none" w:sz="0" w:space="0" w:color="auto"/>
        <w:bottom w:val="none" w:sz="0" w:space="0" w:color="auto"/>
        <w:right w:val="none" w:sz="0" w:space="0" w:color="auto"/>
      </w:divBdr>
    </w:div>
    <w:div w:id="1017124290">
      <w:bodyDiv w:val="1"/>
      <w:marLeft w:val="0"/>
      <w:marRight w:val="0"/>
      <w:marTop w:val="0"/>
      <w:marBottom w:val="0"/>
      <w:divBdr>
        <w:top w:val="none" w:sz="0" w:space="0" w:color="auto"/>
        <w:left w:val="none" w:sz="0" w:space="0" w:color="auto"/>
        <w:bottom w:val="none" w:sz="0" w:space="0" w:color="auto"/>
        <w:right w:val="none" w:sz="0" w:space="0" w:color="auto"/>
      </w:divBdr>
    </w:div>
    <w:div w:id="1020818810">
      <w:bodyDiv w:val="1"/>
      <w:marLeft w:val="0"/>
      <w:marRight w:val="0"/>
      <w:marTop w:val="0"/>
      <w:marBottom w:val="0"/>
      <w:divBdr>
        <w:top w:val="none" w:sz="0" w:space="0" w:color="auto"/>
        <w:left w:val="none" w:sz="0" w:space="0" w:color="auto"/>
        <w:bottom w:val="none" w:sz="0" w:space="0" w:color="auto"/>
        <w:right w:val="none" w:sz="0" w:space="0" w:color="auto"/>
      </w:divBdr>
    </w:div>
    <w:div w:id="1025863329">
      <w:bodyDiv w:val="1"/>
      <w:marLeft w:val="0"/>
      <w:marRight w:val="0"/>
      <w:marTop w:val="0"/>
      <w:marBottom w:val="0"/>
      <w:divBdr>
        <w:top w:val="none" w:sz="0" w:space="0" w:color="auto"/>
        <w:left w:val="none" w:sz="0" w:space="0" w:color="auto"/>
        <w:bottom w:val="none" w:sz="0" w:space="0" w:color="auto"/>
        <w:right w:val="none" w:sz="0" w:space="0" w:color="auto"/>
      </w:divBdr>
    </w:div>
    <w:div w:id="1054159015">
      <w:bodyDiv w:val="1"/>
      <w:marLeft w:val="0"/>
      <w:marRight w:val="0"/>
      <w:marTop w:val="0"/>
      <w:marBottom w:val="0"/>
      <w:divBdr>
        <w:top w:val="none" w:sz="0" w:space="0" w:color="auto"/>
        <w:left w:val="none" w:sz="0" w:space="0" w:color="auto"/>
        <w:bottom w:val="none" w:sz="0" w:space="0" w:color="auto"/>
        <w:right w:val="none" w:sz="0" w:space="0" w:color="auto"/>
      </w:divBdr>
    </w:div>
    <w:div w:id="1055854719">
      <w:bodyDiv w:val="1"/>
      <w:marLeft w:val="0"/>
      <w:marRight w:val="0"/>
      <w:marTop w:val="0"/>
      <w:marBottom w:val="0"/>
      <w:divBdr>
        <w:top w:val="none" w:sz="0" w:space="0" w:color="auto"/>
        <w:left w:val="none" w:sz="0" w:space="0" w:color="auto"/>
        <w:bottom w:val="none" w:sz="0" w:space="0" w:color="auto"/>
        <w:right w:val="none" w:sz="0" w:space="0" w:color="auto"/>
      </w:divBdr>
    </w:div>
    <w:div w:id="1104376315">
      <w:bodyDiv w:val="1"/>
      <w:marLeft w:val="0"/>
      <w:marRight w:val="0"/>
      <w:marTop w:val="0"/>
      <w:marBottom w:val="0"/>
      <w:divBdr>
        <w:top w:val="none" w:sz="0" w:space="0" w:color="auto"/>
        <w:left w:val="none" w:sz="0" w:space="0" w:color="auto"/>
        <w:bottom w:val="none" w:sz="0" w:space="0" w:color="auto"/>
        <w:right w:val="none" w:sz="0" w:space="0" w:color="auto"/>
      </w:divBdr>
    </w:div>
    <w:div w:id="1116826152">
      <w:bodyDiv w:val="1"/>
      <w:marLeft w:val="0"/>
      <w:marRight w:val="0"/>
      <w:marTop w:val="0"/>
      <w:marBottom w:val="0"/>
      <w:divBdr>
        <w:top w:val="none" w:sz="0" w:space="0" w:color="auto"/>
        <w:left w:val="none" w:sz="0" w:space="0" w:color="auto"/>
        <w:bottom w:val="none" w:sz="0" w:space="0" w:color="auto"/>
        <w:right w:val="none" w:sz="0" w:space="0" w:color="auto"/>
      </w:divBdr>
    </w:div>
    <w:div w:id="1122112652">
      <w:bodyDiv w:val="1"/>
      <w:marLeft w:val="0"/>
      <w:marRight w:val="0"/>
      <w:marTop w:val="0"/>
      <w:marBottom w:val="0"/>
      <w:divBdr>
        <w:top w:val="none" w:sz="0" w:space="0" w:color="auto"/>
        <w:left w:val="none" w:sz="0" w:space="0" w:color="auto"/>
        <w:bottom w:val="none" w:sz="0" w:space="0" w:color="auto"/>
        <w:right w:val="none" w:sz="0" w:space="0" w:color="auto"/>
      </w:divBdr>
    </w:div>
    <w:div w:id="1188758872">
      <w:bodyDiv w:val="1"/>
      <w:marLeft w:val="0"/>
      <w:marRight w:val="0"/>
      <w:marTop w:val="0"/>
      <w:marBottom w:val="0"/>
      <w:divBdr>
        <w:top w:val="none" w:sz="0" w:space="0" w:color="auto"/>
        <w:left w:val="none" w:sz="0" w:space="0" w:color="auto"/>
        <w:bottom w:val="none" w:sz="0" w:space="0" w:color="auto"/>
        <w:right w:val="none" w:sz="0" w:space="0" w:color="auto"/>
      </w:divBdr>
    </w:div>
    <w:div w:id="1191602925">
      <w:bodyDiv w:val="1"/>
      <w:marLeft w:val="0"/>
      <w:marRight w:val="0"/>
      <w:marTop w:val="0"/>
      <w:marBottom w:val="0"/>
      <w:divBdr>
        <w:top w:val="none" w:sz="0" w:space="0" w:color="auto"/>
        <w:left w:val="none" w:sz="0" w:space="0" w:color="auto"/>
        <w:bottom w:val="none" w:sz="0" w:space="0" w:color="auto"/>
        <w:right w:val="none" w:sz="0" w:space="0" w:color="auto"/>
      </w:divBdr>
    </w:div>
    <w:div w:id="1205948574">
      <w:bodyDiv w:val="1"/>
      <w:marLeft w:val="0"/>
      <w:marRight w:val="0"/>
      <w:marTop w:val="0"/>
      <w:marBottom w:val="0"/>
      <w:divBdr>
        <w:top w:val="none" w:sz="0" w:space="0" w:color="auto"/>
        <w:left w:val="none" w:sz="0" w:space="0" w:color="auto"/>
        <w:bottom w:val="none" w:sz="0" w:space="0" w:color="auto"/>
        <w:right w:val="none" w:sz="0" w:space="0" w:color="auto"/>
      </w:divBdr>
    </w:div>
    <w:div w:id="1207063514">
      <w:bodyDiv w:val="1"/>
      <w:marLeft w:val="0"/>
      <w:marRight w:val="0"/>
      <w:marTop w:val="0"/>
      <w:marBottom w:val="0"/>
      <w:divBdr>
        <w:top w:val="none" w:sz="0" w:space="0" w:color="auto"/>
        <w:left w:val="none" w:sz="0" w:space="0" w:color="auto"/>
        <w:bottom w:val="none" w:sz="0" w:space="0" w:color="auto"/>
        <w:right w:val="none" w:sz="0" w:space="0" w:color="auto"/>
      </w:divBdr>
    </w:div>
    <w:div w:id="1215583300">
      <w:bodyDiv w:val="1"/>
      <w:marLeft w:val="0"/>
      <w:marRight w:val="0"/>
      <w:marTop w:val="0"/>
      <w:marBottom w:val="0"/>
      <w:divBdr>
        <w:top w:val="none" w:sz="0" w:space="0" w:color="auto"/>
        <w:left w:val="none" w:sz="0" w:space="0" w:color="auto"/>
        <w:bottom w:val="none" w:sz="0" w:space="0" w:color="auto"/>
        <w:right w:val="none" w:sz="0" w:space="0" w:color="auto"/>
      </w:divBdr>
    </w:div>
    <w:div w:id="1239710064">
      <w:bodyDiv w:val="1"/>
      <w:marLeft w:val="0"/>
      <w:marRight w:val="0"/>
      <w:marTop w:val="0"/>
      <w:marBottom w:val="0"/>
      <w:divBdr>
        <w:top w:val="none" w:sz="0" w:space="0" w:color="auto"/>
        <w:left w:val="none" w:sz="0" w:space="0" w:color="auto"/>
        <w:bottom w:val="none" w:sz="0" w:space="0" w:color="auto"/>
        <w:right w:val="none" w:sz="0" w:space="0" w:color="auto"/>
      </w:divBdr>
    </w:div>
    <w:div w:id="1287546010">
      <w:bodyDiv w:val="1"/>
      <w:marLeft w:val="0"/>
      <w:marRight w:val="0"/>
      <w:marTop w:val="0"/>
      <w:marBottom w:val="0"/>
      <w:divBdr>
        <w:top w:val="none" w:sz="0" w:space="0" w:color="auto"/>
        <w:left w:val="none" w:sz="0" w:space="0" w:color="auto"/>
        <w:bottom w:val="none" w:sz="0" w:space="0" w:color="auto"/>
        <w:right w:val="none" w:sz="0" w:space="0" w:color="auto"/>
      </w:divBdr>
    </w:div>
    <w:div w:id="1388140326">
      <w:bodyDiv w:val="1"/>
      <w:marLeft w:val="0"/>
      <w:marRight w:val="0"/>
      <w:marTop w:val="0"/>
      <w:marBottom w:val="0"/>
      <w:divBdr>
        <w:top w:val="none" w:sz="0" w:space="0" w:color="auto"/>
        <w:left w:val="none" w:sz="0" w:space="0" w:color="auto"/>
        <w:bottom w:val="none" w:sz="0" w:space="0" w:color="auto"/>
        <w:right w:val="none" w:sz="0" w:space="0" w:color="auto"/>
      </w:divBdr>
      <w:divsChild>
        <w:div w:id="594633500">
          <w:marLeft w:val="720"/>
          <w:marRight w:val="0"/>
          <w:marTop w:val="192"/>
          <w:marBottom w:val="0"/>
          <w:divBdr>
            <w:top w:val="none" w:sz="0" w:space="0" w:color="auto"/>
            <w:left w:val="none" w:sz="0" w:space="0" w:color="auto"/>
            <w:bottom w:val="none" w:sz="0" w:space="0" w:color="auto"/>
            <w:right w:val="none" w:sz="0" w:space="0" w:color="auto"/>
          </w:divBdr>
        </w:div>
      </w:divsChild>
    </w:div>
    <w:div w:id="1446080731">
      <w:bodyDiv w:val="1"/>
      <w:marLeft w:val="0"/>
      <w:marRight w:val="0"/>
      <w:marTop w:val="0"/>
      <w:marBottom w:val="0"/>
      <w:divBdr>
        <w:top w:val="none" w:sz="0" w:space="0" w:color="auto"/>
        <w:left w:val="none" w:sz="0" w:space="0" w:color="auto"/>
        <w:bottom w:val="none" w:sz="0" w:space="0" w:color="auto"/>
        <w:right w:val="none" w:sz="0" w:space="0" w:color="auto"/>
      </w:divBdr>
    </w:div>
    <w:div w:id="1459837399">
      <w:bodyDiv w:val="1"/>
      <w:marLeft w:val="0"/>
      <w:marRight w:val="0"/>
      <w:marTop w:val="0"/>
      <w:marBottom w:val="0"/>
      <w:divBdr>
        <w:top w:val="none" w:sz="0" w:space="0" w:color="auto"/>
        <w:left w:val="none" w:sz="0" w:space="0" w:color="auto"/>
        <w:bottom w:val="none" w:sz="0" w:space="0" w:color="auto"/>
        <w:right w:val="none" w:sz="0" w:space="0" w:color="auto"/>
      </w:divBdr>
    </w:div>
    <w:div w:id="1466240528">
      <w:bodyDiv w:val="1"/>
      <w:marLeft w:val="0"/>
      <w:marRight w:val="0"/>
      <w:marTop w:val="0"/>
      <w:marBottom w:val="0"/>
      <w:divBdr>
        <w:top w:val="none" w:sz="0" w:space="0" w:color="auto"/>
        <w:left w:val="none" w:sz="0" w:space="0" w:color="auto"/>
        <w:bottom w:val="none" w:sz="0" w:space="0" w:color="auto"/>
        <w:right w:val="none" w:sz="0" w:space="0" w:color="auto"/>
      </w:divBdr>
    </w:div>
    <w:div w:id="1513762311">
      <w:bodyDiv w:val="1"/>
      <w:marLeft w:val="0"/>
      <w:marRight w:val="0"/>
      <w:marTop w:val="0"/>
      <w:marBottom w:val="0"/>
      <w:divBdr>
        <w:top w:val="none" w:sz="0" w:space="0" w:color="auto"/>
        <w:left w:val="none" w:sz="0" w:space="0" w:color="auto"/>
        <w:bottom w:val="none" w:sz="0" w:space="0" w:color="auto"/>
        <w:right w:val="none" w:sz="0" w:space="0" w:color="auto"/>
      </w:divBdr>
    </w:div>
    <w:div w:id="1527405772">
      <w:bodyDiv w:val="1"/>
      <w:marLeft w:val="0"/>
      <w:marRight w:val="0"/>
      <w:marTop w:val="0"/>
      <w:marBottom w:val="0"/>
      <w:divBdr>
        <w:top w:val="none" w:sz="0" w:space="0" w:color="auto"/>
        <w:left w:val="none" w:sz="0" w:space="0" w:color="auto"/>
        <w:bottom w:val="none" w:sz="0" w:space="0" w:color="auto"/>
        <w:right w:val="none" w:sz="0" w:space="0" w:color="auto"/>
      </w:divBdr>
    </w:div>
    <w:div w:id="1559392135">
      <w:bodyDiv w:val="1"/>
      <w:marLeft w:val="0"/>
      <w:marRight w:val="0"/>
      <w:marTop w:val="0"/>
      <w:marBottom w:val="0"/>
      <w:divBdr>
        <w:top w:val="none" w:sz="0" w:space="0" w:color="auto"/>
        <w:left w:val="none" w:sz="0" w:space="0" w:color="auto"/>
        <w:bottom w:val="none" w:sz="0" w:space="0" w:color="auto"/>
        <w:right w:val="none" w:sz="0" w:space="0" w:color="auto"/>
      </w:divBdr>
    </w:div>
    <w:div w:id="1632441129">
      <w:bodyDiv w:val="1"/>
      <w:marLeft w:val="0"/>
      <w:marRight w:val="0"/>
      <w:marTop w:val="0"/>
      <w:marBottom w:val="0"/>
      <w:divBdr>
        <w:top w:val="none" w:sz="0" w:space="0" w:color="auto"/>
        <w:left w:val="none" w:sz="0" w:space="0" w:color="auto"/>
        <w:bottom w:val="none" w:sz="0" w:space="0" w:color="auto"/>
        <w:right w:val="none" w:sz="0" w:space="0" w:color="auto"/>
      </w:divBdr>
    </w:div>
    <w:div w:id="1633705529">
      <w:bodyDiv w:val="1"/>
      <w:marLeft w:val="0"/>
      <w:marRight w:val="0"/>
      <w:marTop w:val="0"/>
      <w:marBottom w:val="0"/>
      <w:divBdr>
        <w:top w:val="none" w:sz="0" w:space="0" w:color="auto"/>
        <w:left w:val="none" w:sz="0" w:space="0" w:color="auto"/>
        <w:bottom w:val="none" w:sz="0" w:space="0" w:color="auto"/>
        <w:right w:val="none" w:sz="0" w:space="0" w:color="auto"/>
      </w:divBdr>
    </w:div>
    <w:div w:id="1648246130">
      <w:bodyDiv w:val="1"/>
      <w:marLeft w:val="0"/>
      <w:marRight w:val="0"/>
      <w:marTop w:val="0"/>
      <w:marBottom w:val="0"/>
      <w:divBdr>
        <w:top w:val="none" w:sz="0" w:space="0" w:color="auto"/>
        <w:left w:val="none" w:sz="0" w:space="0" w:color="auto"/>
        <w:bottom w:val="none" w:sz="0" w:space="0" w:color="auto"/>
        <w:right w:val="none" w:sz="0" w:space="0" w:color="auto"/>
      </w:divBdr>
    </w:div>
    <w:div w:id="1652371575">
      <w:bodyDiv w:val="1"/>
      <w:marLeft w:val="0"/>
      <w:marRight w:val="0"/>
      <w:marTop w:val="0"/>
      <w:marBottom w:val="0"/>
      <w:divBdr>
        <w:top w:val="none" w:sz="0" w:space="0" w:color="auto"/>
        <w:left w:val="none" w:sz="0" w:space="0" w:color="auto"/>
        <w:bottom w:val="none" w:sz="0" w:space="0" w:color="auto"/>
        <w:right w:val="none" w:sz="0" w:space="0" w:color="auto"/>
      </w:divBdr>
    </w:div>
    <w:div w:id="1655838400">
      <w:bodyDiv w:val="1"/>
      <w:marLeft w:val="0"/>
      <w:marRight w:val="0"/>
      <w:marTop w:val="0"/>
      <w:marBottom w:val="0"/>
      <w:divBdr>
        <w:top w:val="none" w:sz="0" w:space="0" w:color="auto"/>
        <w:left w:val="none" w:sz="0" w:space="0" w:color="auto"/>
        <w:bottom w:val="none" w:sz="0" w:space="0" w:color="auto"/>
        <w:right w:val="none" w:sz="0" w:space="0" w:color="auto"/>
      </w:divBdr>
    </w:div>
    <w:div w:id="1674991100">
      <w:bodyDiv w:val="1"/>
      <w:marLeft w:val="0"/>
      <w:marRight w:val="0"/>
      <w:marTop w:val="0"/>
      <w:marBottom w:val="0"/>
      <w:divBdr>
        <w:top w:val="none" w:sz="0" w:space="0" w:color="auto"/>
        <w:left w:val="none" w:sz="0" w:space="0" w:color="auto"/>
        <w:bottom w:val="none" w:sz="0" w:space="0" w:color="auto"/>
        <w:right w:val="none" w:sz="0" w:space="0" w:color="auto"/>
      </w:divBdr>
    </w:div>
    <w:div w:id="1739985182">
      <w:bodyDiv w:val="1"/>
      <w:marLeft w:val="0"/>
      <w:marRight w:val="0"/>
      <w:marTop w:val="0"/>
      <w:marBottom w:val="0"/>
      <w:divBdr>
        <w:top w:val="none" w:sz="0" w:space="0" w:color="auto"/>
        <w:left w:val="none" w:sz="0" w:space="0" w:color="auto"/>
        <w:bottom w:val="none" w:sz="0" w:space="0" w:color="auto"/>
        <w:right w:val="none" w:sz="0" w:space="0" w:color="auto"/>
      </w:divBdr>
    </w:div>
    <w:div w:id="1764842595">
      <w:bodyDiv w:val="1"/>
      <w:marLeft w:val="0"/>
      <w:marRight w:val="0"/>
      <w:marTop w:val="0"/>
      <w:marBottom w:val="0"/>
      <w:divBdr>
        <w:top w:val="none" w:sz="0" w:space="0" w:color="auto"/>
        <w:left w:val="none" w:sz="0" w:space="0" w:color="auto"/>
        <w:bottom w:val="none" w:sz="0" w:space="0" w:color="auto"/>
        <w:right w:val="none" w:sz="0" w:space="0" w:color="auto"/>
      </w:divBdr>
    </w:div>
    <w:div w:id="1777285788">
      <w:bodyDiv w:val="1"/>
      <w:marLeft w:val="0"/>
      <w:marRight w:val="0"/>
      <w:marTop w:val="0"/>
      <w:marBottom w:val="0"/>
      <w:divBdr>
        <w:top w:val="none" w:sz="0" w:space="0" w:color="auto"/>
        <w:left w:val="none" w:sz="0" w:space="0" w:color="auto"/>
        <w:bottom w:val="none" w:sz="0" w:space="0" w:color="auto"/>
        <w:right w:val="none" w:sz="0" w:space="0" w:color="auto"/>
      </w:divBdr>
      <w:divsChild>
        <w:div w:id="945846206">
          <w:marLeft w:val="720"/>
          <w:marRight w:val="0"/>
          <w:marTop w:val="0"/>
          <w:marBottom w:val="0"/>
          <w:divBdr>
            <w:top w:val="none" w:sz="0" w:space="0" w:color="auto"/>
            <w:left w:val="none" w:sz="0" w:space="0" w:color="auto"/>
            <w:bottom w:val="none" w:sz="0" w:space="0" w:color="auto"/>
            <w:right w:val="none" w:sz="0" w:space="0" w:color="auto"/>
          </w:divBdr>
        </w:div>
        <w:div w:id="1174417277">
          <w:marLeft w:val="720"/>
          <w:marRight w:val="0"/>
          <w:marTop w:val="0"/>
          <w:marBottom w:val="0"/>
          <w:divBdr>
            <w:top w:val="none" w:sz="0" w:space="0" w:color="auto"/>
            <w:left w:val="none" w:sz="0" w:space="0" w:color="auto"/>
            <w:bottom w:val="none" w:sz="0" w:space="0" w:color="auto"/>
            <w:right w:val="none" w:sz="0" w:space="0" w:color="auto"/>
          </w:divBdr>
        </w:div>
        <w:div w:id="1283347318">
          <w:marLeft w:val="720"/>
          <w:marRight w:val="0"/>
          <w:marTop w:val="0"/>
          <w:marBottom w:val="0"/>
          <w:divBdr>
            <w:top w:val="none" w:sz="0" w:space="0" w:color="auto"/>
            <w:left w:val="none" w:sz="0" w:space="0" w:color="auto"/>
            <w:bottom w:val="none" w:sz="0" w:space="0" w:color="auto"/>
            <w:right w:val="none" w:sz="0" w:space="0" w:color="auto"/>
          </w:divBdr>
        </w:div>
        <w:div w:id="2039431327">
          <w:marLeft w:val="720"/>
          <w:marRight w:val="0"/>
          <w:marTop w:val="0"/>
          <w:marBottom w:val="0"/>
          <w:divBdr>
            <w:top w:val="none" w:sz="0" w:space="0" w:color="auto"/>
            <w:left w:val="none" w:sz="0" w:space="0" w:color="auto"/>
            <w:bottom w:val="none" w:sz="0" w:space="0" w:color="auto"/>
            <w:right w:val="none" w:sz="0" w:space="0" w:color="auto"/>
          </w:divBdr>
        </w:div>
      </w:divsChild>
    </w:div>
    <w:div w:id="1787382706">
      <w:bodyDiv w:val="1"/>
      <w:marLeft w:val="0"/>
      <w:marRight w:val="0"/>
      <w:marTop w:val="0"/>
      <w:marBottom w:val="0"/>
      <w:divBdr>
        <w:top w:val="none" w:sz="0" w:space="0" w:color="auto"/>
        <w:left w:val="none" w:sz="0" w:space="0" w:color="auto"/>
        <w:bottom w:val="none" w:sz="0" w:space="0" w:color="auto"/>
        <w:right w:val="none" w:sz="0" w:space="0" w:color="auto"/>
      </w:divBdr>
    </w:div>
    <w:div w:id="1789816500">
      <w:bodyDiv w:val="1"/>
      <w:marLeft w:val="0"/>
      <w:marRight w:val="0"/>
      <w:marTop w:val="0"/>
      <w:marBottom w:val="0"/>
      <w:divBdr>
        <w:top w:val="none" w:sz="0" w:space="0" w:color="auto"/>
        <w:left w:val="none" w:sz="0" w:space="0" w:color="auto"/>
        <w:bottom w:val="none" w:sz="0" w:space="0" w:color="auto"/>
        <w:right w:val="none" w:sz="0" w:space="0" w:color="auto"/>
      </w:divBdr>
    </w:div>
    <w:div w:id="1800996982">
      <w:bodyDiv w:val="1"/>
      <w:marLeft w:val="0"/>
      <w:marRight w:val="0"/>
      <w:marTop w:val="0"/>
      <w:marBottom w:val="0"/>
      <w:divBdr>
        <w:top w:val="none" w:sz="0" w:space="0" w:color="auto"/>
        <w:left w:val="none" w:sz="0" w:space="0" w:color="auto"/>
        <w:bottom w:val="none" w:sz="0" w:space="0" w:color="auto"/>
        <w:right w:val="none" w:sz="0" w:space="0" w:color="auto"/>
      </w:divBdr>
    </w:div>
    <w:div w:id="1814256282">
      <w:bodyDiv w:val="1"/>
      <w:marLeft w:val="0"/>
      <w:marRight w:val="0"/>
      <w:marTop w:val="0"/>
      <w:marBottom w:val="0"/>
      <w:divBdr>
        <w:top w:val="none" w:sz="0" w:space="0" w:color="auto"/>
        <w:left w:val="none" w:sz="0" w:space="0" w:color="auto"/>
        <w:bottom w:val="none" w:sz="0" w:space="0" w:color="auto"/>
        <w:right w:val="none" w:sz="0" w:space="0" w:color="auto"/>
      </w:divBdr>
    </w:div>
    <w:div w:id="1847205292">
      <w:bodyDiv w:val="1"/>
      <w:marLeft w:val="0"/>
      <w:marRight w:val="0"/>
      <w:marTop w:val="0"/>
      <w:marBottom w:val="0"/>
      <w:divBdr>
        <w:top w:val="none" w:sz="0" w:space="0" w:color="auto"/>
        <w:left w:val="none" w:sz="0" w:space="0" w:color="auto"/>
        <w:bottom w:val="none" w:sz="0" w:space="0" w:color="auto"/>
        <w:right w:val="none" w:sz="0" w:space="0" w:color="auto"/>
      </w:divBdr>
      <w:divsChild>
        <w:div w:id="1502113162">
          <w:marLeft w:val="0"/>
          <w:marRight w:val="0"/>
          <w:marTop w:val="0"/>
          <w:marBottom w:val="0"/>
          <w:divBdr>
            <w:top w:val="none" w:sz="0" w:space="0" w:color="auto"/>
            <w:left w:val="none" w:sz="0" w:space="0" w:color="auto"/>
            <w:bottom w:val="none" w:sz="0" w:space="0" w:color="auto"/>
            <w:right w:val="none" w:sz="0" w:space="0" w:color="auto"/>
          </w:divBdr>
          <w:divsChild>
            <w:div w:id="1794858663">
              <w:marLeft w:val="0"/>
              <w:marRight w:val="0"/>
              <w:marTop w:val="0"/>
              <w:marBottom w:val="0"/>
              <w:divBdr>
                <w:top w:val="none" w:sz="0" w:space="0" w:color="auto"/>
                <w:left w:val="none" w:sz="0" w:space="0" w:color="auto"/>
                <w:bottom w:val="none" w:sz="0" w:space="0" w:color="auto"/>
                <w:right w:val="none" w:sz="0" w:space="0" w:color="auto"/>
              </w:divBdr>
              <w:divsChild>
                <w:div w:id="1015305301">
                  <w:marLeft w:val="0"/>
                  <w:marRight w:val="0"/>
                  <w:marTop w:val="0"/>
                  <w:marBottom w:val="0"/>
                  <w:divBdr>
                    <w:top w:val="none" w:sz="0" w:space="0" w:color="auto"/>
                    <w:left w:val="none" w:sz="0" w:space="0" w:color="auto"/>
                    <w:bottom w:val="none" w:sz="0" w:space="0" w:color="auto"/>
                    <w:right w:val="none" w:sz="0" w:space="0" w:color="auto"/>
                  </w:divBdr>
                  <w:divsChild>
                    <w:div w:id="1197422858">
                      <w:marLeft w:val="0"/>
                      <w:marRight w:val="0"/>
                      <w:marTop w:val="0"/>
                      <w:marBottom w:val="0"/>
                      <w:divBdr>
                        <w:top w:val="none" w:sz="0" w:space="0" w:color="auto"/>
                        <w:left w:val="none" w:sz="0" w:space="0" w:color="auto"/>
                        <w:bottom w:val="none" w:sz="0" w:space="0" w:color="auto"/>
                        <w:right w:val="none" w:sz="0" w:space="0" w:color="auto"/>
                      </w:divBdr>
                      <w:divsChild>
                        <w:div w:id="1817380566">
                          <w:marLeft w:val="0"/>
                          <w:marRight w:val="0"/>
                          <w:marTop w:val="0"/>
                          <w:marBottom w:val="0"/>
                          <w:divBdr>
                            <w:top w:val="none" w:sz="0" w:space="0" w:color="auto"/>
                            <w:left w:val="none" w:sz="0" w:space="0" w:color="auto"/>
                            <w:bottom w:val="none" w:sz="0" w:space="0" w:color="auto"/>
                            <w:right w:val="none" w:sz="0" w:space="0" w:color="auto"/>
                          </w:divBdr>
                          <w:divsChild>
                            <w:div w:id="11802128">
                              <w:marLeft w:val="0"/>
                              <w:marRight w:val="0"/>
                              <w:marTop w:val="0"/>
                              <w:marBottom w:val="0"/>
                              <w:divBdr>
                                <w:top w:val="none" w:sz="0" w:space="0" w:color="auto"/>
                                <w:left w:val="none" w:sz="0" w:space="0" w:color="auto"/>
                                <w:bottom w:val="none" w:sz="0" w:space="0" w:color="auto"/>
                                <w:right w:val="none" w:sz="0" w:space="0" w:color="auto"/>
                              </w:divBdr>
                              <w:divsChild>
                                <w:div w:id="1006596391">
                                  <w:marLeft w:val="0"/>
                                  <w:marRight w:val="0"/>
                                  <w:marTop w:val="0"/>
                                  <w:marBottom w:val="0"/>
                                  <w:divBdr>
                                    <w:top w:val="none" w:sz="0" w:space="0" w:color="auto"/>
                                    <w:left w:val="none" w:sz="0" w:space="0" w:color="auto"/>
                                    <w:bottom w:val="none" w:sz="0" w:space="0" w:color="auto"/>
                                    <w:right w:val="none" w:sz="0" w:space="0" w:color="auto"/>
                                  </w:divBdr>
                                  <w:divsChild>
                                    <w:div w:id="798887662">
                                      <w:marLeft w:val="0"/>
                                      <w:marRight w:val="0"/>
                                      <w:marTop w:val="0"/>
                                      <w:marBottom w:val="0"/>
                                      <w:divBdr>
                                        <w:top w:val="none" w:sz="0" w:space="0" w:color="auto"/>
                                        <w:left w:val="none" w:sz="0" w:space="0" w:color="auto"/>
                                        <w:bottom w:val="none" w:sz="0" w:space="0" w:color="auto"/>
                                        <w:right w:val="none" w:sz="0" w:space="0" w:color="auto"/>
                                      </w:divBdr>
                                      <w:divsChild>
                                        <w:div w:id="1866600363">
                                          <w:marLeft w:val="0"/>
                                          <w:marRight w:val="0"/>
                                          <w:marTop w:val="0"/>
                                          <w:marBottom w:val="0"/>
                                          <w:divBdr>
                                            <w:top w:val="none" w:sz="0" w:space="0" w:color="auto"/>
                                            <w:left w:val="none" w:sz="0" w:space="0" w:color="auto"/>
                                            <w:bottom w:val="none" w:sz="0" w:space="0" w:color="auto"/>
                                            <w:right w:val="none" w:sz="0" w:space="0" w:color="auto"/>
                                          </w:divBdr>
                                          <w:divsChild>
                                            <w:div w:id="1352806062">
                                              <w:marLeft w:val="0"/>
                                              <w:marRight w:val="0"/>
                                              <w:marTop w:val="0"/>
                                              <w:marBottom w:val="0"/>
                                              <w:divBdr>
                                                <w:top w:val="none" w:sz="0" w:space="0" w:color="auto"/>
                                                <w:left w:val="none" w:sz="0" w:space="0" w:color="auto"/>
                                                <w:bottom w:val="none" w:sz="0" w:space="0" w:color="auto"/>
                                                <w:right w:val="none" w:sz="0" w:space="0" w:color="auto"/>
                                              </w:divBdr>
                                              <w:divsChild>
                                                <w:div w:id="885216270">
                                                  <w:marLeft w:val="0"/>
                                                  <w:marRight w:val="0"/>
                                                  <w:marTop w:val="0"/>
                                                  <w:marBottom w:val="0"/>
                                                  <w:divBdr>
                                                    <w:top w:val="none" w:sz="0" w:space="0" w:color="auto"/>
                                                    <w:left w:val="none" w:sz="0" w:space="0" w:color="auto"/>
                                                    <w:bottom w:val="none" w:sz="0" w:space="0" w:color="auto"/>
                                                    <w:right w:val="none" w:sz="0" w:space="0" w:color="auto"/>
                                                  </w:divBdr>
                                                  <w:divsChild>
                                                    <w:div w:id="385371760">
                                                      <w:marLeft w:val="0"/>
                                                      <w:marRight w:val="0"/>
                                                      <w:marTop w:val="0"/>
                                                      <w:marBottom w:val="0"/>
                                                      <w:divBdr>
                                                        <w:top w:val="none" w:sz="0" w:space="0" w:color="auto"/>
                                                        <w:left w:val="none" w:sz="0" w:space="0" w:color="auto"/>
                                                        <w:bottom w:val="none" w:sz="0" w:space="0" w:color="auto"/>
                                                        <w:right w:val="none" w:sz="0" w:space="0" w:color="auto"/>
                                                      </w:divBdr>
                                                      <w:divsChild>
                                                        <w:div w:id="1551459722">
                                                          <w:marLeft w:val="0"/>
                                                          <w:marRight w:val="0"/>
                                                          <w:marTop w:val="0"/>
                                                          <w:marBottom w:val="0"/>
                                                          <w:divBdr>
                                                            <w:top w:val="none" w:sz="0" w:space="0" w:color="auto"/>
                                                            <w:left w:val="none" w:sz="0" w:space="0" w:color="auto"/>
                                                            <w:bottom w:val="none" w:sz="0" w:space="0" w:color="auto"/>
                                                            <w:right w:val="none" w:sz="0" w:space="0" w:color="auto"/>
                                                          </w:divBdr>
                                                          <w:divsChild>
                                                            <w:div w:id="555052292">
                                                              <w:marLeft w:val="0"/>
                                                              <w:marRight w:val="0"/>
                                                              <w:marTop w:val="0"/>
                                                              <w:marBottom w:val="0"/>
                                                              <w:divBdr>
                                                                <w:top w:val="none" w:sz="0" w:space="0" w:color="auto"/>
                                                                <w:left w:val="none" w:sz="0" w:space="0" w:color="auto"/>
                                                                <w:bottom w:val="none" w:sz="0" w:space="0" w:color="auto"/>
                                                                <w:right w:val="none" w:sz="0" w:space="0" w:color="auto"/>
                                                              </w:divBdr>
                                                              <w:divsChild>
                                                                <w:div w:id="11476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3185700">
      <w:bodyDiv w:val="1"/>
      <w:marLeft w:val="0"/>
      <w:marRight w:val="0"/>
      <w:marTop w:val="0"/>
      <w:marBottom w:val="0"/>
      <w:divBdr>
        <w:top w:val="none" w:sz="0" w:space="0" w:color="auto"/>
        <w:left w:val="none" w:sz="0" w:space="0" w:color="auto"/>
        <w:bottom w:val="none" w:sz="0" w:space="0" w:color="auto"/>
        <w:right w:val="none" w:sz="0" w:space="0" w:color="auto"/>
      </w:divBdr>
    </w:div>
    <w:div w:id="1879971145">
      <w:bodyDiv w:val="1"/>
      <w:marLeft w:val="0"/>
      <w:marRight w:val="0"/>
      <w:marTop w:val="0"/>
      <w:marBottom w:val="0"/>
      <w:divBdr>
        <w:top w:val="none" w:sz="0" w:space="0" w:color="auto"/>
        <w:left w:val="none" w:sz="0" w:space="0" w:color="auto"/>
        <w:bottom w:val="none" w:sz="0" w:space="0" w:color="auto"/>
        <w:right w:val="none" w:sz="0" w:space="0" w:color="auto"/>
      </w:divBdr>
    </w:div>
    <w:div w:id="1908493985">
      <w:bodyDiv w:val="1"/>
      <w:marLeft w:val="0"/>
      <w:marRight w:val="0"/>
      <w:marTop w:val="0"/>
      <w:marBottom w:val="0"/>
      <w:divBdr>
        <w:top w:val="none" w:sz="0" w:space="0" w:color="auto"/>
        <w:left w:val="none" w:sz="0" w:space="0" w:color="auto"/>
        <w:bottom w:val="none" w:sz="0" w:space="0" w:color="auto"/>
        <w:right w:val="none" w:sz="0" w:space="0" w:color="auto"/>
      </w:divBdr>
    </w:div>
    <w:div w:id="1929003463">
      <w:bodyDiv w:val="1"/>
      <w:marLeft w:val="0"/>
      <w:marRight w:val="0"/>
      <w:marTop w:val="0"/>
      <w:marBottom w:val="0"/>
      <w:divBdr>
        <w:top w:val="none" w:sz="0" w:space="0" w:color="auto"/>
        <w:left w:val="none" w:sz="0" w:space="0" w:color="auto"/>
        <w:bottom w:val="none" w:sz="0" w:space="0" w:color="auto"/>
        <w:right w:val="none" w:sz="0" w:space="0" w:color="auto"/>
      </w:divBdr>
      <w:divsChild>
        <w:div w:id="351230227">
          <w:marLeft w:val="720"/>
          <w:marRight w:val="0"/>
          <w:marTop w:val="0"/>
          <w:marBottom w:val="0"/>
          <w:divBdr>
            <w:top w:val="none" w:sz="0" w:space="0" w:color="auto"/>
            <w:left w:val="none" w:sz="0" w:space="0" w:color="auto"/>
            <w:bottom w:val="none" w:sz="0" w:space="0" w:color="auto"/>
            <w:right w:val="none" w:sz="0" w:space="0" w:color="auto"/>
          </w:divBdr>
        </w:div>
        <w:div w:id="689255190">
          <w:marLeft w:val="720"/>
          <w:marRight w:val="0"/>
          <w:marTop w:val="0"/>
          <w:marBottom w:val="0"/>
          <w:divBdr>
            <w:top w:val="none" w:sz="0" w:space="0" w:color="auto"/>
            <w:left w:val="none" w:sz="0" w:space="0" w:color="auto"/>
            <w:bottom w:val="none" w:sz="0" w:space="0" w:color="auto"/>
            <w:right w:val="none" w:sz="0" w:space="0" w:color="auto"/>
          </w:divBdr>
        </w:div>
        <w:div w:id="745037196">
          <w:marLeft w:val="720"/>
          <w:marRight w:val="0"/>
          <w:marTop w:val="0"/>
          <w:marBottom w:val="0"/>
          <w:divBdr>
            <w:top w:val="none" w:sz="0" w:space="0" w:color="auto"/>
            <w:left w:val="none" w:sz="0" w:space="0" w:color="auto"/>
            <w:bottom w:val="none" w:sz="0" w:space="0" w:color="auto"/>
            <w:right w:val="none" w:sz="0" w:space="0" w:color="auto"/>
          </w:divBdr>
        </w:div>
        <w:div w:id="1679305762">
          <w:marLeft w:val="720"/>
          <w:marRight w:val="0"/>
          <w:marTop w:val="0"/>
          <w:marBottom w:val="0"/>
          <w:divBdr>
            <w:top w:val="none" w:sz="0" w:space="0" w:color="auto"/>
            <w:left w:val="none" w:sz="0" w:space="0" w:color="auto"/>
            <w:bottom w:val="none" w:sz="0" w:space="0" w:color="auto"/>
            <w:right w:val="none" w:sz="0" w:space="0" w:color="auto"/>
          </w:divBdr>
        </w:div>
        <w:div w:id="1722166582">
          <w:marLeft w:val="720"/>
          <w:marRight w:val="0"/>
          <w:marTop w:val="0"/>
          <w:marBottom w:val="0"/>
          <w:divBdr>
            <w:top w:val="none" w:sz="0" w:space="0" w:color="auto"/>
            <w:left w:val="none" w:sz="0" w:space="0" w:color="auto"/>
            <w:bottom w:val="none" w:sz="0" w:space="0" w:color="auto"/>
            <w:right w:val="none" w:sz="0" w:space="0" w:color="auto"/>
          </w:divBdr>
        </w:div>
      </w:divsChild>
    </w:div>
    <w:div w:id="1948779775">
      <w:bodyDiv w:val="1"/>
      <w:marLeft w:val="0"/>
      <w:marRight w:val="0"/>
      <w:marTop w:val="0"/>
      <w:marBottom w:val="0"/>
      <w:divBdr>
        <w:top w:val="none" w:sz="0" w:space="0" w:color="auto"/>
        <w:left w:val="none" w:sz="0" w:space="0" w:color="auto"/>
        <w:bottom w:val="none" w:sz="0" w:space="0" w:color="auto"/>
        <w:right w:val="none" w:sz="0" w:space="0" w:color="auto"/>
      </w:divBdr>
    </w:div>
    <w:div w:id="1973712824">
      <w:bodyDiv w:val="1"/>
      <w:marLeft w:val="0"/>
      <w:marRight w:val="0"/>
      <w:marTop w:val="0"/>
      <w:marBottom w:val="0"/>
      <w:divBdr>
        <w:top w:val="none" w:sz="0" w:space="0" w:color="auto"/>
        <w:left w:val="none" w:sz="0" w:space="0" w:color="auto"/>
        <w:bottom w:val="none" w:sz="0" w:space="0" w:color="auto"/>
        <w:right w:val="none" w:sz="0" w:space="0" w:color="auto"/>
      </w:divBdr>
    </w:div>
    <w:div w:id="1983579992">
      <w:bodyDiv w:val="1"/>
      <w:marLeft w:val="0"/>
      <w:marRight w:val="0"/>
      <w:marTop w:val="0"/>
      <w:marBottom w:val="0"/>
      <w:divBdr>
        <w:top w:val="none" w:sz="0" w:space="0" w:color="auto"/>
        <w:left w:val="none" w:sz="0" w:space="0" w:color="auto"/>
        <w:bottom w:val="none" w:sz="0" w:space="0" w:color="auto"/>
        <w:right w:val="none" w:sz="0" w:space="0" w:color="auto"/>
      </w:divBdr>
    </w:div>
    <w:div w:id="2021809437">
      <w:bodyDiv w:val="1"/>
      <w:marLeft w:val="0"/>
      <w:marRight w:val="0"/>
      <w:marTop w:val="0"/>
      <w:marBottom w:val="0"/>
      <w:divBdr>
        <w:top w:val="none" w:sz="0" w:space="0" w:color="auto"/>
        <w:left w:val="none" w:sz="0" w:space="0" w:color="auto"/>
        <w:bottom w:val="none" w:sz="0" w:space="0" w:color="auto"/>
        <w:right w:val="none" w:sz="0" w:space="0" w:color="auto"/>
      </w:divBdr>
    </w:div>
    <w:div w:id="2030371153">
      <w:bodyDiv w:val="1"/>
      <w:marLeft w:val="0"/>
      <w:marRight w:val="0"/>
      <w:marTop w:val="0"/>
      <w:marBottom w:val="0"/>
      <w:divBdr>
        <w:top w:val="none" w:sz="0" w:space="0" w:color="auto"/>
        <w:left w:val="none" w:sz="0" w:space="0" w:color="auto"/>
        <w:bottom w:val="none" w:sz="0" w:space="0" w:color="auto"/>
        <w:right w:val="none" w:sz="0" w:space="0" w:color="auto"/>
      </w:divBdr>
    </w:div>
    <w:div w:id="2037346569">
      <w:bodyDiv w:val="1"/>
      <w:marLeft w:val="0"/>
      <w:marRight w:val="0"/>
      <w:marTop w:val="0"/>
      <w:marBottom w:val="0"/>
      <w:divBdr>
        <w:top w:val="none" w:sz="0" w:space="0" w:color="auto"/>
        <w:left w:val="none" w:sz="0" w:space="0" w:color="auto"/>
        <w:bottom w:val="none" w:sz="0" w:space="0" w:color="auto"/>
        <w:right w:val="none" w:sz="0" w:space="0" w:color="auto"/>
      </w:divBdr>
    </w:div>
    <w:div w:id="2044595807">
      <w:bodyDiv w:val="1"/>
      <w:marLeft w:val="0"/>
      <w:marRight w:val="0"/>
      <w:marTop w:val="0"/>
      <w:marBottom w:val="0"/>
      <w:divBdr>
        <w:top w:val="none" w:sz="0" w:space="0" w:color="auto"/>
        <w:left w:val="none" w:sz="0" w:space="0" w:color="auto"/>
        <w:bottom w:val="none" w:sz="0" w:space="0" w:color="auto"/>
        <w:right w:val="none" w:sz="0" w:space="0" w:color="auto"/>
      </w:divBdr>
    </w:div>
    <w:div w:id="2045977592">
      <w:bodyDiv w:val="1"/>
      <w:marLeft w:val="0"/>
      <w:marRight w:val="0"/>
      <w:marTop w:val="0"/>
      <w:marBottom w:val="0"/>
      <w:divBdr>
        <w:top w:val="none" w:sz="0" w:space="0" w:color="auto"/>
        <w:left w:val="none" w:sz="0" w:space="0" w:color="auto"/>
        <w:bottom w:val="none" w:sz="0" w:space="0" w:color="auto"/>
        <w:right w:val="none" w:sz="0" w:space="0" w:color="auto"/>
      </w:divBdr>
    </w:div>
    <w:div w:id="2090539235">
      <w:bodyDiv w:val="1"/>
      <w:marLeft w:val="0"/>
      <w:marRight w:val="0"/>
      <w:marTop w:val="0"/>
      <w:marBottom w:val="0"/>
      <w:divBdr>
        <w:top w:val="none" w:sz="0" w:space="0" w:color="auto"/>
        <w:left w:val="none" w:sz="0" w:space="0" w:color="auto"/>
        <w:bottom w:val="none" w:sz="0" w:space="0" w:color="auto"/>
        <w:right w:val="none" w:sz="0" w:space="0" w:color="auto"/>
      </w:divBdr>
      <w:divsChild>
        <w:div w:id="1837305103">
          <w:marLeft w:val="0"/>
          <w:marRight w:val="0"/>
          <w:marTop w:val="0"/>
          <w:marBottom w:val="0"/>
          <w:divBdr>
            <w:top w:val="none" w:sz="0" w:space="0" w:color="auto"/>
            <w:left w:val="none" w:sz="0" w:space="0" w:color="auto"/>
            <w:bottom w:val="none" w:sz="0" w:space="0" w:color="auto"/>
            <w:right w:val="none" w:sz="0" w:space="0" w:color="auto"/>
          </w:divBdr>
          <w:divsChild>
            <w:div w:id="1436825129">
              <w:marLeft w:val="0"/>
              <w:marRight w:val="0"/>
              <w:marTop w:val="0"/>
              <w:marBottom w:val="0"/>
              <w:divBdr>
                <w:top w:val="none" w:sz="0" w:space="0" w:color="auto"/>
                <w:left w:val="none" w:sz="0" w:space="0" w:color="auto"/>
                <w:bottom w:val="none" w:sz="0" w:space="0" w:color="auto"/>
                <w:right w:val="none" w:sz="0" w:space="0" w:color="auto"/>
              </w:divBdr>
              <w:divsChild>
                <w:div w:id="1711412321">
                  <w:marLeft w:val="0"/>
                  <w:marRight w:val="0"/>
                  <w:marTop w:val="0"/>
                  <w:marBottom w:val="0"/>
                  <w:divBdr>
                    <w:top w:val="none" w:sz="0" w:space="0" w:color="auto"/>
                    <w:left w:val="none" w:sz="0" w:space="0" w:color="auto"/>
                    <w:bottom w:val="none" w:sz="0" w:space="0" w:color="auto"/>
                    <w:right w:val="none" w:sz="0" w:space="0" w:color="auto"/>
                  </w:divBdr>
                  <w:divsChild>
                    <w:div w:id="163126660">
                      <w:marLeft w:val="0"/>
                      <w:marRight w:val="0"/>
                      <w:marTop w:val="0"/>
                      <w:marBottom w:val="0"/>
                      <w:divBdr>
                        <w:top w:val="none" w:sz="0" w:space="0" w:color="auto"/>
                        <w:left w:val="none" w:sz="0" w:space="0" w:color="auto"/>
                        <w:bottom w:val="none" w:sz="0" w:space="0" w:color="auto"/>
                        <w:right w:val="none" w:sz="0" w:space="0" w:color="auto"/>
                      </w:divBdr>
                      <w:divsChild>
                        <w:div w:id="23023515">
                          <w:marLeft w:val="0"/>
                          <w:marRight w:val="0"/>
                          <w:marTop w:val="0"/>
                          <w:marBottom w:val="0"/>
                          <w:divBdr>
                            <w:top w:val="none" w:sz="0" w:space="0" w:color="auto"/>
                            <w:left w:val="none" w:sz="0" w:space="0" w:color="auto"/>
                            <w:bottom w:val="none" w:sz="0" w:space="0" w:color="auto"/>
                            <w:right w:val="none" w:sz="0" w:space="0" w:color="auto"/>
                          </w:divBdr>
                          <w:divsChild>
                            <w:div w:id="1546137273">
                              <w:marLeft w:val="0"/>
                              <w:marRight w:val="0"/>
                              <w:marTop w:val="0"/>
                              <w:marBottom w:val="0"/>
                              <w:divBdr>
                                <w:top w:val="none" w:sz="0" w:space="0" w:color="auto"/>
                                <w:left w:val="none" w:sz="0" w:space="0" w:color="auto"/>
                                <w:bottom w:val="none" w:sz="0" w:space="0" w:color="auto"/>
                                <w:right w:val="none" w:sz="0" w:space="0" w:color="auto"/>
                              </w:divBdr>
                              <w:divsChild>
                                <w:div w:id="768042554">
                                  <w:marLeft w:val="0"/>
                                  <w:marRight w:val="0"/>
                                  <w:marTop w:val="0"/>
                                  <w:marBottom w:val="0"/>
                                  <w:divBdr>
                                    <w:top w:val="none" w:sz="0" w:space="0" w:color="auto"/>
                                    <w:left w:val="none" w:sz="0" w:space="0" w:color="auto"/>
                                    <w:bottom w:val="none" w:sz="0" w:space="0" w:color="auto"/>
                                    <w:right w:val="none" w:sz="0" w:space="0" w:color="auto"/>
                                  </w:divBdr>
                                  <w:divsChild>
                                    <w:div w:id="1468546821">
                                      <w:marLeft w:val="0"/>
                                      <w:marRight w:val="0"/>
                                      <w:marTop w:val="0"/>
                                      <w:marBottom w:val="0"/>
                                      <w:divBdr>
                                        <w:top w:val="none" w:sz="0" w:space="0" w:color="auto"/>
                                        <w:left w:val="none" w:sz="0" w:space="0" w:color="auto"/>
                                        <w:bottom w:val="none" w:sz="0" w:space="0" w:color="auto"/>
                                        <w:right w:val="none" w:sz="0" w:space="0" w:color="auto"/>
                                      </w:divBdr>
                                      <w:divsChild>
                                        <w:div w:id="1658263756">
                                          <w:marLeft w:val="0"/>
                                          <w:marRight w:val="0"/>
                                          <w:marTop w:val="0"/>
                                          <w:marBottom w:val="0"/>
                                          <w:divBdr>
                                            <w:top w:val="none" w:sz="0" w:space="0" w:color="auto"/>
                                            <w:left w:val="none" w:sz="0" w:space="0" w:color="auto"/>
                                            <w:bottom w:val="none" w:sz="0" w:space="0" w:color="auto"/>
                                            <w:right w:val="none" w:sz="0" w:space="0" w:color="auto"/>
                                          </w:divBdr>
                                          <w:divsChild>
                                            <w:div w:id="1805731807">
                                              <w:marLeft w:val="0"/>
                                              <w:marRight w:val="0"/>
                                              <w:marTop w:val="0"/>
                                              <w:marBottom w:val="0"/>
                                              <w:divBdr>
                                                <w:top w:val="none" w:sz="0" w:space="0" w:color="auto"/>
                                                <w:left w:val="none" w:sz="0" w:space="0" w:color="auto"/>
                                                <w:bottom w:val="none" w:sz="0" w:space="0" w:color="auto"/>
                                                <w:right w:val="none" w:sz="0" w:space="0" w:color="auto"/>
                                              </w:divBdr>
                                              <w:divsChild>
                                                <w:div w:id="1247419500">
                                                  <w:marLeft w:val="0"/>
                                                  <w:marRight w:val="0"/>
                                                  <w:marTop w:val="0"/>
                                                  <w:marBottom w:val="0"/>
                                                  <w:divBdr>
                                                    <w:top w:val="none" w:sz="0" w:space="0" w:color="auto"/>
                                                    <w:left w:val="none" w:sz="0" w:space="0" w:color="auto"/>
                                                    <w:bottom w:val="none" w:sz="0" w:space="0" w:color="auto"/>
                                                    <w:right w:val="none" w:sz="0" w:space="0" w:color="auto"/>
                                                  </w:divBdr>
                                                  <w:divsChild>
                                                    <w:div w:id="98182185">
                                                      <w:marLeft w:val="0"/>
                                                      <w:marRight w:val="0"/>
                                                      <w:marTop w:val="0"/>
                                                      <w:marBottom w:val="0"/>
                                                      <w:divBdr>
                                                        <w:top w:val="none" w:sz="0" w:space="0" w:color="auto"/>
                                                        <w:left w:val="none" w:sz="0" w:space="0" w:color="auto"/>
                                                        <w:bottom w:val="none" w:sz="0" w:space="0" w:color="auto"/>
                                                        <w:right w:val="none" w:sz="0" w:space="0" w:color="auto"/>
                                                      </w:divBdr>
                                                      <w:divsChild>
                                                        <w:div w:id="1716196594">
                                                          <w:marLeft w:val="0"/>
                                                          <w:marRight w:val="0"/>
                                                          <w:marTop w:val="0"/>
                                                          <w:marBottom w:val="0"/>
                                                          <w:divBdr>
                                                            <w:top w:val="none" w:sz="0" w:space="0" w:color="auto"/>
                                                            <w:left w:val="none" w:sz="0" w:space="0" w:color="auto"/>
                                                            <w:bottom w:val="none" w:sz="0" w:space="0" w:color="auto"/>
                                                            <w:right w:val="none" w:sz="0" w:space="0" w:color="auto"/>
                                                          </w:divBdr>
                                                          <w:divsChild>
                                                            <w:div w:id="1538926804">
                                                              <w:marLeft w:val="0"/>
                                                              <w:marRight w:val="0"/>
                                                              <w:marTop w:val="0"/>
                                                              <w:marBottom w:val="0"/>
                                                              <w:divBdr>
                                                                <w:top w:val="none" w:sz="0" w:space="0" w:color="auto"/>
                                                                <w:left w:val="none" w:sz="0" w:space="0" w:color="auto"/>
                                                                <w:bottom w:val="none" w:sz="0" w:space="0" w:color="auto"/>
                                                                <w:right w:val="none" w:sz="0" w:space="0" w:color="auto"/>
                                                              </w:divBdr>
                                                              <w:divsChild>
                                                                <w:div w:id="17629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1.xml" Id="rId14" /><Relationship Type="http://schemas.openxmlformats.org/officeDocument/2006/relationships/image" Target="/media/image2.jpg" Id="R20c828722a3848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650E3AF4E8684792CF3C4B91369542" ma:contentTypeVersion="18" ma:contentTypeDescription="Create a new document." ma:contentTypeScope="" ma:versionID="56d23df47a00d462cde3366209910c48">
  <xsd:schema xmlns:xsd="http://www.w3.org/2001/XMLSchema" xmlns:xs="http://www.w3.org/2001/XMLSchema" xmlns:p="http://schemas.microsoft.com/office/2006/metadata/properties" xmlns:ns2="7bddab32-c4c9-4aef-8307-6ef03855d841" xmlns:ns3="74dc0d08-53fc-4d38-aa25-d9a6753bd1e1" targetNamespace="http://schemas.microsoft.com/office/2006/metadata/properties" ma:root="true" ma:fieldsID="73c30de5f9331706e752f1df6eedc828" ns2:_="" ns3:_="">
    <xsd:import namespace="7bddab32-c4c9-4aef-8307-6ef03855d841"/>
    <xsd:import namespace="74dc0d08-53fc-4d38-aa25-d9a6753bd1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dab32-c4c9-4aef-8307-6ef03855d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8c77fc-1c15-49ee-9e70-cd3cf01e21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humbnail" ma:index="24" nillable="true" ma:displayName="Thumbnail" ma:format="Thumbnail" ma:internalName="Thumbnail">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dc0d08-53fc-4d38-aa25-d9a6753bd1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247fa3-2457-4ebf-90cc-ab6d6710d4a0}" ma:internalName="TaxCatchAll" ma:showField="CatchAllData" ma:web="74dc0d08-53fc-4d38-aa25-d9a6753bd1e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ddab32-c4c9-4aef-8307-6ef03855d841">
      <Terms xmlns="http://schemas.microsoft.com/office/infopath/2007/PartnerControls"/>
    </lcf76f155ced4ddcb4097134ff3c332f>
    <TaxCatchAll xmlns="74dc0d08-53fc-4d38-aa25-d9a6753bd1e1" xsi:nil="true"/>
    <MediaLengthInSeconds xmlns="7bddab32-c4c9-4aef-8307-6ef03855d841" xsi:nil="true"/>
    <Thumbnail xmlns="7bddab32-c4c9-4aef-8307-6ef03855d841"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DE06F-E477-4F47-904C-F5A154816CC4}">
  <ds:schemaRefs>
    <ds:schemaRef ds:uri="http://schemas.microsoft.com/sharepoint/v3/contenttype/forms"/>
  </ds:schemaRefs>
</ds:datastoreItem>
</file>

<file path=customXml/itemProps2.xml><?xml version="1.0" encoding="utf-8"?>
<ds:datastoreItem xmlns:ds="http://schemas.openxmlformats.org/officeDocument/2006/customXml" ds:itemID="{F3DF6F4F-1104-4A1A-BEE3-0D9F0BD4C5BF}"/>
</file>

<file path=customXml/itemProps3.xml><?xml version="1.0" encoding="utf-8"?>
<ds:datastoreItem xmlns:ds="http://schemas.openxmlformats.org/officeDocument/2006/customXml" ds:itemID="{F9041636-F379-4590-8034-19087870844E}">
  <ds:schemaRefs>
    <ds:schemaRef ds:uri="http://schemas.openxmlformats.org/officeDocument/2006/bibliography"/>
  </ds:schemaRefs>
</ds:datastoreItem>
</file>

<file path=customXml/itemProps4.xml><?xml version="1.0" encoding="utf-8"?>
<ds:datastoreItem xmlns:ds="http://schemas.openxmlformats.org/officeDocument/2006/customXml" ds:itemID="{697C2F8A-0523-4746-B9B8-EB00EC67AFDE}">
  <ds:schemaRefs>
    <ds:schemaRef ds:uri="http://schemas.microsoft.com/office/2006/metadata/properties"/>
    <ds:schemaRef ds:uri="http://schemas.microsoft.com/office/infopath/2007/PartnerControls"/>
    <ds:schemaRef ds:uri="7bddab32-c4c9-4aef-8307-6ef03855d841"/>
    <ds:schemaRef ds:uri="74dc0d08-53fc-4d38-aa25-d9a6753bd1e1"/>
  </ds:schemaRefs>
</ds:datastoreItem>
</file>

<file path=customXml/itemProps5.xml><?xml version="1.0" encoding="utf-8"?>
<ds:datastoreItem xmlns:ds="http://schemas.openxmlformats.org/officeDocument/2006/customXml" ds:itemID="{835592AF-97EC-4A19-8D13-BCFE055B86CD}">
  <ds:schemaRefs>
    <ds:schemaRef ds:uri="http://schemas.openxmlformats.org/officeDocument/2006/bibliography"/>
  </ds:schemaRefs>
</ds:datastoreItem>
</file>

<file path=customXml/itemProps6.xml><?xml version="1.0" encoding="utf-8"?>
<ds:datastoreItem xmlns:ds="http://schemas.openxmlformats.org/officeDocument/2006/customXml" ds:itemID="{85B843E2-AB5A-454C-89E2-5D2EA80A61E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Shell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BSURF Ltd</dc:title>
  <dc:subject/>
  <dc:creator>david.moss</dc:creator>
  <cp:keywords/>
  <cp:lastModifiedBy>Marcelle Lockhart</cp:lastModifiedBy>
  <cp:revision>15</cp:revision>
  <cp:lastPrinted>2019-01-03T05:51:00Z</cp:lastPrinted>
  <dcterms:created xsi:type="dcterms:W3CDTF">2023-09-28T01:34:00Z</dcterms:created>
  <dcterms:modified xsi:type="dcterms:W3CDTF">2025-05-21T16:04:01Z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0x0101009E650E3AF4E8684792CF3C4B91369542</vt:lpwstr>
  </property>
  <property fmtid="{D5CDD505-2E9C-101B-9397-08002B2CF9AE}" pid="3" name="Order">
    <vt:r8>269800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