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sdt>
      <w:sdtPr>
        <w:id w:val="3421709"/>
        <w:docPartObj>
          <w:docPartGallery w:val="Cover Pages"/>
          <w:docPartUnique/>
        </w:docPartObj>
        <w:rPr>
          <w:rFonts w:ascii="Cambria" w:hAnsi="Cambria" w:eastAsia="" w:cs="" w:asciiTheme="majorAscii" w:hAnsiTheme="majorAscii" w:eastAsiaTheme="majorEastAsia" w:cstheme="majorBidi"/>
          <w:caps w:val="1"/>
        </w:rPr>
      </w:sdtPr>
      <w:sdtEndPr>
        <w:rPr>
          <w:rFonts w:ascii="Calibri" w:hAnsi="Calibri" w:eastAsia="" w:cs="" w:asciiTheme="minorAscii" w:hAnsiTheme="minorAscii" w:eastAsiaTheme="minorEastAsia" w:cstheme="minorBidi"/>
          <w:b w:val="1"/>
          <w:bCs w:val="1"/>
          <w:caps w:val="0"/>
          <w:smallCaps w:val="0"/>
          <w:kern w:val="36"/>
          <w:sz w:val="40"/>
          <w:szCs w:val="40"/>
          <w:lang w:val="en-GB" w:eastAsia="es-ES"/>
        </w:rPr>
      </w:sdtEndPr>
      <w:sdtContent>
        <w:tbl>
          <w:tblPr>
            <w:tblW w:w="5000" w:type="pct"/>
            <w:tblLook w:val="04A0" w:firstRow="1" w:lastRow="0" w:firstColumn="1" w:lastColumn="0" w:noHBand="0" w:noVBand="1"/>
          </w:tblPr>
          <w:tblGrid>
            <w:gridCol w:w="8720"/>
          </w:tblGrid>
          <w:tr w:rsidRPr="00FE1835" w:rsidR="008F13EB" w:rsidTr="17FAC68F" w14:paraId="5487E15C" w14:textId="77777777">
            <w:trPr>
              <w:trHeight w:val="2880"/>
            </w:trPr>
            <w:tc>
              <w:tcPr>
                <w:tcW w:w="5000" w:type="pct"/>
                <w:tcMar/>
              </w:tcPr>
              <w:p w:rsidR="008F13EB" w:rsidP="008F13EB" w:rsidRDefault="008F13EB" w14:paraId="672A6659" w14:textId="77777777">
                <w:pPr>
                  <w:pStyle w:val="NoSpacing"/>
                  <w:rPr>
                    <w:rFonts w:asciiTheme="majorHAnsi" w:hAnsiTheme="majorHAnsi" w:eastAsiaTheme="majorEastAsia" w:cstheme="majorBidi"/>
                    <w:caps/>
                  </w:rPr>
                </w:pPr>
              </w:p>
              <w:p w:rsidR="008F13EB" w:rsidP="008F13EB" w:rsidRDefault="008F13EB" w14:paraId="0A37501D" w14:textId="77777777">
                <w:pPr>
                  <w:pStyle w:val="NoSpacing"/>
                  <w:rPr>
                    <w:rFonts w:asciiTheme="majorHAnsi" w:hAnsiTheme="majorHAnsi" w:eastAsiaTheme="majorEastAsia" w:cstheme="majorBidi"/>
                    <w:caps/>
                  </w:rPr>
                </w:pPr>
              </w:p>
              <w:p w:rsidR="008F13EB" w:rsidP="008F13EB" w:rsidRDefault="008F13EB" w14:paraId="5DAB6C7B" w14:textId="77777777">
                <w:pPr>
                  <w:pStyle w:val="NoSpacing"/>
                  <w:rPr>
                    <w:rFonts w:asciiTheme="majorHAnsi" w:hAnsiTheme="majorHAnsi" w:eastAsiaTheme="majorEastAsia" w:cstheme="majorBidi"/>
                    <w:caps/>
                  </w:rPr>
                </w:pPr>
              </w:p>
              <w:p w:rsidR="00B73EF1" w:rsidP="00B73EF1" w:rsidRDefault="00B73EF1" w14:paraId="05F6604B" w14:textId="385C6FBF">
                <w:pPr>
                  <w:jc w:val="center"/>
                </w:pPr>
                <w:r w:rsidR="77E87F53">
                  <w:drawing>
                    <wp:inline wp14:editId="390C23A3" wp14:anchorId="0D0A9BB7">
                      <wp:extent cx="5400675" cy="1838325"/>
                      <wp:effectExtent l="0" t="0" r="0" b="0"/>
                      <wp:docPr id="887071124" name="" title=""/>
                      <wp:cNvGraphicFramePr>
                        <a:graphicFrameLocks noChangeAspect="1"/>
                      </wp:cNvGraphicFramePr>
                      <a:graphic>
                        <a:graphicData uri="http://schemas.openxmlformats.org/drawingml/2006/picture">
                          <pic:pic>
                            <pic:nvPicPr>
                              <pic:cNvPr id="0" name=""/>
                              <pic:cNvPicPr/>
                            </pic:nvPicPr>
                            <pic:blipFill>
                              <a:blip r:embed="R95d4a58fb4df4a38">
                                <a:extLst>
                                  <a:ext xmlns:a="http://schemas.openxmlformats.org/drawingml/2006/main" uri="{28A0092B-C50C-407E-A947-70E740481C1C}">
                                    <a14:useLocalDpi val="0"/>
                                  </a:ext>
                                </a:extLst>
                              </a:blip>
                              <a:stretch>
                                <a:fillRect/>
                              </a:stretch>
                            </pic:blipFill>
                            <pic:spPr>
                              <a:xfrm>
                                <a:off x="0" y="0"/>
                                <a:ext cx="5400675" cy="1838325"/>
                              </a:xfrm>
                              <a:prstGeom prst="rect">
                                <a:avLst/>
                              </a:prstGeom>
                            </pic:spPr>
                          </pic:pic>
                        </a:graphicData>
                      </a:graphic>
                    </wp:inline>
                  </w:drawing>
                </w:r>
              </w:p>
              <w:p w:rsidR="00B73EF1" w:rsidP="00B73EF1" w:rsidRDefault="00B73EF1" w14:paraId="57D8BEBD" w14:textId="77777777">
                <w:pPr>
                  <w:pStyle w:val="Title"/>
                  <w:jc w:val="center"/>
                  <w:rPr>
                    <w:rFonts w:asciiTheme="minorHAnsi" w:hAnsiTheme="minorHAnsi" w:cstheme="minorBidi"/>
                    <w:b/>
                    <w:bCs/>
                    <w:lang w:val="en-US"/>
                  </w:rPr>
                </w:pPr>
                <w:r>
                  <w:rPr>
                    <w:rFonts w:asciiTheme="minorHAnsi" w:hAnsiTheme="minorHAnsi" w:cstheme="minorBidi"/>
                    <w:b/>
                    <w:bCs/>
                    <w:lang w:val="en-US"/>
                  </w:rPr>
                  <w:t>The Scottish Surfing Federation</w:t>
                </w:r>
                <w:r w:rsidRPr="024F1907">
                  <w:rPr>
                    <w:rFonts w:asciiTheme="minorHAnsi" w:hAnsiTheme="minorHAnsi" w:cstheme="minorBidi"/>
                    <w:b/>
                    <w:bCs/>
                    <w:lang w:val="en-US"/>
                  </w:rPr>
                  <w:t xml:space="preserve"> </w:t>
                </w:r>
              </w:p>
              <w:p w:rsidR="00B73EF1" w:rsidP="00B73EF1" w:rsidRDefault="003163DD" w14:paraId="311A39EB" w14:textId="021E40E2">
                <w:pPr>
                  <w:pStyle w:val="Title"/>
                  <w:jc w:val="center"/>
                  <w:rPr>
                    <w:rFonts w:asciiTheme="minorHAnsi" w:hAnsiTheme="minorHAnsi" w:cstheme="minorBidi"/>
                    <w:b/>
                    <w:bCs/>
                    <w:lang w:val="en-US"/>
                  </w:rPr>
                </w:pPr>
                <w:r>
                  <w:rPr>
                    <w:rFonts w:asciiTheme="minorHAnsi" w:hAnsiTheme="minorHAnsi" w:cstheme="minorBidi"/>
                    <w:b/>
                    <w:bCs/>
                    <w:lang w:val="en-US"/>
                  </w:rPr>
                  <w:t>Anti-Bullying Policy</w:t>
                </w:r>
              </w:p>
              <w:tbl>
                <w:tblPr>
                  <w:tblStyle w:val="TableGrid"/>
                  <w:tblpPr w:leftFromText="180" w:rightFromText="180" w:vertAnchor="text" w:tblpY="142"/>
                  <w:tblW w:w="0" w:type="auto"/>
                  <w:tblLook w:val="04A0" w:firstRow="1" w:lastRow="0" w:firstColumn="1" w:lastColumn="0" w:noHBand="0" w:noVBand="1"/>
                </w:tblPr>
                <w:tblGrid>
                  <w:gridCol w:w="8494"/>
                </w:tblGrid>
                <w:tr w:rsidR="00B73EF1" w:rsidTr="00145B14" w14:paraId="29273C2D" w14:textId="77777777">
                  <w:trPr>
                    <w:trHeight w:val="1628"/>
                  </w:trPr>
                  <w:tc>
                    <w:tcPr>
                      <w:tcW w:w="10007" w:type="dxa"/>
                    </w:tcPr>
                    <w:p w:rsidR="00B73EF1" w:rsidP="00B73EF1" w:rsidRDefault="00B73EF1" w14:paraId="562CBD5E" w14:textId="77777777">
                      <w:pPr>
                        <w:pStyle w:val="Heading5"/>
                        <w:rPr>
                          <w:color w:val="auto"/>
                          <w:sz w:val="24"/>
                          <w:szCs w:val="24"/>
                        </w:rPr>
                      </w:pPr>
                      <w:r>
                        <w:rPr>
                          <w:color w:val="auto"/>
                          <w:sz w:val="24"/>
                          <w:szCs w:val="24"/>
                        </w:rPr>
                        <w:t>Purpose:</w:t>
                      </w:r>
                    </w:p>
                    <w:p w:rsidRPr="004D0321" w:rsidR="00B73EF1" w:rsidP="00B73EF1" w:rsidRDefault="00B73EF1" w14:paraId="0D69A68E" w14:textId="52FFCA81">
                      <w:r>
                        <w:t xml:space="preserve">The purpose of this document is to outline the </w:t>
                      </w:r>
                      <w:r w:rsidR="006E4CA5">
                        <w:t xml:space="preserve">anti-bullying </w:t>
                      </w:r>
                      <w:r>
                        <w:t>policy and procedure for the Scottish Surfing Federation</w:t>
                      </w:r>
                    </w:p>
                  </w:tc>
                </w:tr>
              </w:tbl>
              <w:p w:rsidR="00B73EF1" w:rsidP="00B73EF1" w:rsidRDefault="00B73EF1" w14:paraId="613C52BA" w14:textId="77777777">
                <w:pPr>
                  <w:pStyle w:val="Heading5"/>
                  <w:rPr>
                    <w:color w:val="auto"/>
                  </w:rPr>
                </w:pPr>
              </w:p>
              <w:p w:rsidRPr="00E62F06" w:rsidR="00B73EF1" w:rsidP="00B73EF1" w:rsidRDefault="00B73EF1" w14:paraId="623E953E" w14:textId="77777777"/>
              <w:tbl>
                <w:tblPr>
                  <w:tblStyle w:val="TableGrid"/>
                  <w:tblW w:w="0" w:type="auto"/>
                  <w:tblLook w:val="04A0" w:firstRow="1" w:lastRow="0" w:firstColumn="1" w:lastColumn="0" w:noHBand="0" w:noVBand="1"/>
                </w:tblPr>
                <w:tblGrid>
                  <w:gridCol w:w="4223"/>
                  <w:gridCol w:w="4271"/>
                </w:tblGrid>
                <w:tr w:rsidR="00B73EF1" w:rsidTr="490A1B35" w14:paraId="648D64E8" w14:textId="77777777">
                  <w:tc>
                    <w:tcPr>
                      <w:tcW w:w="5002" w:type="dxa"/>
                    </w:tcPr>
                    <w:p w:rsidRPr="00A1500E" w:rsidR="00B73EF1" w:rsidP="00B73EF1" w:rsidRDefault="00B73EF1" w14:paraId="15F0460A" w14:textId="77777777">
                      <w:pPr>
                        <w:pStyle w:val="Heading5"/>
                        <w:rPr>
                          <w:color w:val="auto"/>
                          <w:sz w:val="24"/>
                          <w:szCs w:val="24"/>
                        </w:rPr>
                      </w:pPr>
                      <w:r w:rsidRPr="00A1500E">
                        <w:rPr>
                          <w:color w:val="auto"/>
                          <w:sz w:val="24"/>
                          <w:szCs w:val="24"/>
                        </w:rPr>
                        <w:t>Document Number:</w:t>
                      </w:r>
                    </w:p>
                  </w:tc>
                  <w:tc>
                    <w:tcPr>
                      <w:tcW w:w="5005" w:type="dxa"/>
                    </w:tcPr>
                    <w:p w:rsidRPr="00915D5E" w:rsidR="00B73EF1" w:rsidP="490A1B35" w:rsidRDefault="38F37A93" w14:paraId="3DBBB14B" w14:textId="09BF85FE">
                      <w:pPr>
                        <w:rPr>
                          <w:sz w:val="24"/>
                          <w:szCs w:val="24"/>
                        </w:rPr>
                      </w:pPr>
                      <w:r>
                        <w:t>SSF_GOV_07</w:t>
                      </w:r>
                    </w:p>
                  </w:tc>
                </w:tr>
                <w:tr w:rsidR="00B73EF1" w:rsidTr="490A1B35" w14:paraId="6D8AD242" w14:textId="77777777">
                  <w:tc>
                    <w:tcPr>
                      <w:tcW w:w="5002" w:type="dxa"/>
                    </w:tcPr>
                    <w:p w:rsidRPr="00A1500E" w:rsidR="00B73EF1" w:rsidP="00B73EF1" w:rsidRDefault="00B73EF1" w14:paraId="1F65103E" w14:textId="77777777">
                      <w:pPr>
                        <w:pStyle w:val="Heading5"/>
                        <w:rPr>
                          <w:color w:val="auto"/>
                          <w:sz w:val="24"/>
                          <w:szCs w:val="24"/>
                        </w:rPr>
                      </w:pPr>
                      <w:r w:rsidRPr="00A1500E">
                        <w:rPr>
                          <w:color w:val="auto"/>
                          <w:sz w:val="24"/>
                          <w:szCs w:val="24"/>
                        </w:rPr>
                        <w:t>Revision:</w:t>
                      </w:r>
                    </w:p>
                  </w:tc>
                  <w:tc>
                    <w:tcPr>
                      <w:tcW w:w="5005" w:type="dxa"/>
                    </w:tcPr>
                    <w:p w:rsidRPr="00915D5E" w:rsidR="00B73EF1" w:rsidP="00B73EF1" w:rsidRDefault="00B73EF1" w14:paraId="032CECF3" w14:textId="6D5D0CFB">
                      <w:pPr>
                        <w:pStyle w:val="Heading5"/>
                        <w:rPr>
                          <w:color w:val="auto"/>
                          <w:sz w:val="24"/>
                          <w:szCs w:val="24"/>
                        </w:rPr>
                      </w:pPr>
                      <w:r>
                        <w:rPr>
                          <w:color w:val="auto"/>
                          <w:sz w:val="24"/>
                          <w:szCs w:val="24"/>
                        </w:rPr>
                        <w:t>02</w:t>
                      </w:r>
                    </w:p>
                  </w:tc>
                </w:tr>
              </w:tbl>
              <w:p w:rsidR="00B73EF1" w:rsidP="00B73EF1" w:rsidRDefault="00B73EF1" w14:paraId="32D018B0" w14:textId="77777777"/>
              <w:tbl>
                <w:tblPr>
                  <w:tblStyle w:val="TableGrid"/>
                  <w:tblW w:w="8339" w:type="dxa"/>
                  <w:jc w:val="center"/>
                  <w:tblLook w:val="04A0" w:firstRow="1" w:lastRow="0" w:firstColumn="1" w:lastColumn="0" w:noHBand="0" w:noVBand="1"/>
                </w:tblPr>
                <w:tblGrid>
                  <w:gridCol w:w="1170"/>
                  <w:gridCol w:w="1530"/>
                  <w:gridCol w:w="3207"/>
                  <w:gridCol w:w="2432"/>
                </w:tblGrid>
                <w:tr w:rsidR="00B73EF1" w:rsidTr="26A66FF6" w14:paraId="39883623" w14:textId="77777777">
                  <w:trPr>
                    <w:jc w:val="center"/>
                  </w:trPr>
                  <w:tc>
                    <w:tcPr>
                      <w:tcW w:w="8339" w:type="dxa"/>
                      <w:gridSpan w:val="4"/>
                      <w:shd w:val="clear" w:color="auto" w:fill="8DB3E2" w:themeFill="text2" w:themeFillTint="66"/>
                    </w:tcPr>
                    <w:p w:rsidRPr="00B57D11" w:rsidR="00B73EF1" w:rsidP="00B73EF1" w:rsidRDefault="00B73EF1" w14:paraId="744FEEC7" w14:textId="77777777">
                      <w:pPr>
                        <w:jc w:val="center"/>
                        <w:rPr>
                          <w:rFonts w:eastAsia="SimSun" w:asciiTheme="minorHAnsi" w:hAnsiTheme="minorHAnsi" w:cstheme="minorHAnsi"/>
                          <w:b/>
                          <w:bCs/>
                          <w:sz w:val="24"/>
                          <w:szCs w:val="24"/>
                        </w:rPr>
                      </w:pPr>
                      <w:r>
                        <w:rPr>
                          <w:rFonts w:eastAsia="SimSun" w:asciiTheme="minorHAnsi" w:hAnsiTheme="minorHAnsi" w:cstheme="minorHAnsi"/>
                          <w:b/>
                          <w:bCs/>
                          <w:sz w:val="24"/>
                          <w:szCs w:val="24"/>
                        </w:rPr>
                        <w:t>REVISION HISTORY</w:t>
                      </w:r>
                    </w:p>
                  </w:tc>
                </w:tr>
                <w:tr w:rsidR="00B73EF1" w:rsidTr="26A66FF6" w14:paraId="7E79FD3C" w14:textId="77777777">
                  <w:trPr>
                    <w:jc w:val="center"/>
                  </w:trPr>
                  <w:tc>
                    <w:tcPr>
                      <w:tcW w:w="1170" w:type="dxa"/>
                      <w:shd w:val="clear" w:color="auto" w:fill="8DB3E2" w:themeFill="text2" w:themeFillTint="66"/>
                    </w:tcPr>
                    <w:p w:rsidR="00B73EF1" w:rsidP="00B73EF1" w:rsidRDefault="00B73EF1" w14:paraId="3991C1A5" w14:textId="77777777">
                      <w:pPr>
                        <w:jc w:val="center"/>
                        <w:rPr>
                          <w:rFonts w:eastAsia="SimSun" w:asciiTheme="minorHAnsi" w:hAnsiTheme="minorHAnsi" w:cstheme="minorHAnsi"/>
                          <w:b/>
                          <w:bCs/>
                          <w:sz w:val="24"/>
                          <w:szCs w:val="24"/>
                        </w:rPr>
                      </w:pPr>
                      <w:r>
                        <w:rPr>
                          <w:rFonts w:eastAsia="SimSun" w:asciiTheme="minorHAnsi" w:hAnsiTheme="minorHAnsi" w:cstheme="minorHAnsi"/>
                          <w:b/>
                          <w:bCs/>
                          <w:sz w:val="24"/>
                          <w:szCs w:val="24"/>
                        </w:rPr>
                        <w:t>Revision</w:t>
                      </w:r>
                    </w:p>
                  </w:tc>
                  <w:tc>
                    <w:tcPr>
                      <w:tcW w:w="1530" w:type="dxa"/>
                      <w:shd w:val="clear" w:color="auto" w:fill="8DB3E2" w:themeFill="text2" w:themeFillTint="66"/>
                    </w:tcPr>
                    <w:p w:rsidR="00B73EF1" w:rsidP="00B73EF1" w:rsidRDefault="00B73EF1" w14:paraId="27BEA41F" w14:textId="77777777">
                      <w:pPr>
                        <w:jc w:val="center"/>
                      </w:pPr>
                      <w:r>
                        <w:rPr>
                          <w:rFonts w:eastAsia="SimSun" w:asciiTheme="minorHAnsi" w:hAnsiTheme="minorHAnsi" w:cstheme="minorHAnsi"/>
                          <w:b/>
                          <w:bCs/>
                          <w:sz w:val="24"/>
                          <w:szCs w:val="24"/>
                        </w:rPr>
                        <w:t>Prepared By</w:t>
                      </w:r>
                    </w:p>
                  </w:tc>
                  <w:tc>
                    <w:tcPr>
                      <w:tcW w:w="3207" w:type="dxa"/>
                      <w:shd w:val="clear" w:color="auto" w:fill="8DB3E2" w:themeFill="text2" w:themeFillTint="66"/>
                    </w:tcPr>
                    <w:p w:rsidRPr="00B57D11" w:rsidR="00B73EF1" w:rsidP="00B73EF1" w:rsidRDefault="00B73EF1" w14:paraId="57AAF02F" w14:textId="77777777">
                      <w:pPr>
                        <w:jc w:val="center"/>
                        <w:rPr>
                          <w:rFonts w:eastAsia="SimSun" w:asciiTheme="minorHAnsi" w:hAnsiTheme="minorHAnsi" w:cstheme="minorHAnsi"/>
                          <w:b/>
                          <w:bCs/>
                          <w:sz w:val="24"/>
                          <w:szCs w:val="24"/>
                        </w:rPr>
                      </w:pPr>
                      <w:r>
                        <w:rPr>
                          <w:rFonts w:eastAsia="SimSun" w:asciiTheme="minorHAnsi" w:hAnsiTheme="minorHAnsi" w:cstheme="minorHAnsi"/>
                          <w:b/>
                          <w:bCs/>
                          <w:sz w:val="24"/>
                          <w:szCs w:val="24"/>
                        </w:rPr>
                        <w:t>Status</w:t>
                      </w:r>
                    </w:p>
                  </w:tc>
                  <w:tc>
                    <w:tcPr>
                      <w:tcW w:w="2430" w:type="dxa"/>
                      <w:shd w:val="clear" w:color="auto" w:fill="8DB3E2" w:themeFill="text2" w:themeFillTint="66"/>
                    </w:tcPr>
                    <w:p w:rsidR="00B73EF1" w:rsidP="00B73EF1" w:rsidRDefault="00B73EF1" w14:paraId="53CD1A62" w14:textId="77777777">
                      <w:pPr>
                        <w:jc w:val="center"/>
                      </w:pPr>
                      <w:r w:rsidRPr="00B57D11">
                        <w:rPr>
                          <w:rFonts w:eastAsia="SimSun" w:asciiTheme="minorHAnsi" w:hAnsiTheme="minorHAnsi" w:cstheme="minorHAnsi"/>
                          <w:b/>
                          <w:bCs/>
                          <w:sz w:val="24"/>
                          <w:szCs w:val="24"/>
                        </w:rPr>
                        <w:t>Date</w:t>
                      </w:r>
                    </w:p>
                  </w:tc>
                </w:tr>
                <w:tr w:rsidR="00B73EF1" w:rsidTr="26A66FF6" w14:paraId="70ED9EDA" w14:textId="77777777">
                  <w:trPr>
                    <w:jc w:val="center"/>
                  </w:trPr>
                  <w:tc>
                    <w:tcPr>
                      <w:tcW w:w="1170" w:type="dxa"/>
                    </w:tcPr>
                    <w:p w:rsidRPr="004D0321" w:rsidR="00B73EF1" w:rsidP="00B73EF1" w:rsidRDefault="00B73EF1" w14:paraId="28F4EC9F" w14:textId="77777777">
                      <w:pPr>
                        <w:pStyle w:val="TableParagraph"/>
                        <w:jc w:val="center"/>
                        <w:rPr>
                          <w:rFonts w:eastAsia="SimSun" w:cstheme="minorHAnsi"/>
                          <w:bCs/>
                        </w:rPr>
                      </w:pPr>
                      <w:r w:rsidRPr="004D0321">
                        <w:rPr>
                          <w:rFonts w:eastAsia="SimSun" w:cstheme="minorHAnsi"/>
                          <w:bCs/>
                        </w:rPr>
                        <w:t>01</w:t>
                      </w:r>
                    </w:p>
                  </w:tc>
                  <w:tc>
                    <w:tcPr>
                      <w:tcW w:w="1530" w:type="dxa"/>
                    </w:tcPr>
                    <w:p w:rsidRPr="004D0321" w:rsidR="00B73EF1" w:rsidP="00B73EF1" w:rsidRDefault="00B73EF1" w14:paraId="5726531F" w14:textId="1C8BBB01">
                      <w:pPr>
                        <w:pStyle w:val="TableParagraph"/>
                        <w:jc w:val="center"/>
                      </w:pPr>
                      <w:r>
                        <w:rPr>
                          <w:rFonts w:eastAsia="SimSun" w:cstheme="minorHAnsi"/>
                        </w:rPr>
                        <w:t>W.Watson</w:t>
                      </w:r>
                    </w:p>
                  </w:tc>
                  <w:tc>
                    <w:tcPr>
                      <w:tcW w:w="3207" w:type="dxa"/>
                    </w:tcPr>
                    <w:p w:rsidRPr="004D0321" w:rsidR="00B73EF1" w:rsidP="00B73EF1" w:rsidRDefault="00B73EF1" w14:paraId="744FB169" w14:textId="77777777">
                      <w:pPr>
                        <w:jc w:val="center"/>
                        <w:rPr>
                          <w:szCs w:val="22"/>
                        </w:rPr>
                      </w:pPr>
                      <w:r w:rsidRPr="004D0321">
                        <w:rPr>
                          <w:szCs w:val="22"/>
                        </w:rPr>
                        <w:t>Draft prepared for Board Review</w:t>
                      </w:r>
                    </w:p>
                  </w:tc>
                  <w:tc>
                    <w:tcPr>
                      <w:tcW w:w="2430" w:type="dxa"/>
                    </w:tcPr>
                    <w:p w:rsidRPr="004D0321" w:rsidR="00B73EF1" w:rsidP="00B73EF1" w:rsidRDefault="00B73EF1" w14:paraId="30561197" w14:textId="6E41838D">
                      <w:pPr>
                        <w:jc w:val="center"/>
                      </w:pPr>
                      <w:r>
                        <w:t>01-04-2019</w:t>
                      </w:r>
                    </w:p>
                  </w:tc>
                </w:tr>
                <w:tr w:rsidR="00B73EF1" w:rsidTr="26A66FF6" w14:paraId="3E6015D6" w14:textId="77777777">
                  <w:trPr>
                    <w:jc w:val="center"/>
                  </w:trPr>
                  <w:tc>
                    <w:tcPr>
                      <w:tcW w:w="1170" w:type="dxa"/>
                    </w:tcPr>
                    <w:p w:rsidRPr="004D0321" w:rsidR="00B73EF1" w:rsidP="00B73EF1" w:rsidRDefault="00B73EF1" w14:paraId="66F3F898" w14:textId="77777777">
                      <w:pPr>
                        <w:pStyle w:val="TableParagraph"/>
                        <w:jc w:val="center"/>
                        <w:rPr>
                          <w:rFonts w:eastAsia="SimSun"/>
                        </w:rPr>
                      </w:pPr>
                      <w:r w:rsidRPr="275E8FAC">
                        <w:rPr>
                          <w:rFonts w:eastAsia="SimSun"/>
                        </w:rPr>
                        <w:t>01</w:t>
                      </w:r>
                    </w:p>
                  </w:tc>
                  <w:tc>
                    <w:tcPr>
                      <w:tcW w:w="1530" w:type="dxa"/>
                    </w:tcPr>
                    <w:p w:rsidRPr="004D0321" w:rsidR="00B73EF1" w:rsidP="00B73EF1" w:rsidRDefault="00B73EF1" w14:paraId="3894D289" w14:textId="4D82C104">
                      <w:pPr>
                        <w:pStyle w:val="TableParagraph"/>
                        <w:jc w:val="center"/>
                        <w:rPr>
                          <w:rFonts w:eastAsia="SimSun"/>
                        </w:rPr>
                      </w:pPr>
                      <w:r>
                        <w:rPr>
                          <w:rFonts w:eastAsia="SimSun"/>
                        </w:rPr>
                        <w:t>W.Watson</w:t>
                      </w:r>
                    </w:p>
                  </w:tc>
                  <w:tc>
                    <w:tcPr>
                      <w:tcW w:w="3207" w:type="dxa"/>
                    </w:tcPr>
                    <w:p w:rsidRPr="004D0321" w:rsidR="00B73EF1" w:rsidP="00B73EF1" w:rsidRDefault="00B73EF1" w14:paraId="405D9A27" w14:textId="77777777">
                      <w:pPr>
                        <w:jc w:val="center"/>
                      </w:pPr>
                      <w:r>
                        <w:t>Approved by board</w:t>
                      </w:r>
                    </w:p>
                  </w:tc>
                  <w:tc>
                    <w:tcPr>
                      <w:tcW w:w="2430" w:type="dxa"/>
                    </w:tcPr>
                    <w:p w:rsidR="00B73EF1" w:rsidP="00B73EF1" w:rsidRDefault="00B73EF1" w14:paraId="61EF8F7A" w14:textId="6E15E4EC">
                      <w:pPr>
                        <w:jc w:val="center"/>
                      </w:pPr>
                      <w:r>
                        <w:t>01-04-2019</w:t>
                      </w:r>
                    </w:p>
                  </w:tc>
                </w:tr>
                <w:tr w:rsidR="00B73EF1" w:rsidTr="26A66FF6" w14:paraId="02500220" w14:textId="77777777">
                  <w:trPr>
                    <w:jc w:val="center"/>
                  </w:trPr>
                  <w:tc>
                    <w:tcPr>
                      <w:tcW w:w="1170" w:type="dxa"/>
                    </w:tcPr>
                    <w:p w:rsidRPr="00B21618" w:rsidR="00B73EF1" w:rsidP="00B73EF1" w:rsidRDefault="00B73EF1" w14:paraId="07327668" w14:textId="53136952">
                      <w:pPr>
                        <w:pStyle w:val="TableParagraph"/>
                        <w:jc w:val="center"/>
                        <w:rPr>
                          <w:rFonts w:eastAsia="SimSun"/>
                        </w:rPr>
                      </w:pPr>
                      <w:r>
                        <w:rPr>
                          <w:rFonts w:eastAsia="SimSun"/>
                        </w:rPr>
                        <w:t>02</w:t>
                      </w:r>
                    </w:p>
                  </w:tc>
                  <w:tc>
                    <w:tcPr>
                      <w:tcW w:w="1530" w:type="dxa"/>
                    </w:tcPr>
                    <w:p w:rsidRPr="00B21618" w:rsidR="00B73EF1" w:rsidP="00B73EF1" w:rsidRDefault="00B73EF1" w14:paraId="35F52815" w14:textId="036ED6AB">
                      <w:pPr>
                        <w:pStyle w:val="TableParagraph"/>
                        <w:jc w:val="center"/>
                        <w:rPr>
                          <w:rFonts w:eastAsia="SimSun"/>
                        </w:rPr>
                      </w:pPr>
                      <w:r>
                        <w:rPr>
                          <w:rFonts w:eastAsia="SimSun"/>
                        </w:rPr>
                        <w:t>M.Boyd</w:t>
                      </w:r>
                    </w:p>
                  </w:tc>
                  <w:tc>
                    <w:tcPr>
                      <w:tcW w:w="3207" w:type="dxa"/>
                    </w:tcPr>
                    <w:p w:rsidRPr="00B21618" w:rsidR="00B73EF1" w:rsidP="26A66FF6" w:rsidRDefault="2ED3B20E" w14:paraId="190F7F3B" w14:textId="3A97BC7A">
                      <w:pPr>
                        <w:jc w:val="center"/>
                        <w:rPr>
                          <w:rFonts w:ascii="Calibri" w:hAnsi="Calibri" w:eastAsia="Calibri" w:cs="Calibri"/>
                          <w:color w:val="000000" w:themeColor="text1"/>
                          <w:sz w:val="22"/>
                          <w:szCs w:val="22"/>
                          <w:lang w:val="es-ES"/>
                        </w:rPr>
                      </w:pPr>
                      <w:r w:rsidRPr="26A66FF6">
                        <w:rPr>
                          <w:rFonts w:ascii="Calibri" w:hAnsi="Calibri" w:eastAsia="Calibri" w:cs="Calibri"/>
                          <w:color w:val="000000" w:themeColor="text1"/>
                          <w:sz w:val="22"/>
                          <w:szCs w:val="22"/>
                          <w:lang w:val="es-ES"/>
                        </w:rPr>
                        <w:t>Draft prepared for Board Review</w:t>
                      </w:r>
                    </w:p>
                  </w:tc>
                  <w:tc>
                    <w:tcPr>
                      <w:tcW w:w="2430" w:type="dxa"/>
                    </w:tcPr>
                    <w:p w:rsidRPr="00B21618" w:rsidR="00B73EF1" w:rsidP="00B73EF1" w:rsidRDefault="00B73EF1" w14:paraId="0290A67F" w14:textId="3A71CEA9">
                      <w:pPr>
                        <w:jc w:val="center"/>
                      </w:pPr>
                      <w:r>
                        <w:t>2</w:t>
                      </w:r>
                      <w:r w:rsidR="5F66C3A4">
                        <w:t>2</w:t>
                      </w:r>
                      <w:r>
                        <w:t>-</w:t>
                      </w:r>
                      <w:r w:rsidR="1ABFDFE2">
                        <w:t>10</w:t>
                      </w:r>
                      <w:r>
                        <w:t>-202</w:t>
                      </w:r>
                      <w:r w:rsidR="116E5E5D">
                        <w:t>4</w:t>
                      </w:r>
                    </w:p>
                  </w:tc>
                </w:tr>
                <w:tr w:rsidR="00B73EF1" w:rsidTr="26A66FF6" w14:paraId="5DEA3A17" w14:textId="77777777">
                  <w:trPr>
                    <w:jc w:val="center"/>
                  </w:trPr>
                  <w:tc>
                    <w:tcPr>
                      <w:tcW w:w="1170" w:type="dxa"/>
                    </w:tcPr>
                    <w:p w:rsidRPr="00B21618" w:rsidR="00B73EF1" w:rsidP="00B73EF1" w:rsidRDefault="00A74C38" w14:paraId="526E2AA4" w14:textId="0A3C4107">
                      <w:pPr>
                        <w:pStyle w:val="TableParagraph"/>
                        <w:jc w:val="center"/>
                        <w:rPr>
                          <w:rFonts w:eastAsia="SimSun" w:cstheme="minorHAnsi"/>
                          <w:bCs/>
                        </w:rPr>
                      </w:pPr>
                      <w:r>
                        <w:rPr>
                          <w:rFonts w:eastAsia="SimSun" w:cstheme="minorHAnsi"/>
                          <w:bCs/>
                        </w:rPr>
                        <w:t>02</w:t>
                      </w:r>
                    </w:p>
                  </w:tc>
                  <w:tc>
                    <w:tcPr>
                      <w:tcW w:w="1530" w:type="dxa"/>
                    </w:tcPr>
                    <w:p w:rsidRPr="00B21618" w:rsidR="00B73EF1" w:rsidP="00B73EF1" w:rsidRDefault="00A74C38" w14:paraId="6766BC13" w14:textId="2F3C88B3">
                      <w:pPr>
                        <w:pStyle w:val="TableParagraph"/>
                        <w:jc w:val="center"/>
                        <w:rPr>
                          <w:rFonts w:eastAsia="SimSun" w:cstheme="minorHAnsi"/>
                        </w:rPr>
                      </w:pPr>
                      <w:r>
                        <w:rPr>
                          <w:rFonts w:eastAsia="SimSun" w:cstheme="minorHAnsi"/>
                        </w:rPr>
                        <w:t>M. Boyd</w:t>
                      </w:r>
                    </w:p>
                  </w:tc>
                  <w:tc>
                    <w:tcPr>
                      <w:tcW w:w="3207" w:type="dxa"/>
                    </w:tcPr>
                    <w:p w:rsidRPr="00B21618" w:rsidR="00B73EF1" w:rsidP="00B73EF1" w:rsidRDefault="00A74C38" w14:paraId="6B4A09AE" w14:textId="4669865D">
                      <w:pPr>
                        <w:jc w:val="center"/>
                        <w:rPr>
                          <w:szCs w:val="22"/>
                        </w:rPr>
                      </w:pPr>
                      <w:r>
                        <w:rPr>
                          <w:szCs w:val="22"/>
                        </w:rPr>
                        <w:t>Approved by Board</w:t>
                      </w:r>
                    </w:p>
                  </w:tc>
                  <w:tc>
                    <w:tcPr>
                      <w:tcW w:w="2430" w:type="dxa"/>
                    </w:tcPr>
                    <w:p w:rsidRPr="00B21618" w:rsidR="00B73EF1" w:rsidP="00B73EF1" w:rsidRDefault="00A74C38" w14:paraId="12623DD1" w14:textId="1C1E1439">
                      <w:pPr>
                        <w:jc w:val="center"/>
                        <w:rPr>
                          <w:szCs w:val="22"/>
                        </w:rPr>
                      </w:pPr>
                      <w:r>
                        <w:rPr>
                          <w:szCs w:val="22"/>
                        </w:rPr>
                        <w:t>25-10-2024</w:t>
                      </w:r>
                    </w:p>
                  </w:tc>
                </w:tr>
                <w:tr w:rsidR="00B73EF1" w:rsidTr="26A66FF6" w14:paraId="06D5BDA9" w14:textId="77777777">
                  <w:trPr>
                    <w:jc w:val="center"/>
                  </w:trPr>
                  <w:tc>
                    <w:tcPr>
                      <w:tcW w:w="1170" w:type="dxa"/>
                    </w:tcPr>
                    <w:p w:rsidRPr="00B21618" w:rsidR="00B73EF1" w:rsidP="00B73EF1" w:rsidRDefault="00B73EF1" w14:paraId="7DC362E9" w14:textId="77777777">
                      <w:pPr>
                        <w:pStyle w:val="TableParagraph"/>
                        <w:jc w:val="center"/>
                        <w:rPr>
                          <w:rFonts w:eastAsia="SimSun" w:cstheme="minorHAnsi"/>
                          <w:bCs/>
                        </w:rPr>
                      </w:pPr>
                    </w:p>
                  </w:tc>
                  <w:tc>
                    <w:tcPr>
                      <w:tcW w:w="1530" w:type="dxa"/>
                    </w:tcPr>
                    <w:p w:rsidRPr="00B21618" w:rsidR="00B73EF1" w:rsidP="00B73EF1" w:rsidRDefault="00B73EF1" w14:paraId="4BB68DB0" w14:textId="77777777">
                      <w:pPr>
                        <w:pStyle w:val="TableParagraph"/>
                        <w:jc w:val="center"/>
                        <w:rPr>
                          <w:rFonts w:eastAsia="SimSun" w:cstheme="minorHAnsi"/>
                        </w:rPr>
                      </w:pPr>
                    </w:p>
                  </w:tc>
                  <w:tc>
                    <w:tcPr>
                      <w:tcW w:w="3207" w:type="dxa"/>
                    </w:tcPr>
                    <w:p w:rsidRPr="00B21618" w:rsidR="00B73EF1" w:rsidP="00B73EF1" w:rsidRDefault="00B73EF1" w14:paraId="35667B52" w14:textId="77777777">
                      <w:pPr>
                        <w:jc w:val="center"/>
                        <w:rPr>
                          <w:szCs w:val="22"/>
                        </w:rPr>
                      </w:pPr>
                    </w:p>
                  </w:tc>
                  <w:tc>
                    <w:tcPr>
                      <w:tcW w:w="2430" w:type="dxa"/>
                    </w:tcPr>
                    <w:p w:rsidRPr="00B21618" w:rsidR="00B73EF1" w:rsidP="00B73EF1" w:rsidRDefault="00B73EF1" w14:paraId="3795BF39" w14:textId="77777777">
                      <w:pPr>
                        <w:jc w:val="center"/>
                        <w:rPr>
                          <w:szCs w:val="22"/>
                        </w:rPr>
                      </w:pPr>
                    </w:p>
                  </w:tc>
                </w:tr>
                <w:tr w:rsidR="00B73EF1" w:rsidTr="26A66FF6" w14:paraId="083E01F8" w14:textId="77777777">
                  <w:trPr>
                    <w:jc w:val="center"/>
                  </w:trPr>
                  <w:tc>
                    <w:tcPr>
                      <w:tcW w:w="1170" w:type="dxa"/>
                    </w:tcPr>
                    <w:p w:rsidRPr="004D0321" w:rsidR="00B73EF1" w:rsidP="00B73EF1" w:rsidRDefault="00B73EF1" w14:paraId="50D9A89A" w14:textId="77777777">
                      <w:pPr>
                        <w:pStyle w:val="TableParagraph"/>
                        <w:jc w:val="center"/>
                        <w:rPr>
                          <w:rFonts w:eastAsia="SimSun" w:cstheme="minorHAnsi"/>
                          <w:bCs/>
                        </w:rPr>
                      </w:pPr>
                    </w:p>
                  </w:tc>
                  <w:tc>
                    <w:tcPr>
                      <w:tcW w:w="1530" w:type="dxa"/>
                    </w:tcPr>
                    <w:p w:rsidRPr="004D0321" w:rsidR="00B73EF1" w:rsidP="00B73EF1" w:rsidRDefault="00B73EF1" w14:paraId="4925FC3A" w14:textId="77777777">
                      <w:pPr>
                        <w:pStyle w:val="TableParagraph"/>
                        <w:jc w:val="center"/>
                        <w:rPr>
                          <w:rFonts w:eastAsia="SimSun" w:cstheme="minorHAnsi"/>
                        </w:rPr>
                      </w:pPr>
                    </w:p>
                  </w:tc>
                  <w:tc>
                    <w:tcPr>
                      <w:tcW w:w="3207" w:type="dxa"/>
                    </w:tcPr>
                    <w:p w:rsidRPr="004D0321" w:rsidR="00B73EF1" w:rsidP="00B73EF1" w:rsidRDefault="00B73EF1" w14:paraId="514A2692" w14:textId="77777777">
                      <w:pPr>
                        <w:jc w:val="center"/>
                        <w:rPr>
                          <w:szCs w:val="22"/>
                        </w:rPr>
                      </w:pPr>
                    </w:p>
                  </w:tc>
                  <w:tc>
                    <w:tcPr>
                      <w:tcW w:w="2430" w:type="dxa"/>
                    </w:tcPr>
                    <w:p w:rsidR="00B73EF1" w:rsidP="00B73EF1" w:rsidRDefault="00B73EF1" w14:paraId="24B67F4A" w14:textId="77777777">
                      <w:pPr>
                        <w:jc w:val="center"/>
                        <w:rPr>
                          <w:szCs w:val="22"/>
                        </w:rPr>
                      </w:pPr>
                    </w:p>
                  </w:tc>
                </w:tr>
                <w:tr w:rsidR="00B73EF1" w:rsidTr="26A66FF6" w14:paraId="6F622272" w14:textId="77777777">
                  <w:trPr>
                    <w:jc w:val="center"/>
                  </w:trPr>
                  <w:tc>
                    <w:tcPr>
                      <w:tcW w:w="1170" w:type="dxa"/>
                    </w:tcPr>
                    <w:p w:rsidRPr="004D0321" w:rsidR="00B73EF1" w:rsidP="00B73EF1" w:rsidRDefault="00B73EF1" w14:paraId="4DDE3087" w14:textId="77777777">
                      <w:pPr>
                        <w:pStyle w:val="TableParagraph"/>
                        <w:jc w:val="center"/>
                        <w:rPr>
                          <w:rFonts w:eastAsia="SimSun" w:cstheme="minorHAnsi"/>
                          <w:bCs/>
                        </w:rPr>
                      </w:pPr>
                    </w:p>
                  </w:tc>
                  <w:tc>
                    <w:tcPr>
                      <w:tcW w:w="1530" w:type="dxa"/>
                    </w:tcPr>
                    <w:p w:rsidRPr="004D0321" w:rsidR="00B73EF1" w:rsidP="00B73EF1" w:rsidRDefault="00B73EF1" w14:paraId="5FF8960A" w14:textId="77777777">
                      <w:pPr>
                        <w:pStyle w:val="TableParagraph"/>
                        <w:jc w:val="center"/>
                        <w:rPr>
                          <w:rFonts w:eastAsia="SimSun" w:cstheme="minorHAnsi"/>
                        </w:rPr>
                      </w:pPr>
                    </w:p>
                  </w:tc>
                  <w:tc>
                    <w:tcPr>
                      <w:tcW w:w="3207" w:type="dxa"/>
                    </w:tcPr>
                    <w:p w:rsidRPr="004D0321" w:rsidR="00B73EF1" w:rsidP="00B73EF1" w:rsidRDefault="00B73EF1" w14:paraId="5EA0E628" w14:textId="77777777">
                      <w:pPr>
                        <w:jc w:val="center"/>
                        <w:rPr>
                          <w:szCs w:val="22"/>
                        </w:rPr>
                      </w:pPr>
                    </w:p>
                  </w:tc>
                  <w:tc>
                    <w:tcPr>
                      <w:tcW w:w="2430" w:type="dxa"/>
                    </w:tcPr>
                    <w:p w:rsidR="00B73EF1" w:rsidP="00B73EF1" w:rsidRDefault="00B73EF1" w14:paraId="5DAA7548" w14:textId="77777777">
                      <w:pPr>
                        <w:jc w:val="center"/>
                        <w:rPr>
                          <w:szCs w:val="22"/>
                        </w:rPr>
                      </w:pPr>
                    </w:p>
                  </w:tc>
                </w:tr>
                <w:tr w:rsidR="00B73EF1" w:rsidTr="26A66FF6" w14:paraId="55209642" w14:textId="77777777">
                  <w:trPr>
                    <w:jc w:val="center"/>
                  </w:trPr>
                  <w:tc>
                    <w:tcPr>
                      <w:tcW w:w="1170" w:type="dxa"/>
                    </w:tcPr>
                    <w:p w:rsidRPr="004D0321" w:rsidR="00B73EF1" w:rsidP="00B73EF1" w:rsidRDefault="00B73EF1" w14:paraId="22D060B5" w14:textId="77777777">
                      <w:pPr>
                        <w:pStyle w:val="TableParagraph"/>
                        <w:jc w:val="center"/>
                        <w:rPr>
                          <w:rFonts w:eastAsia="SimSun" w:cstheme="minorHAnsi"/>
                          <w:bCs/>
                        </w:rPr>
                      </w:pPr>
                    </w:p>
                  </w:tc>
                  <w:tc>
                    <w:tcPr>
                      <w:tcW w:w="1530" w:type="dxa"/>
                    </w:tcPr>
                    <w:p w:rsidRPr="004D0321" w:rsidR="00B73EF1" w:rsidP="00B73EF1" w:rsidRDefault="00B73EF1" w14:paraId="2F1ACBCF" w14:textId="77777777">
                      <w:pPr>
                        <w:pStyle w:val="TableParagraph"/>
                        <w:jc w:val="center"/>
                        <w:rPr>
                          <w:rFonts w:eastAsia="SimSun" w:cstheme="minorHAnsi"/>
                        </w:rPr>
                      </w:pPr>
                    </w:p>
                  </w:tc>
                  <w:tc>
                    <w:tcPr>
                      <w:tcW w:w="3207" w:type="dxa"/>
                    </w:tcPr>
                    <w:p w:rsidRPr="004D0321" w:rsidR="00B73EF1" w:rsidP="00B73EF1" w:rsidRDefault="00B73EF1" w14:paraId="320985B0" w14:textId="77777777">
                      <w:pPr>
                        <w:jc w:val="center"/>
                        <w:rPr>
                          <w:szCs w:val="22"/>
                        </w:rPr>
                      </w:pPr>
                    </w:p>
                  </w:tc>
                  <w:tc>
                    <w:tcPr>
                      <w:tcW w:w="2430" w:type="dxa"/>
                    </w:tcPr>
                    <w:p w:rsidR="00B73EF1" w:rsidP="00B73EF1" w:rsidRDefault="00B73EF1" w14:paraId="325A8156" w14:textId="77777777">
                      <w:pPr>
                        <w:jc w:val="center"/>
                        <w:rPr>
                          <w:szCs w:val="22"/>
                        </w:rPr>
                      </w:pPr>
                    </w:p>
                  </w:tc>
                </w:tr>
                <w:tr w:rsidR="00B73EF1" w:rsidTr="26A66FF6" w14:paraId="4098B238" w14:textId="77777777">
                  <w:trPr>
                    <w:jc w:val="center"/>
                  </w:trPr>
                  <w:tc>
                    <w:tcPr>
                      <w:tcW w:w="1170" w:type="dxa"/>
                    </w:tcPr>
                    <w:p w:rsidRPr="004D0321" w:rsidR="00B73EF1" w:rsidP="00B73EF1" w:rsidRDefault="00B73EF1" w14:paraId="5E314FE5" w14:textId="77777777">
                      <w:pPr>
                        <w:pStyle w:val="TableParagraph"/>
                        <w:jc w:val="center"/>
                        <w:rPr>
                          <w:rFonts w:eastAsia="SimSun" w:cstheme="minorHAnsi"/>
                          <w:bCs/>
                        </w:rPr>
                      </w:pPr>
                    </w:p>
                  </w:tc>
                  <w:tc>
                    <w:tcPr>
                      <w:tcW w:w="1530" w:type="dxa"/>
                    </w:tcPr>
                    <w:p w:rsidRPr="004D0321" w:rsidR="00B73EF1" w:rsidP="00B73EF1" w:rsidRDefault="00B73EF1" w14:paraId="24D2EFF1" w14:textId="77777777">
                      <w:pPr>
                        <w:pStyle w:val="TableParagraph"/>
                        <w:jc w:val="center"/>
                        <w:rPr>
                          <w:rFonts w:eastAsia="SimSun" w:cstheme="minorHAnsi"/>
                        </w:rPr>
                      </w:pPr>
                    </w:p>
                  </w:tc>
                  <w:tc>
                    <w:tcPr>
                      <w:tcW w:w="3207" w:type="dxa"/>
                    </w:tcPr>
                    <w:p w:rsidRPr="004D0321" w:rsidR="00B73EF1" w:rsidP="00B73EF1" w:rsidRDefault="00B73EF1" w14:paraId="4B4BABAB" w14:textId="77777777">
                      <w:pPr>
                        <w:jc w:val="center"/>
                        <w:rPr>
                          <w:szCs w:val="22"/>
                        </w:rPr>
                      </w:pPr>
                    </w:p>
                  </w:tc>
                  <w:tc>
                    <w:tcPr>
                      <w:tcW w:w="2430" w:type="dxa"/>
                    </w:tcPr>
                    <w:p w:rsidR="00B73EF1" w:rsidP="00B73EF1" w:rsidRDefault="00B73EF1" w14:paraId="3105A506" w14:textId="77777777">
                      <w:pPr>
                        <w:jc w:val="center"/>
                        <w:rPr>
                          <w:szCs w:val="22"/>
                        </w:rPr>
                      </w:pPr>
                    </w:p>
                  </w:tc>
                </w:tr>
                <w:tr w:rsidR="00B73EF1" w:rsidTr="26A66FF6" w14:paraId="6981B122" w14:textId="77777777">
                  <w:trPr>
                    <w:jc w:val="center"/>
                  </w:trPr>
                  <w:tc>
                    <w:tcPr>
                      <w:tcW w:w="1170" w:type="dxa"/>
                    </w:tcPr>
                    <w:p w:rsidRPr="004D0321" w:rsidR="00B73EF1" w:rsidP="00B73EF1" w:rsidRDefault="00B73EF1" w14:paraId="3CF9DC6B" w14:textId="77777777">
                      <w:pPr>
                        <w:pStyle w:val="TableParagraph"/>
                        <w:jc w:val="center"/>
                        <w:rPr>
                          <w:rFonts w:eastAsia="SimSun" w:cstheme="minorHAnsi"/>
                          <w:bCs/>
                        </w:rPr>
                      </w:pPr>
                    </w:p>
                  </w:tc>
                  <w:tc>
                    <w:tcPr>
                      <w:tcW w:w="1530" w:type="dxa"/>
                    </w:tcPr>
                    <w:p w:rsidRPr="004D0321" w:rsidR="00B73EF1" w:rsidP="00B73EF1" w:rsidRDefault="00B73EF1" w14:paraId="5889D90D" w14:textId="77777777">
                      <w:pPr>
                        <w:pStyle w:val="TableParagraph"/>
                        <w:jc w:val="center"/>
                        <w:rPr>
                          <w:rFonts w:eastAsia="SimSun" w:cstheme="minorHAnsi"/>
                        </w:rPr>
                      </w:pPr>
                    </w:p>
                  </w:tc>
                  <w:tc>
                    <w:tcPr>
                      <w:tcW w:w="3207" w:type="dxa"/>
                    </w:tcPr>
                    <w:p w:rsidRPr="004D0321" w:rsidR="00B73EF1" w:rsidP="00B73EF1" w:rsidRDefault="00B73EF1" w14:paraId="3B589BF1" w14:textId="77777777">
                      <w:pPr>
                        <w:jc w:val="center"/>
                        <w:rPr>
                          <w:szCs w:val="22"/>
                        </w:rPr>
                      </w:pPr>
                    </w:p>
                  </w:tc>
                  <w:tc>
                    <w:tcPr>
                      <w:tcW w:w="2430" w:type="dxa"/>
                    </w:tcPr>
                    <w:p w:rsidR="00B73EF1" w:rsidP="00B73EF1" w:rsidRDefault="00B73EF1" w14:paraId="51634CAF" w14:textId="77777777">
                      <w:pPr>
                        <w:jc w:val="center"/>
                        <w:rPr>
                          <w:szCs w:val="22"/>
                        </w:rPr>
                      </w:pPr>
                    </w:p>
                  </w:tc>
                </w:tr>
              </w:tbl>
              <w:p w:rsidRPr="00092BD4" w:rsidR="008F13EB" w:rsidP="00092BD4" w:rsidRDefault="008F13EB" w14:paraId="45D2CB44" w14:textId="28AB4C5F">
                <w:pPr>
                  <w:rPr>
                    <w:b/>
                    <w:sz w:val="32"/>
                    <w:szCs w:val="32"/>
                  </w:rPr>
                </w:pPr>
              </w:p>
            </w:tc>
          </w:tr>
          <w:tr w:rsidRPr="00FE1835" w:rsidR="008F13EB" w:rsidTr="17FAC68F" w14:paraId="44EAFD9C" w14:textId="77777777">
            <w:trPr>
              <w:trHeight w:val="53"/>
            </w:trPr>
            <w:tc>
              <w:tcPr>
                <w:tcW w:w="5000" w:type="pct"/>
                <w:tcBorders>
                  <w:bottom w:val="single" w:color="4F81BD" w:themeColor="accent1" w:sz="4" w:space="0"/>
                </w:tcBorders>
                <w:tcMar/>
                <w:vAlign w:val="center"/>
              </w:tcPr>
              <w:p w:rsidRPr="008F13EB" w:rsidR="008F13EB" w:rsidP="008F13EB" w:rsidRDefault="008F13EB" w14:paraId="4B94D5A5" w14:textId="77777777">
                <w:pPr>
                  <w:pStyle w:val="NoSpacing"/>
                  <w:rPr>
                    <w:rFonts w:asciiTheme="majorHAnsi" w:hAnsiTheme="majorHAnsi" w:eastAsiaTheme="majorEastAsia" w:cstheme="majorBidi"/>
                    <w:sz w:val="16"/>
                    <w:szCs w:val="16"/>
                    <w:lang w:val="en-GB"/>
                  </w:rPr>
                </w:pPr>
              </w:p>
            </w:tc>
          </w:tr>
        </w:tbl>
        <w:p w:rsidR="00702B6F" w:rsidP="00702B6F" w:rsidRDefault="00A74C38" w14:paraId="140842DC" w14:textId="77777777">
          <w:pPr>
            <w:rPr>
              <w:rFonts w:cstheme="minorHAnsi"/>
              <w:b/>
              <w:kern w:val="36"/>
              <w:sz w:val="40"/>
              <w:szCs w:val="40"/>
              <w:lang w:val="en-GB" w:eastAsia="es-ES"/>
            </w:rPr>
          </w:pPr>
        </w:p>
      </w:sdtContent>
    </w:sdt>
    <w:p w:rsidR="006E4CA5" w:rsidP="006E4CA5" w:rsidRDefault="006E4CA5" w14:paraId="6D305D1C"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40"/>
          <w:szCs w:val="40"/>
        </w:rPr>
        <w:lastRenderedPageBreak/>
        <w:t>Anti-bullying policy</w:t>
      </w:r>
      <w:r>
        <w:rPr>
          <w:rStyle w:val="eop"/>
          <w:rFonts w:ascii="Calibri" w:hAnsi="Calibri" w:cs="Calibri"/>
          <w:sz w:val="40"/>
          <w:szCs w:val="40"/>
        </w:rPr>
        <w:t> </w:t>
      </w:r>
    </w:p>
    <w:p w:rsidR="006E4CA5" w:rsidP="006E4CA5" w:rsidRDefault="006E4CA5" w14:paraId="7370EE4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Our anti-bullying policy sets out how we feel about bullying as an organisation, what we’ll do to tackle it and how we’ll support children and young people who experience or display bullying behaviour. </w:t>
      </w:r>
      <w:r>
        <w:rPr>
          <w:rStyle w:val="eop"/>
          <w:rFonts w:ascii="Calibri" w:hAnsi="Calibri" w:cs="Calibri"/>
          <w:sz w:val="22"/>
          <w:szCs w:val="22"/>
        </w:rPr>
        <w:t> </w:t>
      </w:r>
    </w:p>
    <w:p w:rsidR="006E4CA5" w:rsidP="006E4CA5" w:rsidRDefault="006E4CA5" w14:paraId="4E715A2E"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Bullying</w:t>
      </w:r>
      <w:r>
        <w:rPr>
          <w:rStyle w:val="eop"/>
          <w:rFonts w:ascii="Calibri" w:hAnsi="Calibri" w:cs="Calibri"/>
          <w:sz w:val="22"/>
          <w:szCs w:val="22"/>
        </w:rPr>
        <w:t> </w:t>
      </w:r>
    </w:p>
    <w:p w:rsidR="006E4CA5" w:rsidP="006E4CA5" w:rsidRDefault="006E4CA5" w14:paraId="6D9D6875" w14:textId="77777777">
      <w:pPr>
        <w:pStyle w:val="paragraph"/>
        <w:numPr>
          <w:ilvl w:val="0"/>
          <w:numId w:val="1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All forms of bullying will be acted upon </w:t>
      </w:r>
      <w:r>
        <w:rPr>
          <w:rStyle w:val="eop"/>
          <w:rFonts w:ascii="Calibri" w:hAnsi="Calibri" w:cs="Calibri"/>
          <w:sz w:val="22"/>
          <w:szCs w:val="22"/>
        </w:rPr>
        <w:t> </w:t>
      </w:r>
    </w:p>
    <w:p w:rsidR="006E4CA5" w:rsidP="006E4CA5" w:rsidRDefault="006E4CA5" w14:paraId="4ABD30DD" w14:textId="77777777">
      <w:pPr>
        <w:pStyle w:val="paragraph"/>
        <w:numPr>
          <w:ilvl w:val="0"/>
          <w:numId w:val="1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Everybody in the organisation has a responsibility to work together to stop bullying </w:t>
      </w:r>
      <w:r>
        <w:rPr>
          <w:rStyle w:val="eop"/>
          <w:rFonts w:ascii="Calibri" w:hAnsi="Calibri" w:cs="Calibri"/>
          <w:sz w:val="22"/>
          <w:szCs w:val="22"/>
        </w:rPr>
        <w:t> </w:t>
      </w:r>
    </w:p>
    <w:p w:rsidR="006E4CA5" w:rsidP="006E4CA5" w:rsidRDefault="006E4CA5" w14:paraId="5708588A" w14:textId="77777777">
      <w:pPr>
        <w:pStyle w:val="paragraph"/>
        <w:numPr>
          <w:ilvl w:val="0"/>
          <w:numId w:val="1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Bullying can include online as well as offline behaviour </w:t>
      </w:r>
      <w:r>
        <w:rPr>
          <w:rStyle w:val="eop"/>
          <w:rFonts w:ascii="Calibri" w:hAnsi="Calibri" w:cs="Calibri"/>
          <w:sz w:val="22"/>
          <w:szCs w:val="22"/>
        </w:rPr>
        <w:t> </w:t>
      </w:r>
    </w:p>
    <w:p w:rsidR="006E4CA5" w:rsidP="006E4CA5" w:rsidRDefault="006E4CA5" w14:paraId="76398032" w14:textId="77777777">
      <w:pPr>
        <w:pStyle w:val="paragraph"/>
        <w:numPr>
          <w:ilvl w:val="0"/>
          <w:numId w:val="1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Bullying behaviour can include: </w:t>
      </w:r>
      <w:r>
        <w:rPr>
          <w:rStyle w:val="eop"/>
          <w:rFonts w:ascii="Calibri" w:hAnsi="Calibri" w:cs="Calibri"/>
          <w:sz w:val="22"/>
          <w:szCs w:val="22"/>
        </w:rPr>
        <w:t> </w:t>
      </w:r>
    </w:p>
    <w:p w:rsidR="006E4CA5" w:rsidP="006E4CA5" w:rsidRDefault="006E4CA5" w14:paraId="16F7E4BE" w14:textId="77777777">
      <w:pPr>
        <w:pStyle w:val="paragraph"/>
        <w:numPr>
          <w:ilvl w:val="0"/>
          <w:numId w:val="19"/>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Physically pushing, kicking, hitting, pinching etc. </w:t>
      </w:r>
      <w:r>
        <w:rPr>
          <w:rStyle w:val="eop"/>
          <w:rFonts w:ascii="Calibri" w:hAnsi="Calibri" w:cs="Calibri"/>
          <w:sz w:val="22"/>
          <w:szCs w:val="22"/>
        </w:rPr>
        <w:t> </w:t>
      </w:r>
    </w:p>
    <w:p w:rsidR="006E4CA5" w:rsidP="006E4CA5" w:rsidRDefault="006E4CA5" w14:paraId="3F0F1A20" w14:textId="77777777">
      <w:pPr>
        <w:pStyle w:val="paragraph"/>
        <w:numPr>
          <w:ilvl w:val="0"/>
          <w:numId w:val="20"/>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Name calling, spreading rumours, persistent teasing and humiliation or the continual ignoring of others </w:t>
      </w:r>
      <w:r>
        <w:rPr>
          <w:rStyle w:val="eop"/>
          <w:rFonts w:ascii="Calibri" w:hAnsi="Calibri" w:cs="Calibri"/>
          <w:sz w:val="22"/>
          <w:szCs w:val="22"/>
        </w:rPr>
        <w:t> </w:t>
      </w:r>
    </w:p>
    <w:p w:rsidR="006E4CA5" w:rsidP="006E4CA5" w:rsidRDefault="006E4CA5" w14:paraId="416A13F1" w14:textId="77777777">
      <w:pPr>
        <w:pStyle w:val="paragraph"/>
        <w:numPr>
          <w:ilvl w:val="0"/>
          <w:numId w:val="20"/>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Posting of derogatory or abusive comments, videos or images on social media </w:t>
      </w:r>
      <w:r>
        <w:rPr>
          <w:rStyle w:val="eop"/>
          <w:rFonts w:ascii="Calibri" w:hAnsi="Calibri" w:cs="Calibri"/>
          <w:sz w:val="22"/>
          <w:szCs w:val="22"/>
        </w:rPr>
        <w:t> </w:t>
      </w:r>
    </w:p>
    <w:p w:rsidR="006E4CA5" w:rsidP="006E4CA5" w:rsidRDefault="006E4CA5" w14:paraId="1D8BE7FC" w14:textId="77777777">
      <w:pPr>
        <w:pStyle w:val="paragraph"/>
        <w:numPr>
          <w:ilvl w:val="0"/>
          <w:numId w:val="20"/>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Racial, homophobic, transphobic or sexist comments, taunts or gestures </w:t>
      </w:r>
      <w:r>
        <w:rPr>
          <w:rStyle w:val="eop"/>
          <w:rFonts w:ascii="Calibri" w:hAnsi="Calibri" w:cs="Calibri"/>
          <w:sz w:val="22"/>
          <w:szCs w:val="22"/>
        </w:rPr>
        <w:t> </w:t>
      </w:r>
    </w:p>
    <w:p w:rsidR="006E4CA5" w:rsidP="006E4CA5" w:rsidRDefault="006E4CA5" w14:paraId="1B4F6373" w14:textId="77777777">
      <w:pPr>
        <w:pStyle w:val="paragraph"/>
        <w:numPr>
          <w:ilvl w:val="0"/>
          <w:numId w:val="20"/>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Sexual comments, suggestions or behaviour </w:t>
      </w:r>
      <w:r>
        <w:rPr>
          <w:rStyle w:val="eop"/>
          <w:rFonts w:ascii="Calibri" w:hAnsi="Calibri" w:cs="Calibri"/>
          <w:sz w:val="22"/>
          <w:szCs w:val="22"/>
        </w:rPr>
        <w:t> </w:t>
      </w:r>
    </w:p>
    <w:p w:rsidR="006E4CA5" w:rsidP="006E4CA5" w:rsidRDefault="006E4CA5" w14:paraId="4FA6EF65" w14:textId="77777777">
      <w:pPr>
        <w:pStyle w:val="paragraph"/>
        <w:numPr>
          <w:ilvl w:val="0"/>
          <w:numId w:val="20"/>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Unwanted physical contact </w:t>
      </w:r>
      <w:r>
        <w:rPr>
          <w:rStyle w:val="eop"/>
          <w:rFonts w:ascii="Calibri" w:hAnsi="Calibri" w:cs="Calibri"/>
          <w:sz w:val="22"/>
          <w:szCs w:val="22"/>
        </w:rPr>
        <w:t> </w:t>
      </w:r>
    </w:p>
    <w:p w:rsidR="006E4CA5" w:rsidP="006E4CA5" w:rsidRDefault="006E4CA5" w14:paraId="523ACD82"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6E4CA5" w:rsidP="006E4CA5" w:rsidRDefault="006E4CA5" w14:paraId="34EAC99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Our organisation will: </w:t>
      </w:r>
      <w:r>
        <w:rPr>
          <w:rStyle w:val="eop"/>
          <w:rFonts w:ascii="Calibri" w:hAnsi="Calibri" w:cs="Calibri"/>
          <w:sz w:val="22"/>
          <w:szCs w:val="22"/>
        </w:rPr>
        <w:t> </w:t>
      </w:r>
    </w:p>
    <w:p w:rsidR="006E4CA5" w:rsidP="006E4CA5" w:rsidRDefault="006E4CA5" w14:paraId="2E43BB9C" w14:textId="77777777">
      <w:pPr>
        <w:pStyle w:val="paragraph"/>
        <w:numPr>
          <w:ilvl w:val="0"/>
          <w:numId w:val="2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Recognise its duty of care and responsibility to safeguard all players from harm. </w:t>
      </w:r>
      <w:r>
        <w:rPr>
          <w:rStyle w:val="eop"/>
          <w:rFonts w:ascii="Calibri" w:hAnsi="Calibri" w:cs="Calibri"/>
          <w:sz w:val="22"/>
          <w:szCs w:val="22"/>
        </w:rPr>
        <w:t> </w:t>
      </w:r>
    </w:p>
    <w:p w:rsidR="006E4CA5" w:rsidP="006E4CA5" w:rsidRDefault="006E4CA5" w14:paraId="778113C7" w14:textId="77777777">
      <w:pPr>
        <w:pStyle w:val="paragraph"/>
        <w:numPr>
          <w:ilvl w:val="0"/>
          <w:numId w:val="2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Promote and implement this anti-bullying policy in addition to our safeguarding policy and procedures. </w:t>
      </w:r>
      <w:r>
        <w:rPr>
          <w:rStyle w:val="eop"/>
          <w:rFonts w:ascii="Calibri" w:hAnsi="Calibri" w:cs="Calibri"/>
          <w:sz w:val="22"/>
          <w:szCs w:val="22"/>
        </w:rPr>
        <w:t> </w:t>
      </w:r>
    </w:p>
    <w:p w:rsidR="006E4CA5" w:rsidP="006E4CA5" w:rsidRDefault="006E4CA5" w14:paraId="2DE0BDC5" w14:textId="77777777">
      <w:pPr>
        <w:pStyle w:val="paragraph"/>
        <w:numPr>
          <w:ilvl w:val="0"/>
          <w:numId w:val="2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Ensure that bullying behaviour is not tolerated or condoned. </w:t>
      </w:r>
      <w:r>
        <w:rPr>
          <w:rStyle w:val="eop"/>
          <w:rFonts w:ascii="Calibri" w:hAnsi="Calibri" w:cs="Calibri"/>
          <w:sz w:val="22"/>
          <w:szCs w:val="22"/>
        </w:rPr>
        <w:t> </w:t>
      </w:r>
    </w:p>
    <w:p w:rsidR="006E4CA5" w:rsidP="006E4CA5" w:rsidRDefault="006E4CA5" w14:paraId="21DCE770" w14:textId="77777777">
      <w:pPr>
        <w:pStyle w:val="paragraph"/>
        <w:numPr>
          <w:ilvl w:val="0"/>
          <w:numId w:val="2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Require all members of the club/organisation to sign up this policy. </w:t>
      </w:r>
      <w:r>
        <w:rPr>
          <w:rStyle w:val="eop"/>
          <w:rFonts w:ascii="Calibri" w:hAnsi="Calibri" w:cs="Calibri"/>
          <w:sz w:val="22"/>
          <w:szCs w:val="22"/>
        </w:rPr>
        <w:t> </w:t>
      </w:r>
    </w:p>
    <w:p w:rsidR="006E4CA5" w:rsidP="006E4CA5" w:rsidRDefault="006E4CA5" w14:paraId="32A7885C" w14:textId="77777777">
      <w:pPr>
        <w:pStyle w:val="paragraph"/>
        <w:numPr>
          <w:ilvl w:val="0"/>
          <w:numId w:val="2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Take action to investigate and respond to any reports of bullying from children and young people. </w:t>
      </w:r>
      <w:r>
        <w:rPr>
          <w:rStyle w:val="eop"/>
          <w:rFonts w:ascii="Calibri" w:hAnsi="Calibri" w:cs="Calibri"/>
          <w:sz w:val="22"/>
          <w:szCs w:val="22"/>
        </w:rPr>
        <w:t> </w:t>
      </w:r>
    </w:p>
    <w:p w:rsidR="006E4CA5" w:rsidP="006E4CA5" w:rsidRDefault="006E4CA5" w14:paraId="6026EEA3" w14:textId="77777777">
      <w:pPr>
        <w:pStyle w:val="paragraph"/>
        <w:numPr>
          <w:ilvl w:val="0"/>
          <w:numId w:val="2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Encourage and facilitate children and young people to play an active part in developing and adopting a code of conduct for behaviour. </w:t>
      </w:r>
      <w:r>
        <w:rPr>
          <w:rStyle w:val="eop"/>
          <w:rFonts w:ascii="Calibri" w:hAnsi="Calibri" w:cs="Calibri"/>
          <w:sz w:val="22"/>
          <w:szCs w:val="22"/>
        </w:rPr>
        <w:t> </w:t>
      </w:r>
    </w:p>
    <w:p w:rsidR="006E4CA5" w:rsidP="006E4CA5" w:rsidRDefault="006E4CA5" w14:paraId="509DCC6A" w14:textId="77777777">
      <w:pPr>
        <w:pStyle w:val="paragraph"/>
        <w:numPr>
          <w:ilvl w:val="0"/>
          <w:numId w:val="2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Ensure that coaches are given access to information, guidance and training on bullying. </w:t>
      </w:r>
      <w:r>
        <w:rPr>
          <w:rStyle w:val="eop"/>
          <w:rFonts w:ascii="Calibri" w:hAnsi="Calibri" w:cs="Calibri"/>
          <w:sz w:val="22"/>
          <w:szCs w:val="22"/>
        </w:rPr>
        <w:t> </w:t>
      </w:r>
    </w:p>
    <w:p w:rsidR="006E4CA5" w:rsidP="006E4CA5" w:rsidRDefault="006E4CA5" w14:paraId="50B7D93F"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6E4CA5" w:rsidP="006E4CA5" w:rsidRDefault="006E4CA5" w14:paraId="38161E7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Each participant, coach, volunteer or official will: </w:t>
      </w:r>
      <w:r>
        <w:rPr>
          <w:rStyle w:val="eop"/>
          <w:rFonts w:ascii="Calibri" w:hAnsi="Calibri" w:cs="Calibri"/>
          <w:sz w:val="22"/>
          <w:szCs w:val="22"/>
        </w:rPr>
        <w:t> </w:t>
      </w:r>
    </w:p>
    <w:p w:rsidR="006E4CA5" w:rsidP="006E4CA5" w:rsidRDefault="006E4CA5" w14:paraId="439B1671" w14:textId="77777777">
      <w:pPr>
        <w:pStyle w:val="paragraph"/>
        <w:numPr>
          <w:ilvl w:val="0"/>
          <w:numId w:val="2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Encourage individuals to speak out about bullying behaviour. </w:t>
      </w:r>
      <w:r>
        <w:rPr>
          <w:rStyle w:val="eop"/>
          <w:rFonts w:ascii="Calibri" w:hAnsi="Calibri" w:cs="Calibri"/>
          <w:sz w:val="22"/>
          <w:szCs w:val="22"/>
        </w:rPr>
        <w:t> </w:t>
      </w:r>
    </w:p>
    <w:p w:rsidR="006E4CA5" w:rsidP="006E4CA5" w:rsidRDefault="006E4CA5" w14:paraId="2FB8BFC6" w14:textId="77777777">
      <w:pPr>
        <w:pStyle w:val="paragraph"/>
        <w:numPr>
          <w:ilvl w:val="0"/>
          <w:numId w:val="2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Respect every child’s need for, and right to, a play environment where safety, security, praise, recognition and opportunity for taking responsibility are available. </w:t>
      </w:r>
      <w:r>
        <w:rPr>
          <w:rStyle w:val="eop"/>
          <w:rFonts w:ascii="Calibri" w:hAnsi="Calibri" w:cs="Calibri"/>
          <w:sz w:val="22"/>
          <w:szCs w:val="22"/>
        </w:rPr>
        <w:t> </w:t>
      </w:r>
    </w:p>
    <w:p w:rsidR="006E4CA5" w:rsidP="006E4CA5" w:rsidRDefault="006E4CA5" w14:paraId="5DA1D6C9" w14:textId="77777777">
      <w:pPr>
        <w:pStyle w:val="paragraph"/>
        <w:numPr>
          <w:ilvl w:val="0"/>
          <w:numId w:val="2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Respect the feelings and views of others. </w:t>
      </w:r>
      <w:r>
        <w:rPr>
          <w:rStyle w:val="eop"/>
          <w:rFonts w:ascii="Calibri" w:hAnsi="Calibri" w:cs="Calibri"/>
          <w:sz w:val="22"/>
          <w:szCs w:val="22"/>
        </w:rPr>
        <w:t> </w:t>
      </w:r>
    </w:p>
    <w:p w:rsidR="006E4CA5" w:rsidP="006E4CA5" w:rsidRDefault="006E4CA5" w14:paraId="24B9BE47" w14:textId="77777777">
      <w:pPr>
        <w:pStyle w:val="paragraph"/>
        <w:numPr>
          <w:ilvl w:val="0"/>
          <w:numId w:val="2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Recognise that everyone is important and equal, and that our differences make each of us special and worthy of being valued. </w:t>
      </w:r>
      <w:r>
        <w:rPr>
          <w:rStyle w:val="eop"/>
          <w:rFonts w:ascii="Calibri" w:hAnsi="Calibri" w:cs="Calibri"/>
          <w:sz w:val="22"/>
          <w:szCs w:val="22"/>
        </w:rPr>
        <w:t> </w:t>
      </w:r>
    </w:p>
    <w:p w:rsidR="006E4CA5" w:rsidP="006E4CA5" w:rsidRDefault="006E4CA5" w14:paraId="04C57ACB" w14:textId="77777777">
      <w:pPr>
        <w:pStyle w:val="paragraph"/>
        <w:numPr>
          <w:ilvl w:val="0"/>
          <w:numId w:val="2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Show appreciation of others by acknowledging individual qualities, contributions and progress. </w:t>
      </w:r>
      <w:r>
        <w:rPr>
          <w:rStyle w:val="eop"/>
          <w:rFonts w:ascii="Calibri" w:hAnsi="Calibri" w:cs="Calibri"/>
          <w:sz w:val="22"/>
          <w:szCs w:val="22"/>
        </w:rPr>
        <w:t> </w:t>
      </w:r>
    </w:p>
    <w:p w:rsidR="006E4CA5" w:rsidP="006E4CA5" w:rsidRDefault="006E4CA5" w14:paraId="27047EC9" w14:textId="77777777">
      <w:pPr>
        <w:pStyle w:val="paragraph"/>
        <w:numPr>
          <w:ilvl w:val="0"/>
          <w:numId w:val="2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Ensure safety by having rules and practices carefully explained and displayed for all to see.</w:t>
      </w:r>
      <w:r>
        <w:rPr>
          <w:rStyle w:val="eop"/>
          <w:rFonts w:ascii="Calibri" w:hAnsi="Calibri" w:cs="Calibri"/>
          <w:sz w:val="22"/>
          <w:szCs w:val="22"/>
        </w:rPr>
        <w:t> </w:t>
      </w:r>
    </w:p>
    <w:p w:rsidR="006E4CA5" w:rsidP="006E4CA5" w:rsidRDefault="006E4CA5" w14:paraId="7280B1F8" w14:textId="77777777">
      <w:pPr>
        <w:pStyle w:val="paragraph"/>
        <w:numPr>
          <w:ilvl w:val="0"/>
          <w:numId w:val="2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Report incidents of bullying behaviour they see – by doing nothing you are condoning the behaviour.</w:t>
      </w:r>
      <w:r>
        <w:rPr>
          <w:rStyle w:val="eop"/>
          <w:rFonts w:ascii="Calibri" w:hAnsi="Calibri" w:cs="Calibri"/>
          <w:sz w:val="22"/>
          <w:szCs w:val="22"/>
        </w:rPr>
        <w:t> </w:t>
      </w:r>
    </w:p>
    <w:p w:rsidR="006E4CA5" w:rsidP="006E4CA5" w:rsidRDefault="006E4CA5" w14:paraId="4E3865D6"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6E4CA5" w:rsidP="006E4CA5" w:rsidRDefault="006E4CA5" w14:paraId="64A7AE90"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Supporting children</w:t>
      </w:r>
      <w:r>
        <w:rPr>
          <w:rStyle w:val="eop"/>
          <w:rFonts w:ascii="Calibri" w:hAnsi="Calibri" w:cs="Calibri"/>
          <w:sz w:val="22"/>
          <w:szCs w:val="22"/>
        </w:rPr>
        <w:t> </w:t>
      </w:r>
    </w:p>
    <w:p w:rsidR="006E4CA5" w:rsidP="006E4CA5" w:rsidRDefault="006E4CA5" w14:paraId="0FE0B2C4" w14:textId="77777777">
      <w:pPr>
        <w:pStyle w:val="paragraph"/>
        <w:numPr>
          <w:ilvl w:val="0"/>
          <w:numId w:val="2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We’ll let children know who will listen to and support them. </w:t>
      </w:r>
      <w:r>
        <w:rPr>
          <w:rStyle w:val="eop"/>
          <w:rFonts w:ascii="Calibri" w:hAnsi="Calibri" w:cs="Calibri"/>
          <w:sz w:val="22"/>
          <w:szCs w:val="22"/>
        </w:rPr>
        <w:t> </w:t>
      </w:r>
    </w:p>
    <w:p w:rsidR="006E4CA5" w:rsidP="006E4CA5" w:rsidRDefault="006E4CA5" w14:paraId="3A36C49F" w14:textId="77777777">
      <w:pPr>
        <w:pStyle w:val="paragraph"/>
        <w:numPr>
          <w:ilvl w:val="0"/>
          <w:numId w:val="2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lastRenderedPageBreak/>
        <w:t>We’ll create an “open door” ethos where children feel confident to talk to an adult about bullying behaviour or any other issue that affects them. </w:t>
      </w:r>
      <w:r>
        <w:rPr>
          <w:rStyle w:val="eop"/>
          <w:rFonts w:ascii="Calibri" w:hAnsi="Calibri" w:cs="Calibri"/>
          <w:sz w:val="22"/>
          <w:szCs w:val="22"/>
        </w:rPr>
        <w:t> </w:t>
      </w:r>
    </w:p>
    <w:p w:rsidR="006E4CA5" w:rsidP="006E4CA5" w:rsidRDefault="006E4CA5" w14:paraId="6221E32C" w14:textId="77777777">
      <w:pPr>
        <w:pStyle w:val="paragraph"/>
        <w:numPr>
          <w:ilvl w:val="0"/>
          <w:numId w:val="2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Potential barriers to talking (including those associated with a child’s disability or impairment) will be acknowledged and addressed at the outset to enable children to speak out. </w:t>
      </w:r>
      <w:r>
        <w:rPr>
          <w:rStyle w:val="eop"/>
          <w:rFonts w:ascii="Calibri" w:hAnsi="Calibri" w:cs="Calibri"/>
          <w:sz w:val="22"/>
          <w:szCs w:val="22"/>
        </w:rPr>
        <w:t> </w:t>
      </w:r>
    </w:p>
    <w:p w:rsidR="006E4CA5" w:rsidP="006E4CA5" w:rsidRDefault="006E4CA5" w14:paraId="4914FFE7" w14:textId="77777777">
      <w:pPr>
        <w:pStyle w:val="paragraph"/>
        <w:numPr>
          <w:ilvl w:val="0"/>
          <w:numId w:val="2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We’ll make sure children are aware of helpline numbers. </w:t>
      </w:r>
      <w:r>
        <w:rPr>
          <w:rStyle w:val="eop"/>
          <w:rFonts w:ascii="Calibri" w:hAnsi="Calibri" w:cs="Calibri"/>
          <w:sz w:val="22"/>
          <w:szCs w:val="22"/>
        </w:rPr>
        <w:t> </w:t>
      </w:r>
    </w:p>
    <w:p w:rsidR="006E4CA5" w:rsidP="006E4CA5" w:rsidRDefault="006E4CA5" w14:paraId="45AA107E" w14:textId="77777777">
      <w:pPr>
        <w:pStyle w:val="paragraph"/>
        <w:numPr>
          <w:ilvl w:val="0"/>
          <w:numId w:val="2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Anyone who reports an incident of bullying will be listened to carefully and reports will be taken seriously. </w:t>
      </w:r>
      <w:r>
        <w:rPr>
          <w:rStyle w:val="eop"/>
          <w:rFonts w:ascii="Calibri" w:hAnsi="Calibri" w:cs="Calibri"/>
          <w:sz w:val="22"/>
          <w:szCs w:val="22"/>
        </w:rPr>
        <w:t> </w:t>
      </w:r>
    </w:p>
    <w:p w:rsidR="006E4CA5" w:rsidP="006E4CA5" w:rsidRDefault="006E4CA5" w14:paraId="284787DE" w14:textId="77777777">
      <w:pPr>
        <w:pStyle w:val="paragraph"/>
        <w:numPr>
          <w:ilvl w:val="0"/>
          <w:numId w:val="2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Any reported experience of bullying behaviour will be investigated and will involve listening carefully to all those involved. </w:t>
      </w:r>
      <w:r>
        <w:rPr>
          <w:rStyle w:val="eop"/>
          <w:rFonts w:ascii="Calibri" w:hAnsi="Calibri" w:cs="Calibri"/>
          <w:sz w:val="22"/>
          <w:szCs w:val="22"/>
        </w:rPr>
        <w:t> </w:t>
      </w:r>
    </w:p>
    <w:p w:rsidR="006E4CA5" w:rsidP="006E4CA5" w:rsidRDefault="006E4CA5" w14:paraId="5B341E2C" w14:textId="77777777">
      <w:pPr>
        <w:pStyle w:val="paragraph"/>
        <w:numPr>
          <w:ilvl w:val="0"/>
          <w:numId w:val="2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Children experiencing bullying behaviour will be supported and helped to uphold their right to play and live in a safe environment. </w:t>
      </w:r>
      <w:r>
        <w:rPr>
          <w:rStyle w:val="eop"/>
          <w:rFonts w:ascii="Calibri" w:hAnsi="Calibri" w:cs="Calibri"/>
          <w:sz w:val="22"/>
          <w:szCs w:val="22"/>
        </w:rPr>
        <w:t> </w:t>
      </w:r>
    </w:p>
    <w:p w:rsidR="006E4CA5" w:rsidP="006E4CA5" w:rsidRDefault="006E4CA5" w14:paraId="7976659B" w14:textId="77777777">
      <w:pPr>
        <w:pStyle w:val="paragraph"/>
        <w:numPr>
          <w:ilvl w:val="0"/>
          <w:numId w:val="2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Those who display bullying behaviour will be supported and encouraged to develop better relationships. </w:t>
      </w:r>
      <w:r>
        <w:rPr>
          <w:rStyle w:val="eop"/>
          <w:rFonts w:ascii="Calibri" w:hAnsi="Calibri" w:cs="Calibri"/>
          <w:sz w:val="22"/>
          <w:szCs w:val="22"/>
        </w:rPr>
        <w:t> </w:t>
      </w:r>
    </w:p>
    <w:p w:rsidR="006E4CA5" w:rsidP="006E4CA5" w:rsidRDefault="006E4CA5" w14:paraId="4E24F387" w14:textId="77777777">
      <w:pPr>
        <w:pStyle w:val="paragraph"/>
        <w:numPr>
          <w:ilvl w:val="0"/>
          <w:numId w:val="2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We’ll make sure that sanctions are proportionate and fair. </w:t>
      </w:r>
      <w:r>
        <w:rPr>
          <w:rStyle w:val="eop"/>
          <w:rFonts w:ascii="Calibri" w:hAnsi="Calibri" w:cs="Calibri"/>
          <w:sz w:val="22"/>
          <w:szCs w:val="22"/>
        </w:rPr>
        <w:t> </w:t>
      </w:r>
    </w:p>
    <w:p w:rsidR="006E4CA5" w:rsidP="006E4CA5" w:rsidRDefault="006E4CA5" w14:paraId="7A9F6492"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6E4CA5" w:rsidP="006E4CA5" w:rsidRDefault="006E4CA5" w14:paraId="4FE22FC5"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Support to the parents/guardians</w:t>
      </w:r>
      <w:r>
        <w:rPr>
          <w:rStyle w:val="eop"/>
          <w:rFonts w:ascii="Calibri" w:hAnsi="Calibri" w:cs="Calibri"/>
          <w:sz w:val="22"/>
          <w:szCs w:val="22"/>
        </w:rPr>
        <w:t> </w:t>
      </w:r>
    </w:p>
    <w:p w:rsidR="006E4CA5" w:rsidP="006E4CA5" w:rsidRDefault="006E4CA5" w14:paraId="334F86C9" w14:textId="77777777">
      <w:pPr>
        <w:pStyle w:val="paragraph"/>
        <w:numPr>
          <w:ilvl w:val="0"/>
          <w:numId w:val="2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Parents or guardians will be advised on the organisation’s bullying policy and practice. </w:t>
      </w:r>
      <w:r>
        <w:rPr>
          <w:rStyle w:val="eop"/>
          <w:rFonts w:ascii="Calibri" w:hAnsi="Calibri" w:cs="Calibri"/>
          <w:sz w:val="22"/>
          <w:szCs w:val="22"/>
        </w:rPr>
        <w:t> </w:t>
      </w:r>
    </w:p>
    <w:p w:rsidR="006E4CA5" w:rsidP="006E4CA5" w:rsidRDefault="006E4CA5" w14:paraId="0CF2AE48" w14:textId="77777777">
      <w:pPr>
        <w:pStyle w:val="paragraph"/>
        <w:numPr>
          <w:ilvl w:val="0"/>
          <w:numId w:val="2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Any experience of bullying behaviour will be discussed with the child’s parents or guardians. </w:t>
      </w:r>
      <w:r>
        <w:rPr>
          <w:rStyle w:val="eop"/>
          <w:rFonts w:ascii="Calibri" w:hAnsi="Calibri" w:cs="Calibri"/>
          <w:sz w:val="22"/>
          <w:szCs w:val="22"/>
        </w:rPr>
        <w:t> </w:t>
      </w:r>
    </w:p>
    <w:p w:rsidR="006E4CA5" w:rsidP="006E4CA5" w:rsidRDefault="006E4CA5" w14:paraId="5514AACA" w14:textId="77777777">
      <w:pPr>
        <w:pStyle w:val="paragraph"/>
        <w:numPr>
          <w:ilvl w:val="0"/>
          <w:numId w:val="2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Parents will be consulted on action to be taken (for both victim and bully) and we’ll agree on these actions together. </w:t>
      </w:r>
      <w:r>
        <w:rPr>
          <w:rStyle w:val="eop"/>
          <w:rFonts w:ascii="Calibri" w:hAnsi="Calibri" w:cs="Calibri"/>
          <w:sz w:val="22"/>
          <w:szCs w:val="22"/>
        </w:rPr>
        <w:t> </w:t>
      </w:r>
    </w:p>
    <w:p w:rsidR="006E4CA5" w:rsidP="006E4CA5" w:rsidRDefault="006E4CA5" w14:paraId="14E8EEC9" w14:textId="77777777">
      <w:pPr>
        <w:pStyle w:val="paragraph"/>
        <w:numPr>
          <w:ilvl w:val="0"/>
          <w:numId w:val="2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Information and advice on coping with bullying will be made available. </w:t>
      </w:r>
      <w:r>
        <w:rPr>
          <w:rStyle w:val="eop"/>
          <w:rFonts w:ascii="Calibri" w:hAnsi="Calibri" w:cs="Calibri"/>
          <w:sz w:val="22"/>
          <w:szCs w:val="22"/>
        </w:rPr>
        <w:t> </w:t>
      </w:r>
    </w:p>
    <w:p w:rsidR="006E4CA5" w:rsidP="006E4CA5" w:rsidRDefault="006E4CA5" w14:paraId="471D61F9" w14:textId="77777777">
      <w:pPr>
        <w:pStyle w:val="paragraph"/>
        <w:numPr>
          <w:ilvl w:val="0"/>
          <w:numId w:val="2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Support will be offered to parents, including information from other agencies or support lines. </w:t>
      </w:r>
      <w:r>
        <w:rPr>
          <w:rStyle w:val="eop"/>
          <w:rFonts w:ascii="Calibri" w:hAnsi="Calibri" w:cs="Calibri"/>
          <w:sz w:val="22"/>
          <w:szCs w:val="22"/>
        </w:rPr>
        <w:t> </w:t>
      </w:r>
    </w:p>
    <w:p w:rsidR="006E4CA5" w:rsidP="006E4CA5" w:rsidRDefault="006E4CA5" w14:paraId="4D4455D6"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Pr="00F95F90" w:rsidR="00356958" w:rsidP="006E4CA5" w:rsidRDefault="00356958" w14:paraId="2946DB82" w14:textId="77777777">
      <w:pPr>
        <w:jc w:val="center"/>
        <w:rPr>
          <w:rFonts w:cstheme="minorHAnsi"/>
          <w:lang w:val="en-GB"/>
        </w:rPr>
      </w:pPr>
    </w:p>
    <w:sectPr w:rsidRPr="00F95F90" w:rsidR="00356958" w:rsidSect="008F13EB">
      <w:headerReference w:type="default" r:id="rId12"/>
      <w:footerReference w:type="default" r:id="rId13"/>
      <w:pgSz w:w="11906" w:h="16838" w:orient="portrait"/>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93771" w:rsidP="00F733FF" w:rsidRDefault="00A93771" w14:paraId="7EEB8D64" w14:textId="77777777">
      <w:pPr>
        <w:spacing w:after="0" w:line="240" w:lineRule="auto"/>
      </w:pPr>
      <w:r>
        <w:separator/>
      </w:r>
    </w:p>
  </w:endnote>
  <w:endnote w:type="continuationSeparator" w:id="0">
    <w:p w:rsidR="00A93771" w:rsidP="00F733FF" w:rsidRDefault="00A93771" w14:paraId="5A9C4CB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21611"/>
      <w:docPartObj>
        <w:docPartGallery w:val="Page Numbers (Bottom of Page)"/>
        <w:docPartUnique/>
      </w:docPartObj>
    </w:sdtPr>
    <w:sdtEndPr/>
    <w:sdtContent>
      <w:p w:rsidR="00F733FF" w:rsidRDefault="00782484" w14:paraId="2598DEE6" w14:textId="77777777">
        <w:pPr>
          <w:pStyle w:val="Footer"/>
        </w:pPr>
        <w:r>
          <w:fldChar w:fldCharType="begin"/>
        </w:r>
        <w:r>
          <w:instrText>PAGE   \* MERGEFORMAT</w:instrText>
        </w:r>
        <w:r>
          <w:fldChar w:fldCharType="separate"/>
        </w:r>
        <w:r w:rsidR="00FE1835">
          <w:rPr>
            <w:noProof/>
          </w:rPr>
          <w:t>4</w:t>
        </w:r>
        <w:r>
          <w:fldChar w:fldCharType="end"/>
        </w:r>
      </w:p>
    </w:sdtContent>
  </w:sdt>
  <w:p w:rsidR="00F733FF" w:rsidRDefault="00F733FF" w14:paraId="1F72F64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93771" w:rsidP="00F733FF" w:rsidRDefault="00A93771" w14:paraId="2CF93C51" w14:textId="77777777">
      <w:pPr>
        <w:spacing w:after="0" w:line="240" w:lineRule="auto"/>
      </w:pPr>
      <w:r>
        <w:separator/>
      </w:r>
    </w:p>
  </w:footnote>
  <w:footnote w:type="continuationSeparator" w:id="0">
    <w:p w:rsidR="00A93771" w:rsidP="00F733FF" w:rsidRDefault="00A93771" w14:paraId="3B3F83B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33FF" w:rsidRDefault="00F733FF" w14:paraId="7725ABB5" w14:textId="2DE3062E">
    <w:pPr>
      <w:pStyle w:val="Header"/>
    </w:pPr>
  </w:p>
  <w:p w:rsidR="00F733FF" w:rsidRDefault="00F733FF" w14:paraId="08CE6F9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0152"/>
    <w:multiLevelType w:val="multilevel"/>
    <w:tmpl w:val="B150E3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1677ECB"/>
    <w:multiLevelType w:val="multilevel"/>
    <w:tmpl w:val="00DEB4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B4B66FB"/>
    <w:multiLevelType w:val="multilevel"/>
    <w:tmpl w:val="E132CE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B514BE5"/>
    <w:multiLevelType w:val="multilevel"/>
    <w:tmpl w:val="940646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B7241D1"/>
    <w:multiLevelType w:val="multilevel"/>
    <w:tmpl w:val="633A0C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C7A5F9F"/>
    <w:multiLevelType w:val="multilevel"/>
    <w:tmpl w:val="4B0445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EA7518C"/>
    <w:multiLevelType w:val="multilevel"/>
    <w:tmpl w:val="58FADB7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7" w15:restartNumberingAfterBreak="0">
    <w:nsid w:val="1FDD1916"/>
    <w:multiLevelType w:val="hybridMultilevel"/>
    <w:tmpl w:val="278EF30E"/>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8" w15:restartNumberingAfterBreak="0">
    <w:nsid w:val="22706AB7"/>
    <w:multiLevelType w:val="multilevel"/>
    <w:tmpl w:val="577213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AAA7B6D"/>
    <w:multiLevelType w:val="hybridMultilevel"/>
    <w:tmpl w:val="C38A00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0" w15:restartNumberingAfterBreak="0">
    <w:nsid w:val="2B0219DC"/>
    <w:multiLevelType w:val="multilevel"/>
    <w:tmpl w:val="A9BE5F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B0F18C6"/>
    <w:multiLevelType w:val="multilevel"/>
    <w:tmpl w:val="50F08E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DF555AD"/>
    <w:multiLevelType w:val="hybridMultilevel"/>
    <w:tmpl w:val="4D041F5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3" w15:restartNumberingAfterBreak="0">
    <w:nsid w:val="30E86FFE"/>
    <w:multiLevelType w:val="multilevel"/>
    <w:tmpl w:val="598CE4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5052E66"/>
    <w:multiLevelType w:val="multilevel"/>
    <w:tmpl w:val="543E3F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60768AF"/>
    <w:multiLevelType w:val="multilevel"/>
    <w:tmpl w:val="B4AE14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928734C"/>
    <w:multiLevelType w:val="multilevel"/>
    <w:tmpl w:val="12FA74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3C1525F3"/>
    <w:multiLevelType w:val="hybridMultilevel"/>
    <w:tmpl w:val="F816FE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C414D36"/>
    <w:multiLevelType w:val="multilevel"/>
    <w:tmpl w:val="A43E7F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3ED53EB4"/>
    <w:multiLevelType w:val="multilevel"/>
    <w:tmpl w:val="80221A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45F17613"/>
    <w:multiLevelType w:val="multilevel"/>
    <w:tmpl w:val="0D4435C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1" w15:restartNumberingAfterBreak="0">
    <w:nsid w:val="4F6E72C4"/>
    <w:multiLevelType w:val="hybridMultilevel"/>
    <w:tmpl w:val="41363E36"/>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2" w15:restartNumberingAfterBreak="0">
    <w:nsid w:val="57CC79BD"/>
    <w:multiLevelType w:val="multilevel"/>
    <w:tmpl w:val="767A8B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598471D4"/>
    <w:multiLevelType w:val="multilevel"/>
    <w:tmpl w:val="3C3666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5B941189"/>
    <w:multiLevelType w:val="hybridMultilevel"/>
    <w:tmpl w:val="C18487E8"/>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5" w15:restartNumberingAfterBreak="0">
    <w:nsid w:val="6B4E620B"/>
    <w:multiLevelType w:val="hybridMultilevel"/>
    <w:tmpl w:val="68BEC18C"/>
    <w:lvl w:ilvl="0" w:tplc="B060E47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643962"/>
    <w:multiLevelType w:val="multilevel"/>
    <w:tmpl w:val="43404A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740A0044"/>
    <w:multiLevelType w:val="multilevel"/>
    <w:tmpl w:val="BA34FE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900703486">
    <w:abstractNumId w:val="22"/>
  </w:num>
  <w:num w:numId="2" w16cid:durableId="1431656271">
    <w:abstractNumId w:val="3"/>
  </w:num>
  <w:num w:numId="3" w16cid:durableId="1359426971">
    <w:abstractNumId w:val="17"/>
  </w:num>
  <w:num w:numId="4" w16cid:durableId="157039941">
    <w:abstractNumId w:val="25"/>
  </w:num>
  <w:num w:numId="5" w16cid:durableId="987628443">
    <w:abstractNumId w:val="21"/>
  </w:num>
  <w:num w:numId="6" w16cid:durableId="372006305">
    <w:abstractNumId w:val="12"/>
  </w:num>
  <w:num w:numId="7" w16cid:durableId="2088721983">
    <w:abstractNumId w:val="9"/>
  </w:num>
  <w:num w:numId="8" w16cid:durableId="156309614">
    <w:abstractNumId w:val="7"/>
  </w:num>
  <w:num w:numId="9" w16cid:durableId="1516115815">
    <w:abstractNumId w:val="24"/>
  </w:num>
  <w:num w:numId="10" w16cid:durableId="1839885515">
    <w:abstractNumId w:val="13"/>
  </w:num>
  <w:num w:numId="11" w16cid:durableId="1773471660">
    <w:abstractNumId w:val="27"/>
  </w:num>
  <w:num w:numId="12" w16cid:durableId="1936786107">
    <w:abstractNumId w:val="11"/>
  </w:num>
  <w:num w:numId="13" w16cid:durableId="2134710853">
    <w:abstractNumId w:val="1"/>
  </w:num>
  <w:num w:numId="14" w16cid:durableId="97338202">
    <w:abstractNumId w:val="23"/>
  </w:num>
  <w:num w:numId="15" w16cid:durableId="333580024">
    <w:abstractNumId w:val="14"/>
  </w:num>
  <w:num w:numId="16" w16cid:durableId="156924519">
    <w:abstractNumId w:val="10"/>
  </w:num>
  <w:num w:numId="17" w16cid:durableId="366101433">
    <w:abstractNumId w:val="4"/>
  </w:num>
  <w:num w:numId="18" w16cid:durableId="1765875670">
    <w:abstractNumId w:val="0"/>
  </w:num>
  <w:num w:numId="19" w16cid:durableId="340855457">
    <w:abstractNumId w:val="6"/>
  </w:num>
  <w:num w:numId="20" w16cid:durableId="107090061">
    <w:abstractNumId w:val="20"/>
  </w:num>
  <w:num w:numId="21" w16cid:durableId="306053382">
    <w:abstractNumId w:val="19"/>
  </w:num>
  <w:num w:numId="22" w16cid:durableId="1011802">
    <w:abstractNumId w:val="18"/>
  </w:num>
  <w:num w:numId="23" w16cid:durableId="108553712">
    <w:abstractNumId w:val="2"/>
  </w:num>
  <w:num w:numId="24" w16cid:durableId="1716469287">
    <w:abstractNumId w:val="26"/>
  </w:num>
  <w:num w:numId="25" w16cid:durableId="333071813">
    <w:abstractNumId w:val="15"/>
  </w:num>
  <w:num w:numId="26" w16cid:durableId="1667976625">
    <w:abstractNumId w:val="16"/>
  </w:num>
  <w:num w:numId="27" w16cid:durableId="1078820284">
    <w:abstractNumId w:val="8"/>
  </w:num>
  <w:num w:numId="28" w16cid:durableId="18288624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val="false"/>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0EDB"/>
    <w:rsid w:val="00092BD4"/>
    <w:rsid w:val="0011201E"/>
    <w:rsid w:val="0012608F"/>
    <w:rsid w:val="00193162"/>
    <w:rsid w:val="002021CB"/>
    <w:rsid w:val="0020718A"/>
    <w:rsid w:val="002A0A42"/>
    <w:rsid w:val="002D4F95"/>
    <w:rsid w:val="003163DD"/>
    <w:rsid w:val="00335546"/>
    <w:rsid w:val="00356958"/>
    <w:rsid w:val="00361BB9"/>
    <w:rsid w:val="003B39E8"/>
    <w:rsid w:val="003B47F7"/>
    <w:rsid w:val="00460B46"/>
    <w:rsid w:val="00477E0B"/>
    <w:rsid w:val="004E5FFF"/>
    <w:rsid w:val="004F0EDB"/>
    <w:rsid w:val="00552BF9"/>
    <w:rsid w:val="00660FEA"/>
    <w:rsid w:val="006B470E"/>
    <w:rsid w:val="006E4CA5"/>
    <w:rsid w:val="00702B6F"/>
    <w:rsid w:val="00782484"/>
    <w:rsid w:val="0080512C"/>
    <w:rsid w:val="008F13EB"/>
    <w:rsid w:val="00916E00"/>
    <w:rsid w:val="009C7B8D"/>
    <w:rsid w:val="009DFEC2"/>
    <w:rsid w:val="00A74C38"/>
    <w:rsid w:val="00A93771"/>
    <w:rsid w:val="00A94645"/>
    <w:rsid w:val="00AD7CD8"/>
    <w:rsid w:val="00B73EF1"/>
    <w:rsid w:val="00B9394A"/>
    <w:rsid w:val="00D31074"/>
    <w:rsid w:val="00DB1D26"/>
    <w:rsid w:val="00DF698E"/>
    <w:rsid w:val="00E13339"/>
    <w:rsid w:val="00EA07CF"/>
    <w:rsid w:val="00F374A3"/>
    <w:rsid w:val="00F4403C"/>
    <w:rsid w:val="00F733FF"/>
    <w:rsid w:val="00F95F90"/>
    <w:rsid w:val="00FE1835"/>
    <w:rsid w:val="00FE5385"/>
    <w:rsid w:val="116E5E5D"/>
    <w:rsid w:val="17FAC68F"/>
    <w:rsid w:val="1ABFDFE2"/>
    <w:rsid w:val="1E636E5F"/>
    <w:rsid w:val="26A66FF6"/>
    <w:rsid w:val="2ED3B20E"/>
    <w:rsid w:val="38F37A93"/>
    <w:rsid w:val="490A1B35"/>
    <w:rsid w:val="5F66C3A4"/>
    <w:rsid w:val="77E87F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6393"/>
  <w15:docId w15:val="{9904BFA0-70B3-4244-919F-BE36F8D7F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1201E"/>
  </w:style>
  <w:style w:type="paragraph" w:styleId="Heading1">
    <w:name w:val="heading 1"/>
    <w:basedOn w:val="Normal"/>
    <w:link w:val="Heading1Char"/>
    <w:uiPriority w:val="9"/>
    <w:qFormat/>
    <w:rsid w:val="004F0EDB"/>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s-ES"/>
    </w:rPr>
  </w:style>
  <w:style w:type="paragraph" w:styleId="Heading2">
    <w:name w:val="heading 2"/>
    <w:basedOn w:val="Normal"/>
    <w:link w:val="Heading2Char"/>
    <w:uiPriority w:val="9"/>
    <w:qFormat/>
    <w:rsid w:val="004F0EDB"/>
    <w:pPr>
      <w:spacing w:before="100" w:beforeAutospacing="1" w:after="100" w:afterAutospacing="1" w:line="240" w:lineRule="auto"/>
      <w:outlineLvl w:val="1"/>
    </w:pPr>
    <w:rPr>
      <w:rFonts w:ascii="Times New Roman" w:hAnsi="Times New Roman" w:eastAsia="Times New Roman" w:cs="Times New Roman"/>
      <w:b/>
      <w:bCs/>
      <w:sz w:val="36"/>
      <w:szCs w:val="36"/>
      <w:lang w:eastAsia="es-ES"/>
    </w:rPr>
  </w:style>
  <w:style w:type="paragraph" w:styleId="Heading5">
    <w:name w:val="heading 5"/>
    <w:basedOn w:val="Normal"/>
    <w:next w:val="Normal"/>
    <w:link w:val="Heading5Char"/>
    <w:uiPriority w:val="9"/>
    <w:semiHidden/>
    <w:unhideWhenUsed/>
    <w:qFormat/>
    <w:rsid w:val="00B73EF1"/>
    <w:pPr>
      <w:keepNext/>
      <w:keepLines/>
      <w:spacing w:before="40" w:after="0"/>
      <w:outlineLvl w:val="4"/>
    </w:pPr>
    <w:rPr>
      <w:rFonts w:asciiTheme="majorHAnsi" w:hAnsiTheme="majorHAnsi" w:eastAsiaTheme="majorEastAsia" w:cstheme="majorBidi"/>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F0EDB"/>
    <w:rPr>
      <w:rFonts w:ascii="Times New Roman" w:hAnsi="Times New Roman" w:eastAsia="Times New Roman" w:cs="Times New Roman"/>
      <w:b/>
      <w:bCs/>
      <w:kern w:val="36"/>
      <w:sz w:val="48"/>
      <w:szCs w:val="48"/>
      <w:lang w:eastAsia="es-ES"/>
    </w:rPr>
  </w:style>
  <w:style w:type="character" w:styleId="Heading2Char" w:customStyle="1">
    <w:name w:val="Heading 2 Char"/>
    <w:basedOn w:val="DefaultParagraphFont"/>
    <w:link w:val="Heading2"/>
    <w:uiPriority w:val="9"/>
    <w:rsid w:val="004F0EDB"/>
    <w:rPr>
      <w:rFonts w:ascii="Times New Roman" w:hAnsi="Times New Roman" w:eastAsia="Times New Roman" w:cs="Times New Roman"/>
      <w:b/>
      <w:bCs/>
      <w:sz w:val="36"/>
      <w:szCs w:val="36"/>
      <w:lang w:eastAsia="es-ES"/>
    </w:rPr>
  </w:style>
  <w:style w:type="paragraph" w:styleId="ListParagraph">
    <w:name w:val="List Paragraph"/>
    <w:basedOn w:val="Normal"/>
    <w:uiPriority w:val="34"/>
    <w:qFormat/>
    <w:rsid w:val="00356958"/>
    <w:pPr>
      <w:spacing w:after="0" w:line="240" w:lineRule="auto"/>
      <w:ind w:left="720"/>
      <w:contextualSpacing/>
      <w:jc w:val="both"/>
    </w:pPr>
    <w:rPr>
      <w:rFonts w:ascii="Arial" w:hAnsi="Arial"/>
      <w:lang w:val="en-GB"/>
    </w:rPr>
  </w:style>
  <w:style w:type="paragraph" w:styleId="Header">
    <w:name w:val="header"/>
    <w:basedOn w:val="Normal"/>
    <w:link w:val="HeaderChar"/>
    <w:uiPriority w:val="99"/>
    <w:unhideWhenUsed/>
    <w:rsid w:val="00F733FF"/>
    <w:pPr>
      <w:tabs>
        <w:tab w:val="center" w:pos="4252"/>
        <w:tab w:val="right" w:pos="8504"/>
      </w:tabs>
      <w:spacing w:after="0" w:line="240" w:lineRule="auto"/>
    </w:pPr>
  </w:style>
  <w:style w:type="character" w:styleId="HeaderChar" w:customStyle="1">
    <w:name w:val="Header Char"/>
    <w:basedOn w:val="DefaultParagraphFont"/>
    <w:link w:val="Header"/>
    <w:uiPriority w:val="99"/>
    <w:rsid w:val="00F733FF"/>
  </w:style>
  <w:style w:type="paragraph" w:styleId="Footer">
    <w:name w:val="footer"/>
    <w:basedOn w:val="Normal"/>
    <w:link w:val="FooterChar"/>
    <w:uiPriority w:val="99"/>
    <w:unhideWhenUsed/>
    <w:rsid w:val="00F733FF"/>
    <w:pPr>
      <w:tabs>
        <w:tab w:val="center" w:pos="4252"/>
        <w:tab w:val="right" w:pos="8504"/>
      </w:tabs>
      <w:spacing w:after="0" w:line="240" w:lineRule="auto"/>
    </w:pPr>
  </w:style>
  <w:style w:type="character" w:styleId="FooterChar" w:customStyle="1">
    <w:name w:val="Footer Char"/>
    <w:basedOn w:val="DefaultParagraphFont"/>
    <w:link w:val="Footer"/>
    <w:uiPriority w:val="99"/>
    <w:rsid w:val="00F733FF"/>
  </w:style>
  <w:style w:type="paragraph" w:styleId="BalloonText">
    <w:name w:val="Balloon Text"/>
    <w:basedOn w:val="Normal"/>
    <w:link w:val="BalloonTextChar"/>
    <w:uiPriority w:val="99"/>
    <w:semiHidden/>
    <w:unhideWhenUsed/>
    <w:rsid w:val="00F733F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733FF"/>
    <w:rPr>
      <w:rFonts w:ascii="Tahoma" w:hAnsi="Tahoma" w:cs="Tahoma"/>
      <w:sz w:val="16"/>
      <w:szCs w:val="16"/>
    </w:rPr>
  </w:style>
  <w:style w:type="paragraph" w:styleId="NoSpacing">
    <w:name w:val="No Spacing"/>
    <w:link w:val="NoSpacingChar"/>
    <w:uiPriority w:val="1"/>
    <w:qFormat/>
    <w:rsid w:val="008F13EB"/>
    <w:pPr>
      <w:spacing w:after="0" w:line="240" w:lineRule="auto"/>
    </w:pPr>
    <w:rPr>
      <w:rFonts w:eastAsiaTheme="minorEastAsia"/>
    </w:rPr>
  </w:style>
  <w:style w:type="character" w:styleId="NoSpacingChar" w:customStyle="1">
    <w:name w:val="No Spacing Char"/>
    <w:basedOn w:val="DefaultParagraphFont"/>
    <w:link w:val="NoSpacing"/>
    <w:uiPriority w:val="1"/>
    <w:rsid w:val="008F13EB"/>
    <w:rPr>
      <w:rFonts w:eastAsiaTheme="minorEastAsia"/>
    </w:rPr>
  </w:style>
  <w:style w:type="paragraph" w:styleId="Default" w:customStyle="1">
    <w:name w:val="Default"/>
    <w:rsid w:val="00FE1835"/>
    <w:pPr>
      <w:autoSpaceDE w:val="0"/>
      <w:autoSpaceDN w:val="0"/>
      <w:adjustRightInd w:val="0"/>
      <w:spacing w:after="0" w:line="240" w:lineRule="auto"/>
    </w:pPr>
    <w:rPr>
      <w:rFonts w:ascii="Arial" w:hAnsi="Arial" w:cs="Arial"/>
      <w:color w:val="000000"/>
      <w:sz w:val="24"/>
      <w:szCs w:val="24"/>
    </w:rPr>
  </w:style>
  <w:style w:type="character" w:styleId="Heading5Char" w:customStyle="1">
    <w:name w:val="Heading 5 Char"/>
    <w:basedOn w:val="DefaultParagraphFont"/>
    <w:link w:val="Heading5"/>
    <w:uiPriority w:val="9"/>
    <w:semiHidden/>
    <w:rsid w:val="00B73EF1"/>
    <w:rPr>
      <w:rFonts w:asciiTheme="majorHAnsi" w:hAnsiTheme="majorHAnsi" w:eastAsiaTheme="majorEastAsia" w:cstheme="majorBidi"/>
      <w:color w:val="365F91" w:themeColor="accent1" w:themeShade="BF"/>
    </w:rPr>
  </w:style>
  <w:style w:type="table" w:styleId="TableGrid">
    <w:name w:val="Table Grid"/>
    <w:basedOn w:val="TableNormal"/>
    <w:qFormat/>
    <w:rsid w:val="00B73EF1"/>
    <w:pPr>
      <w:spacing w:after="0" w:line="240" w:lineRule="auto"/>
      <w:jc w:val="both"/>
    </w:pPr>
    <w:rPr>
      <w:rFonts w:ascii="Arial" w:hAnsi="Arial" w:cs="Arial" w:eastAsiaTheme="minorEastAsia"/>
      <w:sz w:val="20"/>
      <w:szCs w:val="20"/>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next w:val="Normal"/>
    <w:link w:val="TitleChar"/>
    <w:uiPriority w:val="10"/>
    <w:rsid w:val="00B73EF1"/>
    <w:pPr>
      <w:pBdr>
        <w:bottom w:val="single" w:color="4F81BD" w:themeColor="accent1" w:sz="8" w:space="4"/>
      </w:pBdr>
      <w:spacing w:after="300" w:line="240" w:lineRule="auto"/>
      <w:contextualSpacing/>
      <w:jc w:val="both"/>
    </w:pPr>
    <w:rPr>
      <w:rFonts w:asciiTheme="majorHAnsi" w:hAnsiTheme="majorHAnsi" w:eastAsiaTheme="majorEastAsia" w:cstheme="majorBidi"/>
      <w:color w:val="17365D" w:themeColor="text2" w:themeShade="BF"/>
      <w:spacing w:val="5"/>
      <w:kern w:val="28"/>
      <w:sz w:val="52"/>
      <w:szCs w:val="52"/>
      <w:lang w:val="en-GB" w:eastAsia="zh-CN"/>
    </w:rPr>
  </w:style>
  <w:style w:type="character" w:styleId="TitleChar" w:customStyle="1">
    <w:name w:val="Title Char"/>
    <w:basedOn w:val="DefaultParagraphFont"/>
    <w:link w:val="Title"/>
    <w:uiPriority w:val="10"/>
    <w:rsid w:val="00B73EF1"/>
    <w:rPr>
      <w:rFonts w:asciiTheme="majorHAnsi" w:hAnsiTheme="majorHAnsi" w:eastAsiaTheme="majorEastAsia" w:cstheme="majorBidi"/>
      <w:color w:val="17365D" w:themeColor="text2" w:themeShade="BF"/>
      <w:spacing w:val="5"/>
      <w:kern w:val="28"/>
      <w:sz w:val="52"/>
      <w:szCs w:val="52"/>
      <w:lang w:val="en-GB" w:eastAsia="zh-CN"/>
    </w:rPr>
  </w:style>
  <w:style w:type="paragraph" w:styleId="TableParagraph" w:customStyle="1">
    <w:name w:val="Table Paragraph"/>
    <w:basedOn w:val="Normal"/>
    <w:uiPriority w:val="1"/>
    <w:qFormat/>
    <w:rsid w:val="00B73EF1"/>
    <w:pPr>
      <w:widowControl w:val="0"/>
      <w:spacing w:after="0" w:line="240" w:lineRule="auto"/>
    </w:pPr>
    <w:rPr>
      <w:lang w:val="en-US"/>
    </w:rPr>
  </w:style>
  <w:style w:type="paragraph" w:styleId="paragraph" w:customStyle="1">
    <w:name w:val="paragraph"/>
    <w:basedOn w:val="Normal"/>
    <w:rsid w:val="00702B6F"/>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normaltextrun" w:customStyle="1">
    <w:name w:val="normaltextrun"/>
    <w:basedOn w:val="DefaultParagraphFont"/>
    <w:rsid w:val="00702B6F"/>
  </w:style>
  <w:style w:type="character" w:styleId="eop" w:customStyle="1">
    <w:name w:val="eop"/>
    <w:basedOn w:val="DefaultParagraphFont"/>
    <w:rsid w:val="00702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80438">
      <w:bodyDiv w:val="1"/>
      <w:marLeft w:val="0"/>
      <w:marRight w:val="0"/>
      <w:marTop w:val="0"/>
      <w:marBottom w:val="0"/>
      <w:divBdr>
        <w:top w:val="none" w:sz="0" w:space="0" w:color="auto"/>
        <w:left w:val="none" w:sz="0" w:space="0" w:color="auto"/>
        <w:bottom w:val="none" w:sz="0" w:space="0" w:color="auto"/>
        <w:right w:val="none" w:sz="0" w:space="0" w:color="auto"/>
      </w:divBdr>
    </w:div>
    <w:div w:id="1343437689">
      <w:bodyDiv w:val="1"/>
      <w:marLeft w:val="0"/>
      <w:marRight w:val="0"/>
      <w:marTop w:val="0"/>
      <w:marBottom w:val="0"/>
      <w:divBdr>
        <w:top w:val="none" w:sz="0" w:space="0" w:color="auto"/>
        <w:left w:val="none" w:sz="0" w:space="0" w:color="auto"/>
        <w:bottom w:val="none" w:sz="0" w:space="0" w:color="auto"/>
        <w:right w:val="none" w:sz="0" w:space="0" w:color="auto"/>
      </w:divBdr>
      <w:divsChild>
        <w:div w:id="1976518483">
          <w:marLeft w:val="0"/>
          <w:marRight w:val="0"/>
          <w:marTop w:val="0"/>
          <w:marBottom w:val="0"/>
          <w:divBdr>
            <w:top w:val="none" w:sz="0" w:space="0" w:color="auto"/>
            <w:left w:val="none" w:sz="0" w:space="0" w:color="auto"/>
            <w:bottom w:val="none" w:sz="0" w:space="0" w:color="auto"/>
            <w:right w:val="none" w:sz="0" w:space="0" w:color="auto"/>
          </w:divBdr>
        </w:div>
        <w:div w:id="1407414122">
          <w:marLeft w:val="0"/>
          <w:marRight w:val="0"/>
          <w:marTop w:val="0"/>
          <w:marBottom w:val="0"/>
          <w:divBdr>
            <w:top w:val="none" w:sz="0" w:space="0" w:color="auto"/>
            <w:left w:val="none" w:sz="0" w:space="0" w:color="auto"/>
            <w:bottom w:val="none" w:sz="0" w:space="0" w:color="auto"/>
            <w:right w:val="none" w:sz="0" w:space="0" w:color="auto"/>
          </w:divBdr>
        </w:div>
        <w:div w:id="1858615299">
          <w:marLeft w:val="0"/>
          <w:marRight w:val="0"/>
          <w:marTop w:val="0"/>
          <w:marBottom w:val="0"/>
          <w:divBdr>
            <w:top w:val="none" w:sz="0" w:space="0" w:color="auto"/>
            <w:left w:val="none" w:sz="0" w:space="0" w:color="auto"/>
            <w:bottom w:val="none" w:sz="0" w:space="0" w:color="auto"/>
            <w:right w:val="none" w:sz="0" w:space="0" w:color="auto"/>
          </w:divBdr>
        </w:div>
        <w:div w:id="1555384062">
          <w:marLeft w:val="0"/>
          <w:marRight w:val="0"/>
          <w:marTop w:val="0"/>
          <w:marBottom w:val="0"/>
          <w:divBdr>
            <w:top w:val="none" w:sz="0" w:space="0" w:color="auto"/>
            <w:left w:val="none" w:sz="0" w:space="0" w:color="auto"/>
            <w:bottom w:val="none" w:sz="0" w:space="0" w:color="auto"/>
            <w:right w:val="none" w:sz="0" w:space="0" w:color="auto"/>
          </w:divBdr>
        </w:div>
        <w:div w:id="227542951">
          <w:marLeft w:val="0"/>
          <w:marRight w:val="0"/>
          <w:marTop w:val="0"/>
          <w:marBottom w:val="0"/>
          <w:divBdr>
            <w:top w:val="none" w:sz="0" w:space="0" w:color="auto"/>
            <w:left w:val="none" w:sz="0" w:space="0" w:color="auto"/>
            <w:bottom w:val="none" w:sz="0" w:space="0" w:color="auto"/>
            <w:right w:val="none" w:sz="0" w:space="0" w:color="auto"/>
          </w:divBdr>
        </w:div>
        <w:div w:id="220675309">
          <w:marLeft w:val="0"/>
          <w:marRight w:val="0"/>
          <w:marTop w:val="0"/>
          <w:marBottom w:val="0"/>
          <w:divBdr>
            <w:top w:val="none" w:sz="0" w:space="0" w:color="auto"/>
            <w:left w:val="none" w:sz="0" w:space="0" w:color="auto"/>
            <w:bottom w:val="none" w:sz="0" w:space="0" w:color="auto"/>
            <w:right w:val="none" w:sz="0" w:space="0" w:color="auto"/>
          </w:divBdr>
        </w:div>
        <w:div w:id="502202471">
          <w:marLeft w:val="0"/>
          <w:marRight w:val="0"/>
          <w:marTop w:val="0"/>
          <w:marBottom w:val="0"/>
          <w:divBdr>
            <w:top w:val="none" w:sz="0" w:space="0" w:color="auto"/>
            <w:left w:val="none" w:sz="0" w:space="0" w:color="auto"/>
            <w:bottom w:val="none" w:sz="0" w:space="0" w:color="auto"/>
            <w:right w:val="none" w:sz="0" w:space="0" w:color="auto"/>
          </w:divBdr>
          <w:divsChild>
            <w:div w:id="2041736375">
              <w:marLeft w:val="0"/>
              <w:marRight w:val="0"/>
              <w:marTop w:val="0"/>
              <w:marBottom w:val="0"/>
              <w:divBdr>
                <w:top w:val="none" w:sz="0" w:space="0" w:color="auto"/>
                <w:left w:val="none" w:sz="0" w:space="0" w:color="auto"/>
                <w:bottom w:val="none" w:sz="0" w:space="0" w:color="auto"/>
                <w:right w:val="none" w:sz="0" w:space="0" w:color="auto"/>
              </w:divBdr>
            </w:div>
            <w:div w:id="1356077731">
              <w:marLeft w:val="0"/>
              <w:marRight w:val="0"/>
              <w:marTop w:val="0"/>
              <w:marBottom w:val="0"/>
              <w:divBdr>
                <w:top w:val="none" w:sz="0" w:space="0" w:color="auto"/>
                <w:left w:val="none" w:sz="0" w:space="0" w:color="auto"/>
                <w:bottom w:val="none" w:sz="0" w:space="0" w:color="auto"/>
                <w:right w:val="none" w:sz="0" w:space="0" w:color="auto"/>
              </w:divBdr>
            </w:div>
            <w:div w:id="1671445384">
              <w:marLeft w:val="0"/>
              <w:marRight w:val="0"/>
              <w:marTop w:val="0"/>
              <w:marBottom w:val="0"/>
              <w:divBdr>
                <w:top w:val="none" w:sz="0" w:space="0" w:color="auto"/>
                <w:left w:val="none" w:sz="0" w:space="0" w:color="auto"/>
                <w:bottom w:val="none" w:sz="0" w:space="0" w:color="auto"/>
                <w:right w:val="none" w:sz="0" w:space="0" w:color="auto"/>
              </w:divBdr>
            </w:div>
            <w:div w:id="1465661952">
              <w:marLeft w:val="0"/>
              <w:marRight w:val="0"/>
              <w:marTop w:val="0"/>
              <w:marBottom w:val="0"/>
              <w:divBdr>
                <w:top w:val="none" w:sz="0" w:space="0" w:color="auto"/>
                <w:left w:val="none" w:sz="0" w:space="0" w:color="auto"/>
                <w:bottom w:val="none" w:sz="0" w:space="0" w:color="auto"/>
                <w:right w:val="none" w:sz="0" w:space="0" w:color="auto"/>
              </w:divBdr>
            </w:div>
            <w:div w:id="355619676">
              <w:marLeft w:val="0"/>
              <w:marRight w:val="0"/>
              <w:marTop w:val="0"/>
              <w:marBottom w:val="0"/>
              <w:divBdr>
                <w:top w:val="none" w:sz="0" w:space="0" w:color="auto"/>
                <w:left w:val="none" w:sz="0" w:space="0" w:color="auto"/>
                <w:bottom w:val="none" w:sz="0" w:space="0" w:color="auto"/>
                <w:right w:val="none" w:sz="0" w:space="0" w:color="auto"/>
              </w:divBdr>
            </w:div>
          </w:divsChild>
        </w:div>
        <w:div w:id="1568878448">
          <w:marLeft w:val="0"/>
          <w:marRight w:val="0"/>
          <w:marTop w:val="0"/>
          <w:marBottom w:val="0"/>
          <w:divBdr>
            <w:top w:val="none" w:sz="0" w:space="0" w:color="auto"/>
            <w:left w:val="none" w:sz="0" w:space="0" w:color="auto"/>
            <w:bottom w:val="none" w:sz="0" w:space="0" w:color="auto"/>
            <w:right w:val="none" w:sz="0" w:space="0" w:color="auto"/>
          </w:divBdr>
          <w:divsChild>
            <w:div w:id="2084907895">
              <w:marLeft w:val="0"/>
              <w:marRight w:val="0"/>
              <w:marTop w:val="0"/>
              <w:marBottom w:val="0"/>
              <w:divBdr>
                <w:top w:val="none" w:sz="0" w:space="0" w:color="auto"/>
                <w:left w:val="none" w:sz="0" w:space="0" w:color="auto"/>
                <w:bottom w:val="none" w:sz="0" w:space="0" w:color="auto"/>
                <w:right w:val="none" w:sz="0" w:space="0" w:color="auto"/>
              </w:divBdr>
            </w:div>
            <w:div w:id="2045134279">
              <w:marLeft w:val="0"/>
              <w:marRight w:val="0"/>
              <w:marTop w:val="0"/>
              <w:marBottom w:val="0"/>
              <w:divBdr>
                <w:top w:val="none" w:sz="0" w:space="0" w:color="auto"/>
                <w:left w:val="none" w:sz="0" w:space="0" w:color="auto"/>
                <w:bottom w:val="none" w:sz="0" w:space="0" w:color="auto"/>
                <w:right w:val="none" w:sz="0" w:space="0" w:color="auto"/>
              </w:divBdr>
            </w:div>
            <w:div w:id="2064328574">
              <w:marLeft w:val="0"/>
              <w:marRight w:val="0"/>
              <w:marTop w:val="0"/>
              <w:marBottom w:val="0"/>
              <w:divBdr>
                <w:top w:val="none" w:sz="0" w:space="0" w:color="auto"/>
                <w:left w:val="none" w:sz="0" w:space="0" w:color="auto"/>
                <w:bottom w:val="none" w:sz="0" w:space="0" w:color="auto"/>
                <w:right w:val="none" w:sz="0" w:space="0" w:color="auto"/>
              </w:divBdr>
            </w:div>
            <w:div w:id="1981500073">
              <w:marLeft w:val="0"/>
              <w:marRight w:val="0"/>
              <w:marTop w:val="0"/>
              <w:marBottom w:val="0"/>
              <w:divBdr>
                <w:top w:val="none" w:sz="0" w:space="0" w:color="auto"/>
                <w:left w:val="none" w:sz="0" w:space="0" w:color="auto"/>
                <w:bottom w:val="none" w:sz="0" w:space="0" w:color="auto"/>
                <w:right w:val="none" w:sz="0" w:space="0" w:color="auto"/>
              </w:divBdr>
            </w:div>
          </w:divsChild>
        </w:div>
        <w:div w:id="1861310499">
          <w:marLeft w:val="0"/>
          <w:marRight w:val="0"/>
          <w:marTop w:val="0"/>
          <w:marBottom w:val="0"/>
          <w:divBdr>
            <w:top w:val="none" w:sz="0" w:space="0" w:color="auto"/>
            <w:left w:val="none" w:sz="0" w:space="0" w:color="auto"/>
            <w:bottom w:val="none" w:sz="0" w:space="0" w:color="auto"/>
            <w:right w:val="none" w:sz="0" w:space="0" w:color="auto"/>
          </w:divBdr>
          <w:divsChild>
            <w:div w:id="461121194">
              <w:marLeft w:val="0"/>
              <w:marRight w:val="0"/>
              <w:marTop w:val="0"/>
              <w:marBottom w:val="0"/>
              <w:divBdr>
                <w:top w:val="none" w:sz="0" w:space="0" w:color="auto"/>
                <w:left w:val="none" w:sz="0" w:space="0" w:color="auto"/>
                <w:bottom w:val="none" w:sz="0" w:space="0" w:color="auto"/>
                <w:right w:val="none" w:sz="0" w:space="0" w:color="auto"/>
              </w:divBdr>
            </w:div>
            <w:div w:id="1737699488">
              <w:marLeft w:val="0"/>
              <w:marRight w:val="0"/>
              <w:marTop w:val="0"/>
              <w:marBottom w:val="0"/>
              <w:divBdr>
                <w:top w:val="none" w:sz="0" w:space="0" w:color="auto"/>
                <w:left w:val="none" w:sz="0" w:space="0" w:color="auto"/>
                <w:bottom w:val="none" w:sz="0" w:space="0" w:color="auto"/>
                <w:right w:val="none" w:sz="0" w:space="0" w:color="auto"/>
              </w:divBdr>
            </w:div>
            <w:div w:id="1955091762">
              <w:marLeft w:val="0"/>
              <w:marRight w:val="0"/>
              <w:marTop w:val="0"/>
              <w:marBottom w:val="0"/>
              <w:divBdr>
                <w:top w:val="none" w:sz="0" w:space="0" w:color="auto"/>
                <w:left w:val="none" w:sz="0" w:space="0" w:color="auto"/>
                <w:bottom w:val="none" w:sz="0" w:space="0" w:color="auto"/>
                <w:right w:val="none" w:sz="0" w:space="0" w:color="auto"/>
              </w:divBdr>
            </w:div>
          </w:divsChild>
        </w:div>
        <w:div w:id="1113476867">
          <w:marLeft w:val="0"/>
          <w:marRight w:val="0"/>
          <w:marTop w:val="0"/>
          <w:marBottom w:val="0"/>
          <w:divBdr>
            <w:top w:val="none" w:sz="0" w:space="0" w:color="auto"/>
            <w:left w:val="none" w:sz="0" w:space="0" w:color="auto"/>
            <w:bottom w:val="none" w:sz="0" w:space="0" w:color="auto"/>
            <w:right w:val="none" w:sz="0" w:space="0" w:color="auto"/>
          </w:divBdr>
          <w:divsChild>
            <w:div w:id="1672027165">
              <w:marLeft w:val="0"/>
              <w:marRight w:val="0"/>
              <w:marTop w:val="0"/>
              <w:marBottom w:val="0"/>
              <w:divBdr>
                <w:top w:val="none" w:sz="0" w:space="0" w:color="auto"/>
                <w:left w:val="none" w:sz="0" w:space="0" w:color="auto"/>
                <w:bottom w:val="none" w:sz="0" w:space="0" w:color="auto"/>
                <w:right w:val="none" w:sz="0" w:space="0" w:color="auto"/>
              </w:divBdr>
            </w:div>
            <w:div w:id="123668940">
              <w:marLeft w:val="0"/>
              <w:marRight w:val="0"/>
              <w:marTop w:val="0"/>
              <w:marBottom w:val="0"/>
              <w:divBdr>
                <w:top w:val="none" w:sz="0" w:space="0" w:color="auto"/>
                <w:left w:val="none" w:sz="0" w:space="0" w:color="auto"/>
                <w:bottom w:val="none" w:sz="0" w:space="0" w:color="auto"/>
                <w:right w:val="none" w:sz="0" w:space="0" w:color="auto"/>
              </w:divBdr>
            </w:div>
            <w:div w:id="1942713554">
              <w:marLeft w:val="0"/>
              <w:marRight w:val="0"/>
              <w:marTop w:val="0"/>
              <w:marBottom w:val="0"/>
              <w:divBdr>
                <w:top w:val="none" w:sz="0" w:space="0" w:color="auto"/>
                <w:left w:val="none" w:sz="0" w:space="0" w:color="auto"/>
                <w:bottom w:val="none" w:sz="0" w:space="0" w:color="auto"/>
                <w:right w:val="none" w:sz="0" w:space="0" w:color="auto"/>
              </w:divBdr>
            </w:div>
            <w:div w:id="1722171898">
              <w:marLeft w:val="0"/>
              <w:marRight w:val="0"/>
              <w:marTop w:val="0"/>
              <w:marBottom w:val="0"/>
              <w:divBdr>
                <w:top w:val="none" w:sz="0" w:space="0" w:color="auto"/>
                <w:left w:val="none" w:sz="0" w:space="0" w:color="auto"/>
                <w:bottom w:val="none" w:sz="0" w:space="0" w:color="auto"/>
                <w:right w:val="none" w:sz="0" w:space="0" w:color="auto"/>
              </w:divBdr>
            </w:div>
          </w:divsChild>
        </w:div>
        <w:div w:id="335960400">
          <w:marLeft w:val="0"/>
          <w:marRight w:val="0"/>
          <w:marTop w:val="0"/>
          <w:marBottom w:val="0"/>
          <w:divBdr>
            <w:top w:val="none" w:sz="0" w:space="0" w:color="auto"/>
            <w:left w:val="none" w:sz="0" w:space="0" w:color="auto"/>
            <w:bottom w:val="none" w:sz="0" w:space="0" w:color="auto"/>
            <w:right w:val="none" w:sz="0" w:space="0" w:color="auto"/>
          </w:divBdr>
          <w:divsChild>
            <w:div w:id="79567928">
              <w:marLeft w:val="0"/>
              <w:marRight w:val="0"/>
              <w:marTop w:val="0"/>
              <w:marBottom w:val="0"/>
              <w:divBdr>
                <w:top w:val="none" w:sz="0" w:space="0" w:color="auto"/>
                <w:left w:val="none" w:sz="0" w:space="0" w:color="auto"/>
                <w:bottom w:val="none" w:sz="0" w:space="0" w:color="auto"/>
                <w:right w:val="none" w:sz="0" w:space="0" w:color="auto"/>
              </w:divBdr>
            </w:div>
            <w:div w:id="366417334">
              <w:marLeft w:val="0"/>
              <w:marRight w:val="0"/>
              <w:marTop w:val="0"/>
              <w:marBottom w:val="0"/>
              <w:divBdr>
                <w:top w:val="none" w:sz="0" w:space="0" w:color="auto"/>
                <w:left w:val="none" w:sz="0" w:space="0" w:color="auto"/>
                <w:bottom w:val="none" w:sz="0" w:space="0" w:color="auto"/>
                <w:right w:val="none" w:sz="0" w:space="0" w:color="auto"/>
              </w:divBdr>
            </w:div>
            <w:div w:id="49498621">
              <w:marLeft w:val="0"/>
              <w:marRight w:val="0"/>
              <w:marTop w:val="0"/>
              <w:marBottom w:val="0"/>
              <w:divBdr>
                <w:top w:val="none" w:sz="0" w:space="0" w:color="auto"/>
                <w:left w:val="none" w:sz="0" w:space="0" w:color="auto"/>
                <w:bottom w:val="none" w:sz="0" w:space="0" w:color="auto"/>
                <w:right w:val="none" w:sz="0" w:space="0" w:color="auto"/>
              </w:divBdr>
            </w:div>
            <w:div w:id="526917685">
              <w:marLeft w:val="0"/>
              <w:marRight w:val="0"/>
              <w:marTop w:val="0"/>
              <w:marBottom w:val="0"/>
              <w:divBdr>
                <w:top w:val="none" w:sz="0" w:space="0" w:color="auto"/>
                <w:left w:val="none" w:sz="0" w:space="0" w:color="auto"/>
                <w:bottom w:val="none" w:sz="0" w:space="0" w:color="auto"/>
                <w:right w:val="none" w:sz="0" w:space="0" w:color="auto"/>
              </w:divBdr>
            </w:div>
          </w:divsChild>
        </w:div>
        <w:div w:id="747849329">
          <w:marLeft w:val="0"/>
          <w:marRight w:val="0"/>
          <w:marTop w:val="0"/>
          <w:marBottom w:val="0"/>
          <w:divBdr>
            <w:top w:val="none" w:sz="0" w:space="0" w:color="auto"/>
            <w:left w:val="none" w:sz="0" w:space="0" w:color="auto"/>
            <w:bottom w:val="none" w:sz="0" w:space="0" w:color="auto"/>
            <w:right w:val="none" w:sz="0" w:space="0" w:color="auto"/>
          </w:divBdr>
          <w:divsChild>
            <w:div w:id="1667248560">
              <w:marLeft w:val="0"/>
              <w:marRight w:val="0"/>
              <w:marTop w:val="0"/>
              <w:marBottom w:val="0"/>
              <w:divBdr>
                <w:top w:val="none" w:sz="0" w:space="0" w:color="auto"/>
                <w:left w:val="none" w:sz="0" w:space="0" w:color="auto"/>
                <w:bottom w:val="none" w:sz="0" w:space="0" w:color="auto"/>
                <w:right w:val="none" w:sz="0" w:space="0" w:color="auto"/>
              </w:divBdr>
            </w:div>
            <w:div w:id="1069690198">
              <w:marLeft w:val="0"/>
              <w:marRight w:val="0"/>
              <w:marTop w:val="0"/>
              <w:marBottom w:val="0"/>
              <w:divBdr>
                <w:top w:val="none" w:sz="0" w:space="0" w:color="auto"/>
                <w:left w:val="none" w:sz="0" w:space="0" w:color="auto"/>
                <w:bottom w:val="none" w:sz="0" w:space="0" w:color="auto"/>
                <w:right w:val="none" w:sz="0" w:space="0" w:color="auto"/>
              </w:divBdr>
            </w:div>
            <w:div w:id="1296449638">
              <w:marLeft w:val="0"/>
              <w:marRight w:val="0"/>
              <w:marTop w:val="0"/>
              <w:marBottom w:val="0"/>
              <w:divBdr>
                <w:top w:val="none" w:sz="0" w:space="0" w:color="auto"/>
                <w:left w:val="none" w:sz="0" w:space="0" w:color="auto"/>
                <w:bottom w:val="none" w:sz="0" w:space="0" w:color="auto"/>
                <w:right w:val="none" w:sz="0" w:space="0" w:color="auto"/>
              </w:divBdr>
            </w:div>
            <w:div w:id="1499035891">
              <w:marLeft w:val="0"/>
              <w:marRight w:val="0"/>
              <w:marTop w:val="0"/>
              <w:marBottom w:val="0"/>
              <w:divBdr>
                <w:top w:val="none" w:sz="0" w:space="0" w:color="auto"/>
                <w:left w:val="none" w:sz="0" w:space="0" w:color="auto"/>
                <w:bottom w:val="none" w:sz="0" w:space="0" w:color="auto"/>
                <w:right w:val="none" w:sz="0" w:space="0" w:color="auto"/>
              </w:divBdr>
            </w:div>
          </w:divsChild>
        </w:div>
        <w:div w:id="66803676">
          <w:marLeft w:val="0"/>
          <w:marRight w:val="0"/>
          <w:marTop w:val="0"/>
          <w:marBottom w:val="0"/>
          <w:divBdr>
            <w:top w:val="none" w:sz="0" w:space="0" w:color="auto"/>
            <w:left w:val="none" w:sz="0" w:space="0" w:color="auto"/>
            <w:bottom w:val="none" w:sz="0" w:space="0" w:color="auto"/>
            <w:right w:val="none" w:sz="0" w:space="0" w:color="auto"/>
          </w:divBdr>
          <w:divsChild>
            <w:div w:id="1901937015">
              <w:marLeft w:val="0"/>
              <w:marRight w:val="0"/>
              <w:marTop w:val="0"/>
              <w:marBottom w:val="0"/>
              <w:divBdr>
                <w:top w:val="none" w:sz="0" w:space="0" w:color="auto"/>
                <w:left w:val="none" w:sz="0" w:space="0" w:color="auto"/>
                <w:bottom w:val="none" w:sz="0" w:space="0" w:color="auto"/>
                <w:right w:val="none" w:sz="0" w:space="0" w:color="auto"/>
              </w:divBdr>
            </w:div>
          </w:divsChild>
        </w:div>
        <w:div w:id="655258698">
          <w:marLeft w:val="0"/>
          <w:marRight w:val="0"/>
          <w:marTop w:val="0"/>
          <w:marBottom w:val="0"/>
          <w:divBdr>
            <w:top w:val="none" w:sz="0" w:space="0" w:color="auto"/>
            <w:left w:val="none" w:sz="0" w:space="0" w:color="auto"/>
            <w:bottom w:val="none" w:sz="0" w:space="0" w:color="auto"/>
            <w:right w:val="none" w:sz="0" w:space="0" w:color="auto"/>
          </w:divBdr>
        </w:div>
        <w:div w:id="1537504736">
          <w:marLeft w:val="0"/>
          <w:marRight w:val="0"/>
          <w:marTop w:val="0"/>
          <w:marBottom w:val="0"/>
          <w:divBdr>
            <w:top w:val="none" w:sz="0" w:space="0" w:color="auto"/>
            <w:left w:val="none" w:sz="0" w:space="0" w:color="auto"/>
            <w:bottom w:val="none" w:sz="0" w:space="0" w:color="auto"/>
            <w:right w:val="none" w:sz="0" w:space="0" w:color="auto"/>
          </w:divBdr>
        </w:div>
      </w:divsChild>
    </w:div>
    <w:div w:id="1740054747">
      <w:bodyDiv w:val="1"/>
      <w:marLeft w:val="0"/>
      <w:marRight w:val="0"/>
      <w:marTop w:val="0"/>
      <w:marBottom w:val="0"/>
      <w:divBdr>
        <w:top w:val="none" w:sz="0" w:space="0" w:color="auto"/>
        <w:left w:val="none" w:sz="0" w:space="0" w:color="auto"/>
        <w:bottom w:val="none" w:sz="0" w:space="0" w:color="auto"/>
        <w:right w:val="none" w:sz="0" w:space="0" w:color="auto"/>
      </w:divBdr>
      <w:divsChild>
        <w:div w:id="2016490326">
          <w:marLeft w:val="0"/>
          <w:marRight w:val="0"/>
          <w:marTop w:val="0"/>
          <w:marBottom w:val="0"/>
          <w:divBdr>
            <w:top w:val="none" w:sz="0" w:space="0" w:color="auto"/>
            <w:left w:val="none" w:sz="0" w:space="0" w:color="auto"/>
            <w:bottom w:val="none" w:sz="0" w:space="0" w:color="auto"/>
            <w:right w:val="none" w:sz="0" w:space="0" w:color="auto"/>
          </w:divBdr>
        </w:div>
        <w:div w:id="1984239121">
          <w:marLeft w:val="0"/>
          <w:marRight w:val="0"/>
          <w:marTop w:val="0"/>
          <w:marBottom w:val="0"/>
          <w:divBdr>
            <w:top w:val="none" w:sz="0" w:space="0" w:color="auto"/>
            <w:left w:val="none" w:sz="0" w:space="0" w:color="auto"/>
            <w:bottom w:val="none" w:sz="0" w:space="0" w:color="auto"/>
            <w:right w:val="none" w:sz="0" w:space="0" w:color="auto"/>
          </w:divBdr>
        </w:div>
        <w:div w:id="556235441">
          <w:marLeft w:val="0"/>
          <w:marRight w:val="0"/>
          <w:marTop w:val="0"/>
          <w:marBottom w:val="0"/>
          <w:divBdr>
            <w:top w:val="none" w:sz="0" w:space="0" w:color="auto"/>
            <w:left w:val="none" w:sz="0" w:space="0" w:color="auto"/>
            <w:bottom w:val="none" w:sz="0" w:space="0" w:color="auto"/>
            <w:right w:val="none" w:sz="0" w:space="0" w:color="auto"/>
          </w:divBdr>
        </w:div>
        <w:div w:id="644353811">
          <w:marLeft w:val="0"/>
          <w:marRight w:val="0"/>
          <w:marTop w:val="0"/>
          <w:marBottom w:val="0"/>
          <w:divBdr>
            <w:top w:val="none" w:sz="0" w:space="0" w:color="auto"/>
            <w:left w:val="none" w:sz="0" w:space="0" w:color="auto"/>
            <w:bottom w:val="none" w:sz="0" w:space="0" w:color="auto"/>
            <w:right w:val="none" w:sz="0" w:space="0" w:color="auto"/>
          </w:divBdr>
          <w:divsChild>
            <w:div w:id="1703364099">
              <w:marLeft w:val="0"/>
              <w:marRight w:val="0"/>
              <w:marTop w:val="0"/>
              <w:marBottom w:val="0"/>
              <w:divBdr>
                <w:top w:val="none" w:sz="0" w:space="0" w:color="auto"/>
                <w:left w:val="none" w:sz="0" w:space="0" w:color="auto"/>
                <w:bottom w:val="none" w:sz="0" w:space="0" w:color="auto"/>
                <w:right w:val="none" w:sz="0" w:space="0" w:color="auto"/>
              </w:divBdr>
            </w:div>
            <w:div w:id="1446467231">
              <w:marLeft w:val="0"/>
              <w:marRight w:val="0"/>
              <w:marTop w:val="0"/>
              <w:marBottom w:val="0"/>
              <w:divBdr>
                <w:top w:val="none" w:sz="0" w:space="0" w:color="auto"/>
                <w:left w:val="none" w:sz="0" w:space="0" w:color="auto"/>
                <w:bottom w:val="none" w:sz="0" w:space="0" w:color="auto"/>
                <w:right w:val="none" w:sz="0" w:space="0" w:color="auto"/>
              </w:divBdr>
            </w:div>
          </w:divsChild>
        </w:div>
        <w:div w:id="857039404">
          <w:marLeft w:val="0"/>
          <w:marRight w:val="0"/>
          <w:marTop w:val="0"/>
          <w:marBottom w:val="0"/>
          <w:divBdr>
            <w:top w:val="none" w:sz="0" w:space="0" w:color="auto"/>
            <w:left w:val="none" w:sz="0" w:space="0" w:color="auto"/>
            <w:bottom w:val="none" w:sz="0" w:space="0" w:color="auto"/>
            <w:right w:val="none" w:sz="0" w:space="0" w:color="auto"/>
          </w:divBdr>
          <w:divsChild>
            <w:div w:id="2069643490">
              <w:marLeft w:val="0"/>
              <w:marRight w:val="0"/>
              <w:marTop w:val="0"/>
              <w:marBottom w:val="0"/>
              <w:divBdr>
                <w:top w:val="none" w:sz="0" w:space="0" w:color="auto"/>
                <w:left w:val="none" w:sz="0" w:space="0" w:color="auto"/>
                <w:bottom w:val="none" w:sz="0" w:space="0" w:color="auto"/>
                <w:right w:val="none" w:sz="0" w:space="0" w:color="auto"/>
              </w:divBdr>
            </w:div>
          </w:divsChild>
        </w:div>
        <w:div w:id="1680736981">
          <w:marLeft w:val="0"/>
          <w:marRight w:val="0"/>
          <w:marTop w:val="0"/>
          <w:marBottom w:val="0"/>
          <w:divBdr>
            <w:top w:val="none" w:sz="0" w:space="0" w:color="auto"/>
            <w:left w:val="none" w:sz="0" w:space="0" w:color="auto"/>
            <w:bottom w:val="none" w:sz="0" w:space="0" w:color="auto"/>
            <w:right w:val="none" w:sz="0" w:space="0" w:color="auto"/>
          </w:divBdr>
          <w:divsChild>
            <w:div w:id="1689870519">
              <w:marLeft w:val="0"/>
              <w:marRight w:val="0"/>
              <w:marTop w:val="0"/>
              <w:marBottom w:val="0"/>
              <w:divBdr>
                <w:top w:val="none" w:sz="0" w:space="0" w:color="auto"/>
                <w:left w:val="none" w:sz="0" w:space="0" w:color="auto"/>
                <w:bottom w:val="none" w:sz="0" w:space="0" w:color="auto"/>
                <w:right w:val="none" w:sz="0" w:space="0" w:color="auto"/>
              </w:divBdr>
            </w:div>
            <w:div w:id="1986083889">
              <w:marLeft w:val="0"/>
              <w:marRight w:val="0"/>
              <w:marTop w:val="0"/>
              <w:marBottom w:val="0"/>
              <w:divBdr>
                <w:top w:val="none" w:sz="0" w:space="0" w:color="auto"/>
                <w:left w:val="none" w:sz="0" w:space="0" w:color="auto"/>
                <w:bottom w:val="none" w:sz="0" w:space="0" w:color="auto"/>
                <w:right w:val="none" w:sz="0" w:space="0" w:color="auto"/>
              </w:divBdr>
            </w:div>
            <w:div w:id="1012101597">
              <w:marLeft w:val="0"/>
              <w:marRight w:val="0"/>
              <w:marTop w:val="0"/>
              <w:marBottom w:val="0"/>
              <w:divBdr>
                <w:top w:val="none" w:sz="0" w:space="0" w:color="auto"/>
                <w:left w:val="none" w:sz="0" w:space="0" w:color="auto"/>
                <w:bottom w:val="none" w:sz="0" w:space="0" w:color="auto"/>
                <w:right w:val="none" w:sz="0" w:space="0" w:color="auto"/>
              </w:divBdr>
            </w:div>
          </w:divsChild>
        </w:div>
        <w:div w:id="2139178982">
          <w:marLeft w:val="0"/>
          <w:marRight w:val="0"/>
          <w:marTop w:val="0"/>
          <w:marBottom w:val="0"/>
          <w:divBdr>
            <w:top w:val="none" w:sz="0" w:space="0" w:color="auto"/>
            <w:left w:val="none" w:sz="0" w:space="0" w:color="auto"/>
            <w:bottom w:val="none" w:sz="0" w:space="0" w:color="auto"/>
            <w:right w:val="none" w:sz="0" w:space="0" w:color="auto"/>
          </w:divBdr>
          <w:divsChild>
            <w:div w:id="1841966574">
              <w:marLeft w:val="0"/>
              <w:marRight w:val="0"/>
              <w:marTop w:val="0"/>
              <w:marBottom w:val="0"/>
              <w:divBdr>
                <w:top w:val="none" w:sz="0" w:space="0" w:color="auto"/>
                <w:left w:val="none" w:sz="0" w:space="0" w:color="auto"/>
                <w:bottom w:val="none" w:sz="0" w:space="0" w:color="auto"/>
                <w:right w:val="none" w:sz="0" w:space="0" w:color="auto"/>
              </w:divBdr>
            </w:div>
            <w:div w:id="141432139">
              <w:marLeft w:val="0"/>
              <w:marRight w:val="0"/>
              <w:marTop w:val="0"/>
              <w:marBottom w:val="0"/>
              <w:divBdr>
                <w:top w:val="none" w:sz="0" w:space="0" w:color="auto"/>
                <w:left w:val="none" w:sz="0" w:space="0" w:color="auto"/>
                <w:bottom w:val="none" w:sz="0" w:space="0" w:color="auto"/>
                <w:right w:val="none" w:sz="0" w:space="0" w:color="auto"/>
              </w:divBdr>
            </w:div>
          </w:divsChild>
        </w:div>
        <w:div w:id="72432417">
          <w:marLeft w:val="0"/>
          <w:marRight w:val="0"/>
          <w:marTop w:val="0"/>
          <w:marBottom w:val="0"/>
          <w:divBdr>
            <w:top w:val="none" w:sz="0" w:space="0" w:color="auto"/>
            <w:left w:val="none" w:sz="0" w:space="0" w:color="auto"/>
            <w:bottom w:val="none" w:sz="0" w:space="0" w:color="auto"/>
            <w:right w:val="none" w:sz="0" w:space="0" w:color="auto"/>
          </w:divBdr>
          <w:divsChild>
            <w:div w:id="1488325459">
              <w:marLeft w:val="0"/>
              <w:marRight w:val="0"/>
              <w:marTop w:val="0"/>
              <w:marBottom w:val="0"/>
              <w:divBdr>
                <w:top w:val="none" w:sz="0" w:space="0" w:color="auto"/>
                <w:left w:val="none" w:sz="0" w:space="0" w:color="auto"/>
                <w:bottom w:val="none" w:sz="0" w:space="0" w:color="auto"/>
                <w:right w:val="none" w:sz="0" w:space="0" w:color="auto"/>
              </w:divBdr>
            </w:div>
            <w:div w:id="197860571">
              <w:marLeft w:val="0"/>
              <w:marRight w:val="0"/>
              <w:marTop w:val="0"/>
              <w:marBottom w:val="0"/>
              <w:divBdr>
                <w:top w:val="none" w:sz="0" w:space="0" w:color="auto"/>
                <w:left w:val="none" w:sz="0" w:space="0" w:color="auto"/>
                <w:bottom w:val="none" w:sz="0" w:space="0" w:color="auto"/>
                <w:right w:val="none" w:sz="0" w:space="0" w:color="auto"/>
              </w:divBdr>
            </w:div>
          </w:divsChild>
        </w:div>
        <w:div w:id="213591614">
          <w:marLeft w:val="0"/>
          <w:marRight w:val="0"/>
          <w:marTop w:val="0"/>
          <w:marBottom w:val="0"/>
          <w:divBdr>
            <w:top w:val="none" w:sz="0" w:space="0" w:color="auto"/>
            <w:left w:val="none" w:sz="0" w:space="0" w:color="auto"/>
            <w:bottom w:val="none" w:sz="0" w:space="0" w:color="auto"/>
            <w:right w:val="none" w:sz="0" w:space="0" w:color="auto"/>
          </w:divBdr>
          <w:divsChild>
            <w:div w:id="912204980">
              <w:marLeft w:val="0"/>
              <w:marRight w:val="0"/>
              <w:marTop w:val="0"/>
              <w:marBottom w:val="0"/>
              <w:divBdr>
                <w:top w:val="none" w:sz="0" w:space="0" w:color="auto"/>
                <w:left w:val="none" w:sz="0" w:space="0" w:color="auto"/>
                <w:bottom w:val="none" w:sz="0" w:space="0" w:color="auto"/>
                <w:right w:val="none" w:sz="0" w:space="0" w:color="auto"/>
              </w:divBdr>
            </w:div>
            <w:div w:id="225726148">
              <w:marLeft w:val="0"/>
              <w:marRight w:val="0"/>
              <w:marTop w:val="0"/>
              <w:marBottom w:val="0"/>
              <w:divBdr>
                <w:top w:val="none" w:sz="0" w:space="0" w:color="auto"/>
                <w:left w:val="none" w:sz="0" w:space="0" w:color="auto"/>
                <w:bottom w:val="none" w:sz="0" w:space="0" w:color="auto"/>
                <w:right w:val="none" w:sz="0" w:space="0" w:color="auto"/>
              </w:divBdr>
            </w:div>
            <w:div w:id="1126892518">
              <w:marLeft w:val="0"/>
              <w:marRight w:val="0"/>
              <w:marTop w:val="0"/>
              <w:marBottom w:val="0"/>
              <w:divBdr>
                <w:top w:val="none" w:sz="0" w:space="0" w:color="auto"/>
                <w:left w:val="none" w:sz="0" w:space="0" w:color="auto"/>
                <w:bottom w:val="none" w:sz="0" w:space="0" w:color="auto"/>
                <w:right w:val="none" w:sz="0" w:space="0" w:color="auto"/>
              </w:divBdr>
            </w:div>
          </w:divsChild>
        </w:div>
        <w:div w:id="1082138934">
          <w:marLeft w:val="0"/>
          <w:marRight w:val="0"/>
          <w:marTop w:val="0"/>
          <w:marBottom w:val="0"/>
          <w:divBdr>
            <w:top w:val="none" w:sz="0" w:space="0" w:color="auto"/>
            <w:left w:val="none" w:sz="0" w:space="0" w:color="auto"/>
            <w:bottom w:val="none" w:sz="0" w:space="0" w:color="auto"/>
            <w:right w:val="none" w:sz="0" w:space="0" w:color="auto"/>
          </w:divBdr>
          <w:divsChild>
            <w:div w:id="1334139121">
              <w:marLeft w:val="0"/>
              <w:marRight w:val="0"/>
              <w:marTop w:val="0"/>
              <w:marBottom w:val="0"/>
              <w:divBdr>
                <w:top w:val="none" w:sz="0" w:space="0" w:color="auto"/>
                <w:left w:val="none" w:sz="0" w:space="0" w:color="auto"/>
                <w:bottom w:val="none" w:sz="0" w:space="0" w:color="auto"/>
                <w:right w:val="none" w:sz="0" w:space="0" w:color="auto"/>
              </w:divBdr>
            </w:div>
          </w:divsChild>
        </w:div>
        <w:div w:id="1581015140">
          <w:marLeft w:val="0"/>
          <w:marRight w:val="0"/>
          <w:marTop w:val="0"/>
          <w:marBottom w:val="0"/>
          <w:divBdr>
            <w:top w:val="none" w:sz="0" w:space="0" w:color="auto"/>
            <w:left w:val="none" w:sz="0" w:space="0" w:color="auto"/>
            <w:bottom w:val="none" w:sz="0" w:space="0" w:color="auto"/>
            <w:right w:val="none" w:sz="0" w:space="0" w:color="auto"/>
          </w:divBdr>
          <w:divsChild>
            <w:div w:id="1660617021">
              <w:marLeft w:val="0"/>
              <w:marRight w:val="0"/>
              <w:marTop w:val="0"/>
              <w:marBottom w:val="0"/>
              <w:divBdr>
                <w:top w:val="none" w:sz="0" w:space="0" w:color="auto"/>
                <w:left w:val="none" w:sz="0" w:space="0" w:color="auto"/>
                <w:bottom w:val="none" w:sz="0" w:space="0" w:color="auto"/>
                <w:right w:val="none" w:sz="0" w:space="0" w:color="auto"/>
              </w:divBdr>
            </w:div>
            <w:div w:id="232662625">
              <w:marLeft w:val="0"/>
              <w:marRight w:val="0"/>
              <w:marTop w:val="0"/>
              <w:marBottom w:val="0"/>
              <w:divBdr>
                <w:top w:val="none" w:sz="0" w:space="0" w:color="auto"/>
                <w:left w:val="none" w:sz="0" w:space="0" w:color="auto"/>
                <w:bottom w:val="none" w:sz="0" w:space="0" w:color="auto"/>
                <w:right w:val="none" w:sz="0" w:space="0" w:color="auto"/>
              </w:divBdr>
            </w:div>
          </w:divsChild>
        </w:div>
        <w:div w:id="435753328">
          <w:marLeft w:val="0"/>
          <w:marRight w:val="0"/>
          <w:marTop w:val="0"/>
          <w:marBottom w:val="0"/>
          <w:divBdr>
            <w:top w:val="none" w:sz="0" w:space="0" w:color="auto"/>
            <w:left w:val="none" w:sz="0" w:space="0" w:color="auto"/>
            <w:bottom w:val="none" w:sz="0" w:space="0" w:color="auto"/>
            <w:right w:val="none" w:sz="0" w:space="0" w:color="auto"/>
          </w:divBdr>
          <w:divsChild>
            <w:div w:id="2035760817">
              <w:marLeft w:val="0"/>
              <w:marRight w:val="0"/>
              <w:marTop w:val="0"/>
              <w:marBottom w:val="0"/>
              <w:divBdr>
                <w:top w:val="none" w:sz="0" w:space="0" w:color="auto"/>
                <w:left w:val="none" w:sz="0" w:space="0" w:color="auto"/>
                <w:bottom w:val="none" w:sz="0" w:space="0" w:color="auto"/>
                <w:right w:val="none" w:sz="0" w:space="0" w:color="auto"/>
              </w:divBdr>
            </w:div>
            <w:div w:id="1297838025">
              <w:marLeft w:val="0"/>
              <w:marRight w:val="0"/>
              <w:marTop w:val="0"/>
              <w:marBottom w:val="0"/>
              <w:divBdr>
                <w:top w:val="none" w:sz="0" w:space="0" w:color="auto"/>
                <w:left w:val="none" w:sz="0" w:space="0" w:color="auto"/>
                <w:bottom w:val="none" w:sz="0" w:space="0" w:color="auto"/>
                <w:right w:val="none" w:sz="0" w:space="0" w:color="auto"/>
              </w:divBdr>
            </w:div>
          </w:divsChild>
        </w:div>
        <w:div w:id="1319382432">
          <w:marLeft w:val="0"/>
          <w:marRight w:val="0"/>
          <w:marTop w:val="0"/>
          <w:marBottom w:val="0"/>
          <w:divBdr>
            <w:top w:val="none" w:sz="0" w:space="0" w:color="auto"/>
            <w:left w:val="none" w:sz="0" w:space="0" w:color="auto"/>
            <w:bottom w:val="none" w:sz="0" w:space="0" w:color="auto"/>
            <w:right w:val="none" w:sz="0" w:space="0" w:color="auto"/>
          </w:divBdr>
          <w:divsChild>
            <w:div w:id="2047945471">
              <w:marLeft w:val="0"/>
              <w:marRight w:val="0"/>
              <w:marTop w:val="0"/>
              <w:marBottom w:val="0"/>
              <w:divBdr>
                <w:top w:val="none" w:sz="0" w:space="0" w:color="auto"/>
                <w:left w:val="none" w:sz="0" w:space="0" w:color="auto"/>
                <w:bottom w:val="none" w:sz="0" w:space="0" w:color="auto"/>
                <w:right w:val="none" w:sz="0" w:space="0" w:color="auto"/>
              </w:divBdr>
            </w:div>
            <w:div w:id="131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2.jpg" Id="R95d4a58fb4df4a38"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650E3AF4E8684792CF3C4B91369542" ma:contentTypeVersion="18" ma:contentTypeDescription="Create a new document." ma:contentTypeScope="" ma:versionID="56d23df47a00d462cde3366209910c48">
  <xsd:schema xmlns:xsd="http://www.w3.org/2001/XMLSchema" xmlns:xs="http://www.w3.org/2001/XMLSchema" xmlns:p="http://schemas.microsoft.com/office/2006/metadata/properties" xmlns:ns2="7bddab32-c4c9-4aef-8307-6ef03855d841" xmlns:ns3="74dc0d08-53fc-4d38-aa25-d9a6753bd1e1" targetNamespace="http://schemas.microsoft.com/office/2006/metadata/properties" ma:root="true" ma:fieldsID="73c30de5f9331706e752f1df6eedc828" ns2:_="" ns3:_="">
    <xsd:import namespace="7bddab32-c4c9-4aef-8307-6ef03855d841"/>
    <xsd:import namespace="74dc0d08-53fc-4d38-aa25-d9a6753bd1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ddab32-c4c9-4aef-8307-6ef03855d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8c77fc-1c15-49ee-9e70-cd3cf01e210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Thumbnail" ma:index="24" nillable="true" ma:displayName="Thumbnail" ma:format="Thumbnail" ma:internalName="Thumbnail">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dc0d08-53fc-4d38-aa25-d9a6753bd1e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4247fa3-2457-4ebf-90cc-ab6d6710d4a0}" ma:internalName="TaxCatchAll" ma:showField="CatchAllData" ma:web="74dc0d08-53fc-4d38-aa25-d9a6753bd1e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ddab32-c4c9-4aef-8307-6ef03855d841">
      <Terms xmlns="http://schemas.microsoft.com/office/infopath/2007/PartnerControls"/>
    </lcf76f155ced4ddcb4097134ff3c332f>
    <TaxCatchAll xmlns="74dc0d08-53fc-4d38-aa25-d9a6753bd1e1" xsi:nil="true"/>
    <MediaLengthInSeconds xmlns="7bddab32-c4c9-4aef-8307-6ef03855d841" xsi:nil="true"/>
    <Thumbnail xmlns="7bddab32-c4c9-4aef-8307-6ef03855d84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9BB0B1-376F-4A45-8241-2A4650EC8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ddab32-c4c9-4aef-8307-6ef03855d841"/>
    <ds:schemaRef ds:uri="74dc0d08-53fc-4d38-aa25-d9a6753bd1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B1B420-B21A-4D67-9CB0-3A18F0B3C844}">
  <ds:schemaRef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schemas.microsoft.com/office/2006/documentManagement/types"/>
    <ds:schemaRef ds:uri="7bddab32-c4c9-4aef-8307-6ef03855d841"/>
    <ds:schemaRef ds:uri="74dc0d08-53fc-4d38-aa25-d9a6753bd1e1"/>
    <ds:schemaRef ds:uri="http://purl.org/dc/dcmitype/"/>
  </ds:schemaRefs>
</ds:datastoreItem>
</file>

<file path=customXml/itemProps4.xml><?xml version="1.0" encoding="utf-8"?>
<ds:datastoreItem xmlns:ds="http://schemas.openxmlformats.org/officeDocument/2006/customXml" ds:itemID="{690A3BF1-3365-4BE3-A3C8-8005C19A6A2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Code of Conduct          </dc:title>
  <dc:creator>Alejandro Padró Marsal</dc:creator>
  <lastModifiedBy>Paul Stark</lastModifiedBy>
  <revision>19</revision>
  <dcterms:created xsi:type="dcterms:W3CDTF">2019-04-03T12:50:00.0000000Z</dcterms:created>
  <dcterms:modified xsi:type="dcterms:W3CDTF">2025-03-19T13:01:15.5835462Z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0x0101009E650E3AF4E8684792CF3C4B91369542</vt:lpwstr>
  </property>
  <property fmtid="{D5CDD505-2E9C-101B-9397-08002B2CF9AE}" pid="3" name="Order">
    <vt:r8>384300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